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8" w:rsidRPr="007A6ECC" w:rsidRDefault="00BB5CA8" w:rsidP="00BB5CA8">
      <w:pPr>
        <w:jc w:val="center"/>
        <w:rPr>
          <w:rFonts w:ascii="Times New Roman" w:hAnsi="Times New Roman" w:cs="Times New Roman"/>
          <w:sz w:val="32"/>
        </w:rPr>
      </w:pPr>
      <w:r w:rsidRPr="007A6ECC">
        <w:rPr>
          <w:rFonts w:ascii="Times New Roman" w:hAnsi="Times New Roman" w:cs="Times New Roman"/>
          <w:sz w:val="32"/>
        </w:rPr>
        <w:t>«Речевые игры в социально-личностном развитии дошкольников»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ECC">
        <w:rPr>
          <w:rFonts w:ascii="Times New Roman" w:hAnsi="Times New Roman" w:cs="Times New Roman"/>
          <w:sz w:val="28"/>
          <w:szCs w:val="28"/>
        </w:rPr>
        <w:t xml:space="preserve">В любые времена, человек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рождаясь и взрослея уже не мог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представить себя без общества его окружающего. И во многом на становление личности всё же влияет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социум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в котором он вращается.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Если раньше большую часть составляло речевое общение, то в наше время, следуя по пятам развития всевозможных современных технологий, снижается уровень речевого развития, как в его объёме, так и в качестве.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проще включить компьютер, телевизор, поставить мультфильмы и пр. В некоторых семьях ситуация доходит до абсурда: члены семьи находясь в разных комнатах общаются друг с другом с помощью современных </w:t>
      </w:r>
      <w:proofErr w:type="spellStart"/>
      <w:r w:rsidRPr="007A6EC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7A6ECC">
        <w:rPr>
          <w:rFonts w:ascii="Times New Roman" w:hAnsi="Times New Roman" w:cs="Times New Roman"/>
          <w:sz w:val="28"/>
          <w:szCs w:val="28"/>
        </w:rPr>
        <w:t>, вместо того, чтобы подойти и просто пообщаться. А потом мы удивляемся, почему так беден словарь у наших детей, а откуда ему взяться?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Результаты печальны… Дети зачастую не могут элементарно описать какой-либо даже знакомый предмет, не хватает словарного запаса, присутствуют многочисленные </w:t>
      </w:r>
      <w:proofErr w:type="spellStart"/>
      <w:r w:rsidRPr="007A6ECC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7A6ECC">
        <w:rPr>
          <w:rFonts w:ascii="Times New Roman" w:hAnsi="Times New Roman" w:cs="Times New Roman"/>
          <w:sz w:val="28"/>
          <w:szCs w:val="28"/>
        </w:rPr>
        <w:t xml:space="preserve">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из  причин, так называемая подводная часть айсберга – это бедный, ограниченный словарь. Вспомним </w:t>
      </w:r>
      <w:proofErr w:type="spellStart"/>
      <w:r w:rsidRPr="007A6ECC">
        <w:rPr>
          <w:rFonts w:ascii="Times New Roman" w:hAnsi="Times New Roman" w:cs="Times New Roman"/>
          <w:sz w:val="28"/>
          <w:szCs w:val="28"/>
        </w:rPr>
        <w:t>Эллочку-Людоедочку</w:t>
      </w:r>
      <w:proofErr w:type="spellEnd"/>
      <w:r w:rsidRPr="007A6ECC">
        <w:rPr>
          <w:rFonts w:ascii="Times New Roman" w:hAnsi="Times New Roman" w:cs="Times New Roman"/>
          <w:sz w:val="28"/>
          <w:szCs w:val="28"/>
        </w:rPr>
        <w:t xml:space="preserve"> из замечательного произведения И.Ильфа и В.Петрова. В её активном словаре было всего несколько слов, и как она расстраивалась, когда её не понимали с первого раза. Хотя ей и этого небольшого запаса вполне хватало.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Но давайте не будем забывать, что речь – это одна из самых важных психических функций человека, это возможность развития собственной личности, своего внутреннего «Я», а так же возможность взаимодействия при помощи диалога с другими личностями, осознание себя в обществе.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Одни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lastRenderedPageBreak/>
        <w:t>В данной статье я хочу уделить внимание словесным играм, используемым в ходе развития, воспитания и обучения детей дошкольного возраста. Пример таких игр: «Ладушки», «Коза рогатая», «Испорченный телефон», «Краски» и пр.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0D53C9" w:rsidRDefault="00BB5CA8" w:rsidP="00BB5C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Теперь давайте коснёмся методики проведения словесных игр. Можно выделить общие </w:t>
      </w:r>
      <w:r w:rsidRPr="000D53C9">
        <w:rPr>
          <w:rFonts w:ascii="Times New Roman" w:hAnsi="Times New Roman" w:cs="Times New Roman"/>
          <w:b/>
          <w:sz w:val="28"/>
          <w:szCs w:val="28"/>
        </w:rPr>
        <w:t>советы: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3.Особое внимание нужно уделить объяснению правил данной игры детям.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6.Необходимо отслеживать, чтобы все дети были вовлечены в процесс игры.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7.При использовании одной и той же игры неоднократно, возможно вводить варианты с усложнением задач.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0D53C9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Pr="007A6ECC">
        <w:rPr>
          <w:rFonts w:ascii="Times New Roman" w:hAnsi="Times New Roman" w:cs="Times New Roman"/>
          <w:sz w:val="28"/>
          <w:szCs w:val="28"/>
        </w:rPr>
        <w:t xml:space="preserve">групп важен непосредственный контакт воспитателя и детей, а также опора на зрительные изображения. Воспитатель является руководителем игры.  Основные игры для этого возраста – это рифмованные </w:t>
      </w:r>
      <w:proofErr w:type="spellStart"/>
      <w:r w:rsidRPr="007A6E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A6ECC">
        <w:rPr>
          <w:rFonts w:ascii="Times New Roman" w:hAnsi="Times New Roman" w:cs="Times New Roman"/>
          <w:sz w:val="28"/>
          <w:szCs w:val="28"/>
        </w:rPr>
        <w:t>. Например:  «Ладушки», «Коза рогатая», «Гуси».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Учим детей слушать, повторять, участвовать в совместной деятельности.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 Перед началом игры воспитатель должен познакомить детей с наглядным изображением героев игры.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</w:t>
      </w:r>
      <w:r w:rsidRPr="007A6ECC">
        <w:rPr>
          <w:rFonts w:ascii="Times New Roman" w:hAnsi="Times New Roman" w:cs="Times New Roman"/>
          <w:sz w:val="28"/>
          <w:szCs w:val="28"/>
        </w:rPr>
        <w:lastRenderedPageBreak/>
        <w:t>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- </w:t>
      </w:r>
      <w:r w:rsidRPr="000D53C9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7A6ECC">
        <w:rPr>
          <w:rFonts w:ascii="Times New Roman" w:hAnsi="Times New Roman" w:cs="Times New Roman"/>
          <w:sz w:val="28"/>
          <w:szCs w:val="28"/>
        </w:rPr>
        <w:t xml:space="preserve">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Учим детей сравнивать предметы, описывать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опираясь на накопленный личный опыт, расширяем активный словарь, развиваем лидерские качества, ответственность.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В средней группе воспитатель ещё руководит ходом игры, но уже возможно вовлечение на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ведущих в известных играх и самих детей.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 - У детей </w:t>
      </w:r>
      <w:r w:rsidRPr="000D53C9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7A6ECC">
        <w:rPr>
          <w:rFonts w:ascii="Times New Roman" w:hAnsi="Times New Roman" w:cs="Times New Roman"/>
          <w:sz w:val="28"/>
          <w:szCs w:val="28"/>
        </w:rPr>
        <w:t>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ECC">
        <w:rPr>
          <w:rFonts w:ascii="Times New Roman" w:hAnsi="Times New Roman" w:cs="Times New Roman"/>
          <w:b/>
          <w:sz w:val="28"/>
          <w:szCs w:val="28"/>
        </w:rPr>
        <w:t>Словесные игры для старших дошкольников можно условно разделить на 5 групп: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1.Игры, воспитывающие умение выделять главные, существенные признаки предметов, явлений («Магазин», «Угадай-ка», «Что это за игрушка?»)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2.Игры, развивающие у детей умение сравнивать, анализировать, выделять алогизмы. («Похож – не похож», Путаница», Придумай небылицу», Логический поезд»).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lastRenderedPageBreak/>
        <w:t>3.Игры, с помощью которых развивается умение обобщать и классифицировать предметы по различным признакам («Кому что нужно», «Вершки-корешки», «4-й лишний», «Кто больше назовёт»)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4.Игры, развивающие внимание, сообразительность, быстроту мышления, воспитывающие самообладание («Испорченный телефон», Краски», Где мы были, мы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скажем…», «Скажи наоборот», Было – будет»).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5.Игры, направленные на развитие лексико-грамматических  категорий, развитие связной речи («Фразовый конструктор»,  «Мой город», «Моя семья»)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В копилку воспитателям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ECC">
        <w:rPr>
          <w:rFonts w:ascii="Times New Roman" w:hAnsi="Times New Roman" w:cs="Times New Roman"/>
          <w:b/>
          <w:sz w:val="28"/>
          <w:szCs w:val="28"/>
        </w:rPr>
        <w:t>СЛОВЕСНЫЕ ИГРЫ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 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  Основные игры для этого возраста – это рифмованные </w:t>
      </w:r>
      <w:proofErr w:type="spellStart"/>
      <w:r w:rsidRPr="007A6E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A6ECC">
        <w:rPr>
          <w:rFonts w:ascii="Times New Roman" w:hAnsi="Times New Roman" w:cs="Times New Roman"/>
          <w:sz w:val="28"/>
          <w:szCs w:val="28"/>
        </w:rPr>
        <w:t>. Например:  «Ладушки», «Коза рогатая», «Гуси».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Учим детей слушать, повторять, участвовать в совместной деятельности.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 Перед началом игры воспитатель должен познакомить детей с наглядным изображением героев игры.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7A6ECC">
        <w:rPr>
          <w:rFonts w:ascii="Times New Roman" w:hAnsi="Times New Roman" w:cs="Times New Roman"/>
          <w:sz w:val="28"/>
          <w:szCs w:val="28"/>
        </w:rPr>
        <w:t xml:space="preserve">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Учим детей сравнивать предметы, описывать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опираясь на накопленный личный опыт, расширяем активный словарь, развиваем лидерские качества, ответственность.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В средней группе воспитатель ещё руководит ходом игры, но уже возможно вовлечение на </w:t>
      </w:r>
      <w:proofErr w:type="gramStart"/>
      <w:r w:rsidRPr="007A6ECC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7A6ECC">
        <w:rPr>
          <w:rFonts w:ascii="Times New Roman" w:hAnsi="Times New Roman" w:cs="Times New Roman"/>
          <w:sz w:val="28"/>
          <w:szCs w:val="28"/>
        </w:rPr>
        <w:t xml:space="preserve"> ведущих в известных играх и самих детей.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0D53C9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7A6ECC">
        <w:rPr>
          <w:rFonts w:ascii="Times New Roman" w:hAnsi="Times New Roman" w:cs="Times New Roman"/>
          <w:sz w:val="28"/>
          <w:szCs w:val="28"/>
        </w:rPr>
        <w:t xml:space="preserve">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</w:t>
      </w:r>
      <w:r w:rsidRPr="007A6ECC">
        <w:rPr>
          <w:rFonts w:ascii="Times New Roman" w:hAnsi="Times New Roman" w:cs="Times New Roman"/>
          <w:sz w:val="28"/>
          <w:szCs w:val="28"/>
        </w:rPr>
        <w:lastRenderedPageBreak/>
        <w:t>группы предметов, возможность самостоятельно придумать рассказ или его часть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BB5CA8" w:rsidRDefault="00BB5CA8" w:rsidP="00BB5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ECC">
        <w:rPr>
          <w:rFonts w:ascii="Times New Roman" w:hAnsi="Times New Roman" w:cs="Times New Roman"/>
          <w:b/>
          <w:sz w:val="28"/>
          <w:szCs w:val="28"/>
        </w:rPr>
        <w:t xml:space="preserve">Общие советы по методике проведения словесных игр        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3.Особое внимание нужно уделить объяснению правил данной игры детям.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6.Необходимо отслеживать, чтобы все дети были вовлечены в процесс игры.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7.При использовании одной и той же игры неоднократно, возможно вводить варианты с усложнением задач.</w:t>
      </w: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A8" w:rsidRPr="007A6ECC" w:rsidRDefault="00BB5CA8" w:rsidP="00BB5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CC">
        <w:rPr>
          <w:rFonts w:ascii="Times New Roman" w:hAnsi="Times New Roman" w:cs="Times New Roman"/>
          <w:sz w:val="28"/>
          <w:szCs w:val="28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  <w:bookmarkStart w:id="0" w:name="_GoBack"/>
      <w:bookmarkEnd w:id="0"/>
    </w:p>
    <w:p w:rsidR="00DA6C16" w:rsidRDefault="00DA6C16"/>
    <w:sectPr w:rsidR="00DA6C16" w:rsidSect="007A6EC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B5CA8"/>
    <w:rsid w:val="00BB5CA8"/>
    <w:rsid w:val="00D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C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2021-06-05T12:12:00Z</dcterms:created>
  <dcterms:modified xsi:type="dcterms:W3CDTF">2021-06-05T12:15:00Z</dcterms:modified>
</cp:coreProperties>
</file>