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688" w:rsidRDefault="00AC6688">
      <w:pPr>
        <w:pStyle w:val="3"/>
        <w:shd w:val="clear" w:color="auto" w:fill="FFFFFF"/>
        <w:spacing w:before="0" w:line="399" w:lineRule="atLeast"/>
        <w:divId w:val="2090467540"/>
        <w:rPr>
          <w:rFonts w:ascii="Helvetica" w:eastAsia="Times New Roman" w:hAnsi="Helvetica"/>
          <w:color w:val="666666"/>
          <w:sz w:val="29"/>
          <w:szCs w:val="29"/>
        </w:rPr>
      </w:pPr>
      <w:r>
        <w:rPr>
          <w:rFonts w:asciiTheme="minorHAnsi" w:eastAsia="Times New Roman" w:hAnsiTheme="minorHAnsi"/>
          <w:color w:val="666666"/>
          <w:sz w:val="29"/>
          <w:szCs w:val="29"/>
        </w:rPr>
        <w:t>Т</w:t>
      </w:r>
      <w:r>
        <w:rPr>
          <w:rFonts w:ascii="Helvetica" w:eastAsia="Times New Roman" w:hAnsi="Helvetica"/>
          <w:color w:val="666666"/>
          <w:sz w:val="29"/>
          <w:szCs w:val="29"/>
        </w:rPr>
        <w:t>ворческая деятельность и ее ценность для развития ребенка</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Творчество играет очень важную роль в жизни каждого человека. Воображение и фантазия помогают людям и в отношениях, и в работе, но что самое главное – творческие люди умеют выражать свою индивидуальность, что помогает достичь успеха в любом деле.</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Творческая деятельность – одна из наиболее продуктивных в детском возрасте. Все мы в детстве рисовали, лепили, пели, танцевали. Эти действия жизненно необходимы, человек всегда творит, только с возрастом потребность в этом у большинства людей угасает. Нужно отметить, что до определенного возраста фактически вся деятельность ребенка может быть названа творческой, созидательной.</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В повседневной жизни основное развитие творческих способностей происходит через игру.В игре дети больше всего проявляют свои наклонности, по любимым играм можно судить о том, какая сфера деятельности наиболее интересна ребенку.</w:t>
      </w:r>
      <w:r>
        <w:rPr>
          <w:rFonts w:ascii="Trebuchet MS" w:hAnsi="Trebuchet MS"/>
          <w:color w:val="333333"/>
          <w:sz w:val="21"/>
          <w:szCs w:val="21"/>
        </w:rPr>
        <w:t> </w:t>
      </w:r>
      <w:r>
        <w:rPr>
          <w:color w:val="333333"/>
        </w:rPr>
        <w:t>В каком-то смысле игра – это почва, питательный раствор для проявления детского творчества. В спонтанных детских играх, не обусловленных четкими правилами, наиболее полно проявляется детское воображение. Игры детей по сути своей есть зачатки искусств и различных видов человеческой деятельности. Зачатки театра, соревнования, армии, суда – через игру ребенок познает мир и проявляет свои творческие способности.</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Другое понятие, обуславливающее творчество детей – воображение. Этот феномен подробно исследовал в своих работах замечательный советский психолог Л.С. Выготский. Он уделял воображению ребенка особое внимание, проводя определенную черту между воображением взрослых и воображением детей. Выготский утверждал, что наиболее полноценно эта психическая особенность проявляется у взрослых, следовательно, детям нужно обеспечивать все условия для развития воображения – только так человек может нормально развиваться.</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Для того, чтобы творческая деятельность ребенка развивалась, ему нужно получать больше опыта, впечатлений любого характера. Ему нужно больше «кубиков», больше частичек реальности, чтобы было больше вариантов для их комбинирования. Ребенок, чей опыт впечатлений беден, не сможет себе представить картину, которую описывает ему преподаватель – будь то картина сражения на уроке истории, взаимоотношение героев и их внешний облик на уроке литературы или объемная фигура на уроке геометрии. Именно в этом проявляется ценность творчества для общего развития.</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Без развития детского воображения, без наполнения ребенка опытом живых впечатлений могут возникнуть самые банальные трудности в учебе, а затем и в дальнейшей жизни, ибо для большинства профессий, хотя мы редко об этом задумываемся, требуется достаточно развитое воображение, чтобы продуктивно работать.</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 xml:space="preserve">В качестве средств развития творческих способностей можно использовать практически все окружающие предметы и ситуации. Творчество подразумевает под собой умение создавать, творить. Поэтому основная цель занятий с ребенком научить его создавать образы, а со временем и реализовывать придуманное. Иногда мы, даже не подозревая, развиваем творческие способности детей посредством игр и общения. Но для гармоничного развития необходима последовательность и методичность. Например, играя в развивающие игры, не стоит доводить ребенка до пресыщения. Как только вы чувствуете, что интерес начинает ослабевать, игру лучше отложить. Но и долгие перерывы делать тоже нельзя. Правильнее всего составить программу развития творческих способностей детей.Программа должна включать в себя все методы развития – наглядные, словесные и практические. К наглядным методам относится просмотр любых картинок, нарисованных или реальных. Например, рассматривая облака, определять, на что они похожи. К словесным методам относятся различные формы общения, рассказы, беседы. Например, </w:t>
      </w:r>
      <w:r>
        <w:rPr>
          <w:color w:val="333333"/>
        </w:rPr>
        <w:lastRenderedPageBreak/>
        <w:t>совместное сочинение сказок, когда по очереди каждый придумывает предложение по заданному сюжету. К практическим методам относятся игры, создание и использование различных моделей, и выполнение развивающих упражнений. Сочетая все методы, можно добиться разностороннего развития ребенка, что положительно скажется на его интеллектуальных способностях.</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Детское творчество многогранно и разнообразно.</w:t>
      </w:r>
      <w:r>
        <w:rPr>
          <w:rFonts w:ascii="Trebuchet MS" w:hAnsi="Trebuchet MS"/>
          <w:color w:val="333333"/>
          <w:sz w:val="21"/>
          <w:szCs w:val="21"/>
        </w:rPr>
        <w:t> </w:t>
      </w:r>
      <w:r>
        <w:rPr>
          <w:rStyle w:val="a3"/>
          <w:b/>
          <w:bCs/>
          <w:color w:val="000000"/>
        </w:rPr>
        <w:t>Художественное творчество</w:t>
      </w:r>
      <w:r>
        <w:rPr>
          <w:rFonts w:ascii="Trebuchet MS" w:hAnsi="Trebuchet MS"/>
          <w:color w:val="333333"/>
          <w:sz w:val="21"/>
          <w:szCs w:val="21"/>
        </w:rPr>
        <w:t> </w:t>
      </w:r>
      <w:r>
        <w:rPr>
          <w:color w:val="333333"/>
        </w:rPr>
        <w:t>включает широкий круг разных видов деятельности ребенка. Любые рисунки, вышивки, поделки из бумаги, глины, пластилина, аппликации, оригами, художественные композиции, литературные произведения входят в эту группу. Взрослые участвуют в процессе творчества, помогая детям осваивать необходимые техники. С возрастом у детей могут меняться интересы, а с ними и виды художественного творчества. Смена интересов к изобразительной деятельности, танцам, музыке, литературе, драме вполне нормальна – ребенок ищет себя. Самый распространенный вид творчества – изобразительное. Все дети любят рисовать, к 4-5 годам он уже рисует знакомые предметы, а в 9-10 лет его рисунок становится осмысленным рассказом с игровым сюжетом. Еще Аристотель отметил, что рисование положительно влияет на развитие личности. Это подтверждают современные психологи. Первыми задатками литературного творчества можно считать первые попытки ребенка в 1-3 года манипулировать звуками и сочетать между собой разные слова. В это время его нельзя отделить от других видов деятельности: ребенок, рисуя на бумаге, одновременно сочиняет целую историю и напевает песенку. Уже учась в школе, дети начинают понимать ценность литературного произведения, учатся писать сочинения, эссе и рассказы. Не все проходит гладко, порой рисунки бывают непонятны, а в сочинениях встречаем фразы, которые называют юмором детей. Это неважно. Важно, что ребенок пробует себя в том, что ему раньше было неизвестно.</w:t>
      </w:r>
    </w:p>
    <w:p w:rsidR="00AC6688" w:rsidRDefault="00AC6688">
      <w:pPr>
        <w:shd w:val="clear" w:color="auto" w:fill="FFFFFF"/>
        <w:ind w:firstLine="567"/>
        <w:jc w:val="both"/>
        <w:divId w:val="1562331068"/>
        <w:rPr>
          <w:rFonts w:ascii="Trebuchet MS" w:hAnsi="Trebuchet MS"/>
          <w:color w:val="333333"/>
          <w:sz w:val="21"/>
          <w:szCs w:val="21"/>
        </w:rPr>
      </w:pPr>
      <w:r>
        <w:rPr>
          <w:rStyle w:val="a3"/>
          <w:b/>
          <w:bCs/>
          <w:color w:val="000000"/>
        </w:rPr>
        <w:t>Техническое творчество</w:t>
      </w:r>
      <w:r>
        <w:rPr>
          <w:rFonts w:ascii="Trebuchet MS" w:hAnsi="Trebuchet MS"/>
          <w:color w:val="333333"/>
          <w:sz w:val="21"/>
          <w:szCs w:val="21"/>
        </w:rPr>
        <w:t> </w:t>
      </w:r>
      <w:r>
        <w:rPr>
          <w:color w:val="333333"/>
        </w:rPr>
        <w:t>помогает определиться с профессией, формирует интерес к технике и небольшим научным исследования, раскрывает в детях изобретательские способности. На уроках труда, в кружках, центрах детского творчества дети с удовольствием мастерят приборы, механизмы, модели и другие технические объекты.</w:t>
      </w:r>
    </w:p>
    <w:p w:rsidR="00AC6688" w:rsidRDefault="00AC6688">
      <w:pPr>
        <w:shd w:val="clear" w:color="auto" w:fill="FFFFFF"/>
        <w:ind w:firstLine="567"/>
        <w:jc w:val="both"/>
        <w:divId w:val="1562331068"/>
        <w:rPr>
          <w:rFonts w:ascii="Trebuchet MS" w:hAnsi="Trebuchet MS"/>
          <w:color w:val="333333"/>
          <w:sz w:val="21"/>
          <w:szCs w:val="21"/>
        </w:rPr>
      </w:pPr>
      <w:r>
        <w:rPr>
          <w:rStyle w:val="a3"/>
          <w:b/>
          <w:bCs/>
          <w:color w:val="000000"/>
        </w:rPr>
        <w:t>Музыкальное творчество</w:t>
      </w:r>
      <w:r>
        <w:rPr>
          <w:rFonts w:ascii="Trebuchet MS" w:hAnsi="Trebuchet MS"/>
          <w:color w:val="333333"/>
          <w:sz w:val="21"/>
          <w:szCs w:val="21"/>
        </w:rPr>
        <w:t> </w:t>
      </w:r>
      <w:r>
        <w:rPr>
          <w:color w:val="333333"/>
        </w:rPr>
        <w:t>взрослые часто не ценят, но для самого ребенка оно важно. Через игру на музыкальных инструментах, ритмику, пение помогают развиваться зрительно-пространственной координации, музыкальному слуху и моторике. Элементы музыкального творчества появляются, наверное, самыми первыми. Ребенок может двигаться под музыку еще до того, как начал ходить.</w:t>
      </w:r>
    </w:p>
    <w:p w:rsidR="00AC6688" w:rsidRDefault="00AC6688">
      <w:pPr>
        <w:shd w:val="clear" w:color="auto" w:fill="FFFFFF"/>
        <w:ind w:firstLine="567"/>
        <w:jc w:val="both"/>
        <w:divId w:val="1562331068"/>
        <w:rPr>
          <w:rFonts w:ascii="Trebuchet MS" w:hAnsi="Trebuchet MS"/>
          <w:color w:val="333333"/>
          <w:sz w:val="21"/>
          <w:szCs w:val="21"/>
        </w:rPr>
      </w:pPr>
      <w:r>
        <w:rPr>
          <w:color w:val="333333"/>
        </w:rPr>
        <w:t>Детское творчество помогает развитию всех сторон личности ребенка. Этот сложный процесс начинается с накопления ребенком информации из окружающего мира. Затем он сравнивает и систематизирует накопленные знания. Переработав множество материала, ребенок создает свое, дотоле никем не созданное. Конечно, творческое воображение и результат самого творчества зависят от накопленного им опыта, от его окружения и интересов. Большое влияние на творческие процессы оказывают возраст ребенка, его индивидуальность, его характер, воспитание и оценка окружающими его деятельности. Результат детского творчества часто имеет малую ценность, особенно, если смотреть глазами взрослого человека, умного и опытного. Ребенку важен сам процесс, важно возможность создания нового. Если взрослые хвалят ребенка и его работу, он испытывает душевный подъем и готов к новым творческим успехам.</w:t>
      </w:r>
    </w:p>
    <w:p w:rsidR="00AC6688" w:rsidRDefault="00AC6688">
      <w:pPr>
        <w:shd w:val="clear" w:color="auto" w:fill="FFFFFF"/>
        <w:ind w:firstLine="567"/>
        <w:jc w:val="both"/>
        <w:divId w:val="1562331068"/>
        <w:rPr>
          <w:color w:val="333333"/>
        </w:rPr>
      </w:pPr>
      <w:r>
        <w:rPr>
          <w:color w:val="333333"/>
        </w:rPr>
        <w:t>В наше время весьма актуальна проблема разностороннего воспитания человека уже в самом начале его пути, в детстве, воспитания Человека, в котором гармонично развивалось бы эмоциональное и рациональное начала. Творчество – это тот путь, который может эффективно реализовать эту цель.</w:t>
      </w:r>
    </w:p>
    <w:p w:rsidR="00CA5F97" w:rsidRDefault="00CA5F97">
      <w:pPr>
        <w:shd w:val="clear" w:color="auto" w:fill="FFFFFF"/>
        <w:ind w:firstLine="567"/>
        <w:jc w:val="both"/>
        <w:divId w:val="1562331068"/>
        <w:rPr>
          <w:color w:val="333333"/>
        </w:rPr>
      </w:pPr>
    </w:p>
    <w:p w:rsidR="00CA5F97" w:rsidRDefault="00CA5F97">
      <w:pPr>
        <w:shd w:val="clear" w:color="auto" w:fill="FFFFFF"/>
        <w:ind w:firstLine="567"/>
        <w:jc w:val="both"/>
        <w:divId w:val="1562331068"/>
        <w:rPr>
          <w:color w:val="333333"/>
        </w:rPr>
      </w:pPr>
    </w:p>
    <w:p w:rsidR="00CA5F97" w:rsidRDefault="00CA5F97">
      <w:pPr>
        <w:shd w:val="clear" w:color="auto" w:fill="FFFFFF"/>
        <w:ind w:firstLine="567"/>
        <w:jc w:val="both"/>
        <w:divId w:val="1562331068"/>
        <w:rPr>
          <w:color w:val="333333"/>
        </w:rPr>
      </w:pPr>
    </w:p>
    <w:p w:rsidR="00CA5F97" w:rsidRDefault="00CA5F97">
      <w:pPr>
        <w:shd w:val="clear" w:color="auto" w:fill="FFFFFF"/>
        <w:ind w:firstLine="567"/>
        <w:jc w:val="both"/>
        <w:divId w:val="1562331068"/>
        <w:rPr>
          <w:color w:val="333333"/>
        </w:rPr>
      </w:pPr>
    </w:p>
    <w:p w:rsidR="00AC6688" w:rsidRDefault="00CA5F97">
      <w:pPr>
        <w:rPr>
          <w:rFonts w:ascii="Arial" w:eastAsia="Times New Roman" w:hAnsi="Arial" w:cs="Arial"/>
          <w:b/>
          <w:bCs/>
          <w:color w:val="000000"/>
          <w:sz w:val="54"/>
          <w:szCs w:val="54"/>
        </w:rPr>
      </w:pPr>
      <w:r>
        <w:rPr>
          <w:rFonts w:ascii="Arial" w:eastAsia="Times New Roman" w:hAnsi="Arial" w:cs="Arial"/>
          <w:b/>
          <w:bCs/>
          <w:color w:val="000000"/>
          <w:sz w:val="54"/>
          <w:szCs w:val="54"/>
        </w:rPr>
        <w:t>Как занятия творчеством влияют на развитие детей?</w:t>
      </w:r>
    </w:p>
    <w:p w:rsidR="00EF1324" w:rsidRDefault="00EF1324">
      <w:pPr>
        <w:rPr>
          <w:rFonts w:ascii="Arial" w:eastAsia="Times New Roman" w:hAnsi="Arial" w:cs="Arial"/>
          <w:b/>
          <w:bCs/>
          <w:color w:val="000000"/>
          <w:sz w:val="54"/>
          <w:szCs w:val="54"/>
        </w:rPr>
      </w:pP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У родителей много задач. Они должны заботиться о здоровье ребенка, его образовании, питании, физической нагрузке… Уф, сколько всего! Неудивительно, что родители часто забывают про творчество, а ведь это — невероятно важная часть развития. Рассказываем, почему творческие занятия влияют на будущее, и подсказываем, как включить их в жизнь детей.</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Что такое детское творчество?</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Для малышей до 3-х лет творчество — это главным образом занятия с различными материалами: они исследуют мир вокруг и пытаются понять, что можно сделать с красками, карандашами, пластилином, инструментами и костюмами. У детей постарше творчество приобретает осознанный характер. Их фантазия, мышление и физические возможности более развиты, поэтому воображение и творческий порыв ничем не ограничены. Они лучше концентрируют внимание и понимают, какого результата хотят добиться.</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Но настоящее детское творчество — это не раскрашивание строго по контуру, не аккуратность. Ребенок, который творит от души, вовсе не стремится кому-то угодить. У творческого порыва нет конечной цели — это полная свобода. Творчество есть эксперимент с материалами и идеями, изучение собственных способностей.</w:t>
      </w:r>
    </w:p>
    <w:p w:rsidR="00F92490" w:rsidRDefault="00F92490">
      <w:pPr>
        <w:spacing w:line="360" w:lineRule="atLeast"/>
        <w:jc w:val="center"/>
        <w:divId w:val="1109541808"/>
        <w:rPr>
          <w:rFonts w:ascii="Georgia" w:eastAsia="Times New Roman" w:hAnsi="Georgia" w:cs="Times New Roman"/>
          <w:color w:val="000000"/>
          <w:sz w:val="44"/>
          <w:szCs w:val="44"/>
        </w:rPr>
      </w:pPr>
      <w:r>
        <w:rPr>
          <w:rFonts w:ascii="Georgia" w:eastAsia="Times New Roman" w:hAnsi="Georgia"/>
          <w:color w:val="000000"/>
          <w:sz w:val="44"/>
          <w:szCs w:val="44"/>
        </w:rPr>
        <w:t xml:space="preserve">Поддерживать творческое развитие ребенка не менее важно, чем работать над его </w:t>
      </w:r>
      <w:r>
        <w:rPr>
          <w:rFonts w:ascii="Georgia" w:eastAsia="Times New Roman" w:hAnsi="Georgia"/>
          <w:color w:val="000000"/>
          <w:sz w:val="44"/>
          <w:szCs w:val="44"/>
        </w:rPr>
        <w:lastRenderedPageBreak/>
        <w:t>физическим, эмоциональным, интеллектуальным и духовным развитием.</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Это и называется целостным воспитанием. Но как сделать творчество частью жизни детей? Вот несколько принципов, о которых нужно помнить.</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Польза</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У творчества есть несколько важных плюсов. Во-первых, оно сделает повседневную жизнь интереснее. Во-вторых, пробуя разные виды творчества, можно понять, к чему у ребенка лежит душа. Это могут быть рисование или лепка, театр или создание костюмов, танец или пение — да что угодно. Каждого ребенка волнует и притягивает что-то свое</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В-третьих, тот, кто занимается творчеством, получает огромное удовольствие от достижения той или иной цели. «Это сделал я! Я это сам придумал! И дорабатывал, пока не получилось именно так, как я хотел!» Осознание своих достижений развивает уверенность в творческих способностях.</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Сила родителей</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Возможно, со стороны этого не видно, но родители могут оказать огромное влияние на творческие способности ребенка. Ведь они часто лучше всех знают своих детей, замечают их интересы, сильные и слабые стороны.</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Не будем говорить о том, как сложно оторвать ребенка от гаджета. Но давайте начистоту — это возможно. И часто сделать это могут именно родители. Вы можете предложить ребенку альтернативу — занятия чем-то интересным и творческим. Правда, для этого вам нужно помнить несколько важных моментов.</w:t>
      </w:r>
    </w:p>
    <w:p w:rsidR="000A0CD9" w:rsidRDefault="000A0CD9">
      <w:pPr>
        <w:pStyle w:val="a4"/>
        <w:spacing w:before="180" w:beforeAutospacing="0" w:after="285" w:afterAutospacing="0" w:line="384" w:lineRule="atLeast"/>
        <w:divId w:val="1494177025"/>
        <w:rPr>
          <w:rFonts w:ascii="Arial" w:hAnsi="Arial" w:cs="Arial"/>
          <w:color w:val="4C4C4C"/>
          <w:sz w:val="29"/>
          <w:szCs w:val="29"/>
        </w:rPr>
      </w:pP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Помните: творчество должно быть в радость.</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lastRenderedPageBreak/>
        <w:t>Регулярно выделяйте время для творческих занятий с ребенком — хотя бы десять минут в день.</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Будьте готовы к тому, что рисунки, проекты и выступления ваших детей не будут идеальными.</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Держите под рукой различные материалы, чтобы легко и быстро организовать творческое занятие.</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Не давайте ребенку назойливых указаний, как и что делать.</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Будьте терпимы к небольшому беспорядку. Возьмите в привычку делать уборку после окончания занятий и просите ребенка помочь.</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Если у ребенка ничего не получается, предложите сделать перерыв.</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Не зацикливайтесь на том, какой одаренный у вас ребенок.</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Ходите вместе с детьми в музеи, на выставки — пусть они видят, как другие люди проявляют себя в творчестве.</w:t>
      </w:r>
    </w:p>
    <w:p w:rsidR="00F92490" w:rsidRDefault="00F92490" w:rsidP="00F92490">
      <w:pPr>
        <w:numPr>
          <w:ilvl w:val="0"/>
          <w:numId w:val="1"/>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Творите сами! Занимайтесь любимым делом в одиночку или придумывайте совместные проекты, интересные вам, ребенку и всей семье.</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Творческая среда</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Возьмите ребенка на выставку, концерт, балет, спектакль или литературные чтения — пусть увидит, на что способны творческие люди. Часто именно так возникает интерес.</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Посещая мероприятия вместе с детьми, не стесняйтесь уйти раньше, если нужно. Пусть концерт или спектакль закончится на положительной ноте: не дожидайтесь, пока ребенок начнет капризничать, устанет или проголодается. Нет ничего плохого в том, чтобы тихонько уйти в середине концерта, детского спектакля, литературных чтений или мастер-класса.</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Пробуйте разное</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 xml:space="preserve">Пробуя себя в различных видах творчества, дети узнают, что им интересно и к чему лежит душа. Кому-то нравится рисовать и мастерить, кому-то — музицировать, а кто-то — прирожденный изобретатель и обожает играть с конструктором или разбирать технические игрушки. Есть дети, которые любят наряжаться; они обожают костюмы, ставят спектакли и играют в шарады. А кто-то с увлечением копается в земле и строит из прутиков и глины. </w:t>
      </w:r>
      <w:r>
        <w:rPr>
          <w:rFonts w:ascii="Arial" w:hAnsi="Arial" w:cs="Arial"/>
          <w:color w:val="4C4C4C"/>
          <w:sz w:val="29"/>
          <w:szCs w:val="29"/>
        </w:rPr>
        <w:lastRenderedPageBreak/>
        <w:t>Некоторые любят писать стихи, рассказы и загадывать загадки. Другим нравится танцевать.</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Смотрите, какой список! И он далеко не полный. Детям нужно предлагать разные занятия — рисование, музыка, танцы, театр, конструирование — и смотреть, что именно привлечет их внимание. Даже 10–15 минут совместного творчества принесут радость и пробудят интерес к новому увлечению.</w:t>
      </w:r>
    </w:p>
    <w:p w:rsidR="00F92490" w:rsidRDefault="00F92490">
      <w:pPr>
        <w:spacing w:line="360" w:lineRule="atLeast"/>
        <w:jc w:val="center"/>
        <w:divId w:val="1714647449"/>
        <w:rPr>
          <w:rFonts w:ascii="Georgia" w:eastAsia="Times New Roman" w:hAnsi="Georgia" w:cs="Times New Roman"/>
          <w:color w:val="000000"/>
          <w:sz w:val="44"/>
          <w:szCs w:val="44"/>
        </w:rPr>
      </w:pPr>
      <w:r>
        <w:rPr>
          <w:rFonts w:ascii="Georgia" w:eastAsia="Times New Roman" w:hAnsi="Georgia"/>
          <w:color w:val="000000"/>
          <w:sz w:val="44"/>
          <w:szCs w:val="44"/>
        </w:rPr>
        <w:t>И да, примите как данность, что со временем круг творческих увлечений ребенка может измениться.</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Сумейте побороть в себе желание приписать ребенку один главный интерес или талант и причислить его к «музыкальным», «театральным» или «хорошо рисующим» детям. Будьте гибкими: пусть ребенок чувствует, что ему предоставлена свобода выбора и что он может беспрепятственно пробовать все и делать новые открытия.</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Главное — веселье</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Любознательность, тяга к экспериментированию, смекалка, навыки решения задач, потребность в творческом самовыражении — все это пробуждается в детях, когда им весело. Радость — та самая искра, благодаря которой дети хотят творить снова и снова. Наши детские проекты остаются в памяти, потому что подарили море положительных эмоций.</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Выбирайте время правильно</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Важное условие творческого воспитания — выделить время для занятий творчеством. Найдите хотя бы 10–15 минут в будни и один-два часа в выходные, чтобы вместе с ребенком предаться рисованию, пению или чему угодно еще. Да и в любом семейном распорядке есть «потайные окошки», которые идеально подходят для коротких творческих игр:</w:t>
      </w:r>
    </w:p>
    <w:p w:rsidR="00F92490" w:rsidRDefault="00F92490" w:rsidP="00F92490">
      <w:pPr>
        <w:numPr>
          <w:ilvl w:val="0"/>
          <w:numId w:val="2"/>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lastRenderedPageBreak/>
        <w:t>за ужином поиграйте за столом в словотворчество,</w:t>
      </w:r>
    </w:p>
    <w:p w:rsidR="00F92490" w:rsidRDefault="00F92490" w:rsidP="00F92490">
      <w:pPr>
        <w:numPr>
          <w:ilvl w:val="0"/>
          <w:numId w:val="2"/>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перед сном вместе сочините сказку,</w:t>
      </w:r>
    </w:p>
    <w:p w:rsidR="00F92490" w:rsidRDefault="00F92490" w:rsidP="00F92490">
      <w:pPr>
        <w:numPr>
          <w:ilvl w:val="0"/>
          <w:numId w:val="2"/>
        </w:numPr>
        <w:spacing w:before="100" w:beforeAutospacing="1" w:after="100" w:afterAutospacing="1" w:line="240" w:lineRule="auto"/>
        <w:divId w:val="1494177025"/>
        <w:rPr>
          <w:rFonts w:ascii="Arial" w:eastAsia="Times New Roman" w:hAnsi="Arial" w:cs="Arial"/>
          <w:color w:val="4C4C4C"/>
          <w:sz w:val="29"/>
          <w:szCs w:val="29"/>
        </w:rPr>
      </w:pPr>
      <w:r>
        <w:rPr>
          <w:rFonts w:ascii="Arial" w:eastAsia="Times New Roman" w:hAnsi="Arial" w:cs="Arial"/>
          <w:color w:val="4C4C4C"/>
          <w:sz w:val="29"/>
          <w:szCs w:val="29"/>
        </w:rPr>
        <w:t>во время поездок или по дороге в детский сад, школу можно петь и придумывать новые слова на мотив известных песен.</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Только избавляйтесь от отвлекающих факторов, чтобы ребенок смог полностью сосредоточиться на творчестве. Это значит, что телевизоры, компьютеры, планшеты, смартфоны придется на время убрать. Не стоит читать нотацию на тему впустую потраченного времени — лучше показать свой пример.</w:t>
      </w:r>
    </w:p>
    <w:p w:rsidR="00F92490" w:rsidRDefault="00F92490">
      <w:pPr>
        <w:spacing w:line="360" w:lineRule="atLeast"/>
        <w:jc w:val="center"/>
        <w:divId w:val="1931499361"/>
        <w:rPr>
          <w:rFonts w:ascii="Georgia" w:eastAsia="Times New Roman" w:hAnsi="Georgia" w:cs="Times New Roman"/>
          <w:color w:val="000000"/>
          <w:sz w:val="44"/>
          <w:szCs w:val="44"/>
        </w:rPr>
      </w:pPr>
      <w:r>
        <w:rPr>
          <w:rFonts w:ascii="Georgia" w:eastAsia="Times New Roman" w:hAnsi="Georgia"/>
          <w:color w:val="000000"/>
          <w:sz w:val="44"/>
          <w:szCs w:val="44"/>
        </w:rPr>
        <w:t>Поэтому вы — да-да, именно вы! — должны оторваться от экрана телефона и показать, что такого крутого в творческих штуках.</w:t>
      </w:r>
    </w:p>
    <w:p w:rsidR="00F92490" w:rsidRDefault="00F92490">
      <w:pPr>
        <w:pStyle w:val="2"/>
        <w:spacing w:before="0"/>
        <w:divId w:val="1494177025"/>
        <w:rPr>
          <w:rFonts w:ascii="Arial" w:eastAsia="Times New Roman" w:hAnsi="Arial" w:cs="Arial"/>
          <w:color w:val="000000"/>
          <w:sz w:val="42"/>
          <w:szCs w:val="42"/>
        </w:rPr>
      </w:pPr>
      <w:r>
        <w:rPr>
          <w:rFonts w:ascii="Arial" w:eastAsia="Times New Roman" w:hAnsi="Arial" w:cs="Arial"/>
          <w:color w:val="000000"/>
          <w:sz w:val="42"/>
          <w:szCs w:val="42"/>
        </w:rPr>
        <w:t>Одаренность не так уж важна</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Вы удивитесь, узнав, как много знаменитых музыкантов, художников, изобретателей, актеров, комиков, архитекторов, танцоров и писателей приписывают свой успех усердному труду и увлеченности своим делом, а вовсе не таланту. Состоявшиеся люди творческих профессий твердят об этом раз за разом, опровергая миф, что творческие способности — удел избранных.</w:t>
      </w:r>
    </w:p>
    <w:p w:rsidR="00F92490" w:rsidRDefault="00F92490" w:rsidP="00AE52D7">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Одаренность не так уж важна, так что постарайтесь без предубеждений относиться к детскому творчеству. Ведь когда ребенок увлеченно занимается чем-то творческим, то он развивает полезные навыки. Например, педагоги считают, что занятия рисованием и лепкой благотворно влияют на развитие моторики и нервной системы, а через некоторое время дети уже способны самостоятельно решать различные задачи.</w:t>
      </w:r>
    </w:p>
    <w:p w:rsidR="00F92490" w:rsidRDefault="00F92490">
      <w:pPr>
        <w:pStyle w:val="a4"/>
        <w:spacing w:before="180" w:beforeAutospacing="0" w:after="285" w:afterAutospacing="0" w:line="384" w:lineRule="atLeast"/>
        <w:divId w:val="1494177025"/>
        <w:rPr>
          <w:rFonts w:ascii="Arial" w:hAnsi="Arial" w:cs="Arial"/>
          <w:color w:val="4C4C4C"/>
          <w:sz w:val="29"/>
          <w:szCs w:val="29"/>
        </w:rPr>
      </w:pPr>
      <w:r>
        <w:rPr>
          <w:rFonts w:ascii="Arial" w:hAnsi="Arial" w:cs="Arial"/>
          <w:color w:val="4C4C4C"/>
          <w:sz w:val="29"/>
          <w:szCs w:val="29"/>
        </w:rPr>
        <w:t xml:space="preserve">Творчество используют для тренировки чтения, письма и счета. Психотерапевты утверждают, что оно помогает ребенку постигать окружающий мир, учит справляться со страхом, а также пробуждает эмоции. Художники уверены, что искусство важно как источник </w:t>
      </w:r>
      <w:r>
        <w:rPr>
          <w:rFonts w:ascii="Arial" w:hAnsi="Arial" w:cs="Arial"/>
          <w:color w:val="4C4C4C"/>
          <w:sz w:val="29"/>
          <w:szCs w:val="29"/>
        </w:rPr>
        <w:lastRenderedPageBreak/>
        <w:t>красоты, самовыражения, а творческий процесс значим сам по себе.</w:t>
      </w:r>
    </w:p>
    <w:p w:rsidR="00F92490" w:rsidRDefault="00F92490"/>
    <w:sectPr w:rsidR="00F924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343" w:rsidRDefault="007D2343" w:rsidP="007D2343">
      <w:pPr>
        <w:spacing w:after="0" w:line="240" w:lineRule="auto"/>
      </w:pPr>
      <w:r>
        <w:separator/>
      </w:r>
    </w:p>
  </w:endnote>
  <w:endnote w:type="continuationSeparator" w:id="0">
    <w:p w:rsidR="007D2343" w:rsidRDefault="007D2343" w:rsidP="007D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343" w:rsidRDefault="007D2343" w:rsidP="007D2343">
      <w:pPr>
        <w:spacing w:after="0" w:line="240" w:lineRule="auto"/>
      </w:pPr>
      <w:r>
        <w:separator/>
      </w:r>
    </w:p>
  </w:footnote>
  <w:footnote w:type="continuationSeparator" w:id="0">
    <w:p w:rsidR="007D2343" w:rsidRDefault="007D2343" w:rsidP="007D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1E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45F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88"/>
    <w:rsid w:val="000A0CD9"/>
    <w:rsid w:val="001857F5"/>
    <w:rsid w:val="007D2343"/>
    <w:rsid w:val="00AC6688"/>
    <w:rsid w:val="00AE52D7"/>
    <w:rsid w:val="00C53C1C"/>
    <w:rsid w:val="00CA5F97"/>
    <w:rsid w:val="00EF1324"/>
    <w:rsid w:val="00F92490"/>
    <w:rsid w:val="00FD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D890"/>
  <w15:chartTrackingRefBased/>
  <w15:docId w15:val="{BD3662D7-2192-7E4C-B123-4E55F9FD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F92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C6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C6688"/>
    <w:rPr>
      <w:rFonts w:asciiTheme="majorHAnsi" w:eastAsiaTheme="majorEastAsia" w:hAnsiTheme="majorHAnsi" w:cstheme="majorBidi"/>
      <w:color w:val="1F3763" w:themeColor="accent1" w:themeShade="7F"/>
      <w:sz w:val="24"/>
      <w:szCs w:val="24"/>
    </w:rPr>
  </w:style>
  <w:style w:type="character" w:styleId="a3">
    <w:name w:val="Emphasis"/>
    <w:basedOn w:val="a0"/>
    <w:uiPriority w:val="20"/>
    <w:qFormat/>
    <w:rsid w:val="00AC6688"/>
    <w:rPr>
      <w:i/>
      <w:iCs/>
    </w:rPr>
  </w:style>
  <w:style w:type="character" w:customStyle="1" w:styleId="20">
    <w:name w:val="Заголовок 2 Знак"/>
    <w:basedOn w:val="a0"/>
    <w:link w:val="2"/>
    <w:uiPriority w:val="9"/>
    <w:semiHidden/>
    <w:rsid w:val="00F92490"/>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semiHidden/>
    <w:unhideWhenUsed/>
    <w:rsid w:val="00F92490"/>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F92490"/>
    <w:rPr>
      <w:color w:val="0000FF"/>
      <w:u w:val="single"/>
    </w:rPr>
  </w:style>
  <w:style w:type="character" w:customStyle="1" w:styleId="p-note">
    <w:name w:val="p-note"/>
    <w:basedOn w:val="a0"/>
    <w:rsid w:val="00F92490"/>
  </w:style>
  <w:style w:type="paragraph" w:styleId="a6">
    <w:name w:val="header"/>
    <w:basedOn w:val="a"/>
    <w:link w:val="a7"/>
    <w:uiPriority w:val="99"/>
    <w:unhideWhenUsed/>
    <w:rsid w:val="007D23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2343"/>
  </w:style>
  <w:style w:type="paragraph" w:styleId="a8">
    <w:name w:val="footer"/>
    <w:basedOn w:val="a"/>
    <w:link w:val="a9"/>
    <w:uiPriority w:val="99"/>
    <w:unhideWhenUsed/>
    <w:rsid w:val="007D23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177025">
      <w:bodyDiv w:val="1"/>
      <w:marLeft w:val="0"/>
      <w:marRight w:val="0"/>
      <w:marTop w:val="0"/>
      <w:marBottom w:val="0"/>
      <w:divBdr>
        <w:top w:val="none" w:sz="0" w:space="0" w:color="auto"/>
        <w:left w:val="none" w:sz="0" w:space="0" w:color="auto"/>
        <w:bottom w:val="none" w:sz="0" w:space="0" w:color="auto"/>
        <w:right w:val="none" w:sz="0" w:space="0" w:color="auto"/>
      </w:divBdr>
      <w:divsChild>
        <w:div w:id="1109541808">
          <w:marLeft w:val="0"/>
          <w:marRight w:val="0"/>
          <w:marTop w:val="450"/>
          <w:marBottom w:val="375"/>
          <w:divBdr>
            <w:top w:val="none" w:sz="0" w:space="0" w:color="auto"/>
            <w:left w:val="none" w:sz="0" w:space="0" w:color="auto"/>
            <w:bottom w:val="none" w:sz="0" w:space="0" w:color="auto"/>
            <w:right w:val="none" w:sz="0" w:space="0" w:color="auto"/>
          </w:divBdr>
        </w:div>
        <w:div w:id="1714647449">
          <w:marLeft w:val="0"/>
          <w:marRight w:val="0"/>
          <w:marTop w:val="450"/>
          <w:marBottom w:val="375"/>
          <w:divBdr>
            <w:top w:val="none" w:sz="0" w:space="0" w:color="auto"/>
            <w:left w:val="none" w:sz="0" w:space="0" w:color="auto"/>
            <w:bottom w:val="none" w:sz="0" w:space="0" w:color="auto"/>
            <w:right w:val="none" w:sz="0" w:space="0" w:color="auto"/>
          </w:divBdr>
        </w:div>
        <w:div w:id="1931499361">
          <w:marLeft w:val="0"/>
          <w:marRight w:val="0"/>
          <w:marTop w:val="450"/>
          <w:marBottom w:val="375"/>
          <w:divBdr>
            <w:top w:val="none" w:sz="0" w:space="0" w:color="auto"/>
            <w:left w:val="none" w:sz="0" w:space="0" w:color="auto"/>
            <w:bottom w:val="none" w:sz="0" w:space="0" w:color="auto"/>
            <w:right w:val="none" w:sz="0" w:space="0" w:color="auto"/>
          </w:divBdr>
        </w:div>
      </w:divsChild>
    </w:div>
    <w:div w:id="1562331068">
      <w:marLeft w:val="0"/>
      <w:marRight w:val="0"/>
      <w:marTop w:val="0"/>
      <w:marBottom w:val="0"/>
      <w:divBdr>
        <w:top w:val="none" w:sz="0" w:space="0" w:color="auto"/>
        <w:left w:val="none" w:sz="0" w:space="0" w:color="auto"/>
        <w:bottom w:val="none" w:sz="0" w:space="0" w:color="auto"/>
        <w:right w:val="none" w:sz="0" w:space="0" w:color="auto"/>
      </w:divBdr>
    </w:div>
    <w:div w:id="2090467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12825</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79502983598</dc:creator>
  <cp:keywords/>
  <dc:description/>
  <cp:lastModifiedBy>79502983598</cp:lastModifiedBy>
  <cp:revision>2</cp:revision>
  <dcterms:created xsi:type="dcterms:W3CDTF">2021-03-29T03:39:00Z</dcterms:created>
  <dcterms:modified xsi:type="dcterms:W3CDTF">2021-03-29T03:39:00Z</dcterms:modified>
</cp:coreProperties>
</file>