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5B298" w14:textId="77777777" w:rsidR="00937759" w:rsidRDefault="00937759" w:rsidP="00937759">
      <w:pPr>
        <w:jc w:val="center"/>
        <w:rPr>
          <w:rFonts w:eastAsia="Arial Unicode MS"/>
          <w:b/>
        </w:rPr>
      </w:pPr>
      <w:r>
        <w:rPr>
          <w:rFonts w:eastAsia="Arial Unicode MS"/>
          <w:b/>
        </w:rPr>
        <w:t>Управление культуры, спорта и молодежной политики</w:t>
      </w:r>
      <w:r>
        <w:rPr>
          <w:rFonts w:eastAsia="Arial Unicode MS"/>
          <w:b/>
        </w:rPr>
        <w:br/>
        <w:t>администрации Петропавловск-Камчатского городского округа</w:t>
      </w:r>
    </w:p>
    <w:p w14:paraId="6F31259C" w14:textId="77777777" w:rsidR="00937759" w:rsidRDefault="00937759" w:rsidP="00937759">
      <w:pPr>
        <w:jc w:val="center"/>
        <w:rPr>
          <w:rFonts w:eastAsia="Arial Unicode MS"/>
          <w:b/>
        </w:rPr>
      </w:pPr>
      <w:r>
        <w:rPr>
          <w:rFonts w:eastAsia="Arial Unicode MS"/>
          <w:b/>
        </w:rPr>
        <w:t xml:space="preserve">МУНИЦИПАЛЬНОЕ АВТОНОМНОЕ УЧРЕЖДЕНИЕ </w:t>
      </w:r>
    </w:p>
    <w:p w14:paraId="4B7CC8BC" w14:textId="77777777" w:rsidR="00937759" w:rsidRDefault="00937759" w:rsidP="00937759">
      <w:pPr>
        <w:jc w:val="center"/>
        <w:rPr>
          <w:rFonts w:eastAsia="Arial Unicode MS"/>
          <w:b/>
        </w:rPr>
      </w:pPr>
      <w:r>
        <w:rPr>
          <w:rFonts w:eastAsia="Arial Unicode MS"/>
          <w:b/>
        </w:rPr>
        <w:t>ДОПОЛНИТЕЛЬНОГО ОБРАЗОВАНИЯ</w:t>
      </w:r>
    </w:p>
    <w:p w14:paraId="0D2D9FE7" w14:textId="77777777" w:rsidR="00937759" w:rsidRDefault="00937759" w:rsidP="00937759">
      <w:pPr>
        <w:jc w:val="center"/>
        <w:rPr>
          <w:rFonts w:eastAsia="Arial Unicode MS"/>
          <w:b/>
        </w:rPr>
      </w:pPr>
      <w:r>
        <w:rPr>
          <w:rFonts w:eastAsia="Arial Unicode MS"/>
          <w:b/>
        </w:rPr>
        <w:t>«ДЕТСКАЯ МУЗЫКАЛЬНАЯ ШКОЛА № 6»</w:t>
      </w:r>
    </w:p>
    <w:p w14:paraId="2A5C1EF6" w14:textId="586EF76D" w:rsidR="00937759" w:rsidRDefault="00937759" w:rsidP="00937759">
      <w:pPr>
        <w:jc w:val="center"/>
        <w:rPr>
          <w:rFonts w:eastAsia="Arial Unicode MS"/>
          <w:b/>
        </w:rPr>
      </w:pPr>
      <w:r>
        <w:rPr>
          <w:noProof/>
        </w:rPr>
        <mc:AlternateContent>
          <mc:Choice Requires="wps">
            <w:drawing>
              <wp:anchor distT="4294967295" distB="4294967295" distL="114300" distR="114300" simplePos="0" relativeHeight="251658240" behindDoc="0" locked="0" layoutInCell="1" allowOverlap="1" wp14:anchorId="0A16C6CF" wp14:editId="6AF8735F">
                <wp:simplePos x="0" y="0"/>
                <wp:positionH relativeFrom="column">
                  <wp:posOffset>-88900</wp:posOffset>
                </wp:positionH>
                <wp:positionV relativeFrom="paragraph">
                  <wp:posOffset>279400</wp:posOffset>
                </wp:positionV>
                <wp:extent cx="5954395" cy="0"/>
                <wp:effectExtent l="0" t="0" r="0" b="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54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line w14:anchorId="2253F1D9" id="Прямая соединительная линия 16" o:spid="_x0000_s1026" style="position:absolute;flip:y;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pt,22pt" to="461.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"/>
            </w:pict>
          </mc:Fallback>
        </mc:AlternateContent>
      </w:r>
      <w:r>
        <w:rPr>
          <w:rFonts w:eastAsia="Arial Unicode MS"/>
          <w:b/>
        </w:rPr>
        <w:t>(МАУДО «ДМШ № 6»)</w:t>
      </w:r>
    </w:p>
    <w:p w14:paraId="2B1C8621" w14:textId="77777777" w:rsidR="00937759" w:rsidRDefault="00937759" w:rsidP="00937759">
      <w:pPr>
        <w:framePr w:w="10478" w:h="295" w:hSpace="142" w:wrap="around" w:vAnchor="text" w:hAnchor="page" w:x="1059" w:y="91"/>
        <w:widowControl w:val="0"/>
        <w:jc w:val="center"/>
        <w:rPr>
          <w:rFonts w:eastAsia="Arial Unicode MS"/>
          <w:sz w:val="22"/>
          <w:szCs w:val="22"/>
        </w:rPr>
      </w:pPr>
    </w:p>
    <w:p w14:paraId="005273C3" w14:textId="0016CEA7" w:rsidR="00937759" w:rsidRPr="00E9572D" w:rsidRDefault="00937759" w:rsidP="00937759">
      <w:pPr>
        <w:framePr w:w="10478" w:h="295" w:hSpace="142" w:wrap="around" w:vAnchor="text" w:hAnchor="page" w:x="1059" w:y="91"/>
        <w:widowControl w:val="0"/>
        <w:jc w:val="center"/>
        <w:rPr>
          <w:rFonts w:eastAsia="Arial Unicode MS"/>
          <w:sz w:val="22"/>
          <w:szCs w:val="22"/>
        </w:rPr>
      </w:pPr>
      <w:r>
        <w:rPr>
          <w:rFonts w:eastAsia="Arial Unicode MS"/>
          <w:sz w:val="22"/>
          <w:szCs w:val="22"/>
        </w:rPr>
        <w:t>проспект Карла Маркса, дом 27, город Петропавловск</w:t>
      </w:r>
      <w:r w:rsidR="00E9572D">
        <w:rPr>
          <w:rFonts w:eastAsia="Arial Unicode MS"/>
          <w:sz w:val="22"/>
          <w:szCs w:val="22"/>
        </w:rPr>
        <w:t xml:space="preserve"> </w:t>
      </w:r>
      <w:r>
        <w:rPr>
          <w:rFonts w:eastAsia="Arial Unicode MS"/>
          <w:sz w:val="22"/>
          <w:szCs w:val="22"/>
        </w:rPr>
        <w:t>-</w:t>
      </w:r>
      <w:r w:rsidR="00E9572D">
        <w:rPr>
          <w:rFonts w:eastAsia="Arial Unicode MS"/>
          <w:sz w:val="22"/>
          <w:szCs w:val="22"/>
        </w:rPr>
        <w:t xml:space="preserve"> </w:t>
      </w:r>
      <w:r>
        <w:rPr>
          <w:rFonts w:eastAsia="Arial Unicode MS"/>
          <w:sz w:val="22"/>
          <w:szCs w:val="22"/>
        </w:rPr>
        <w:t>Кам</w:t>
      </w:r>
      <w:r w:rsidRPr="00E9572D">
        <w:rPr>
          <w:rFonts w:eastAsia="Arial Unicode MS"/>
          <w:sz w:val="22"/>
          <w:szCs w:val="22"/>
        </w:rPr>
        <w:t>чатский,</w:t>
      </w:r>
      <w:r w:rsidRPr="00E9572D">
        <w:rPr>
          <w:rFonts w:eastAsia="Arial Unicode MS"/>
          <w:spacing w:val="36"/>
          <w:sz w:val="22"/>
        </w:rPr>
        <w:t xml:space="preserve"> </w:t>
      </w:r>
      <w:r w:rsidRPr="00E9572D">
        <w:rPr>
          <w:rFonts w:eastAsia="Arial Unicode MS"/>
          <w:sz w:val="22"/>
          <w:szCs w:val="22"/>
        </w:rPr>
        <w:t>Камчатский край, 683031,</w:t>
      </w:r>
    </w:p>
    <w:p w14:paraId="762FB629" w14:textId="77777777" w:rsidR="00937759" w:rsidRPr="00E9572D" w:rsidRDefault="00937759" w:rsidP="00937759">
      <w:pPr>
        <w:framePr w:w="10478" w:h="295" w:hSpace="142" w:wrap="around" w:vAnchor="text" w:hAnchor="page" w:x="1059" w:y="91"/>
        <w:jc w:val="center"/>
        <w:rPr>
          <w:rFonts w:eastAsia="Arial Unicode MS"/>
          <w:sz w:val="22"/>
          <w:szCs w:val="22"/>
        </w:rPr>
      </w:pPr>
      <w:r w:rsidRPr="00E9572D">
        <w:rPr>
          <w:rFonts w:eastAsia="Arial Unicode MS"/>
          <w:sz w:val="22"/>
          <w:szCs w:val="22"/>
        </w:rPr>
        <w:t xml:space="preserve">тел.: (4152) 25-23-62, факс: (4152) 25-23-66, e - mail: </w:t>
      </w:r>
      <w:hyperlink r:id="rId5" w:history="1">
        <w:r w:rsidRPr="00E9572D">
          <w:rPr>
            <w:rStyle w:val="a3"/>
            <w:rFonts w:eastAsia="Arial Unicode MS"/>
            <w:color w:val="auto"/>
            <w:sz w:val="22"/>
            <w:szCs w:val="22"/>
          </w:rPr>
          <w:t>muk-musikc-6@pkgo.ru</w:t>
        </w:r>
      </w:hyperlink>
    </w:p>
    <w:p w14:paraId="1F6C3730" w14:textId="77777777" w:rsidR="00937759" w:rsidRDefault="00937759" w:rsidP="00937759">
      <w:pPr>
        <w:framePr w:w="10478" w:h="295" w:hSpace="142" w:wrap="around" w:vAnchor="text" w:hAnchor="page" w:x="1059" w:y="91"/>
        <w:widowControl w:val="0"/>
        <w:jc w:val="center"/>
        <w:rPr>
          <w:rFonts w:eastAsia="Arial Unicode MS"/>
        </w:rPr>
      </w:pPr>
      <w:r>
        <w:rPr>
          <w:rFonts w:eastAsia="Arial Unicode MS"/>
        </w:rPr>
        <w:t>ОКПО 53046120 / ОГРН 1034100640441 / ИНН 4100014660 / КПП 410101001</w:t>
      </w:r>
    </w:p>
    <w:p w14:paraId="158DEAB5" w14:textId="77777777" w:rsidR="00937759" w:rsidRDefault="00937759" w:rsidP="00937759">
      <w:pPr>
        <w:rPr>
          <w:rFonts w:eastAsia="Arial Unicode MS"/>
        </w:rPr>
      </w:pPr>
    </w:p>
    <w:p w14:paraId="459E2F35" w14:textId="3416EA70" w:rsidR="008424AD" w:rsidRDefault="008424AD"/>
    <w:p w14:paraId="6E2C9C5B" w14:textId="40774ED0" w:rsidR="00937759" w:rsidRDefault="00937759"/>
    <w:p w14:paraId="3C174FDD" w14:textId="655FA401" w:rsidR="00937759" w:rsidRDefault="00937759"/>
    <w:p w14:paraId="2123A896" w14:textId="70073D62" w:rsidR="00937759" w:rsidRDefault="00937759"/>
    <w:p w14:paraId="0A68ED64" w14:textId="0602977E" w:rsidR="00937759" w:rsidRDefault="00937759"/>
    <w:p w14:paraId="09133B8B" w14:textId="41DFF446" w:rsidR="00937759" w:rsidRDefault="00937759"/>
    <w:p w14:paraId="3024C214" w14:textId="0D3636A3" w:rsidR="00937759" w:rsidRDefault="00937759"/>
    <w:p w14:paraId="73DAB59F" w14:textId="28768D9F" w:rsidR="00937759" w:rsidRDefault="00937759"/>
    <w:p w14:paraId="6723E626" w14:textId="67413464" w:rsidR="00937759" w:rsidRDefault="00937759"/>
    <w:p w14:paraId="4B83D272" w14:textId="4FECC9D6" w:rsidR="00937759" w:rsidRDefault="00937759" w:rsidP="00937759">
      <w:pPr>
        <w:jc w:val="center"/>
        <w:rPr>
          <w:sz w:val="28"/>
          <w:szCs w:val="28"/>
        </w:rPr>
      </w:pPr>
      <w:r w:rsidRPr="00937759">
        <w:rPr>
          <w:sz w:val="28"/>
          <w:szCs w:val="28"/>
        </w:rPr>
        <w:t>Методическая работа</w:t>
      </w:r>
    </w:p>
    <w:p w14:paraId="6A07A1C8" w14:textId="6F8BBB84" w:rsidR="00937759" w:rsidRDefault="00E9572D" w:rsidP="00937759">
      <w:pPr>
        <w:jc w:val="center"/>
        <w:rPr>
          <w:sz w:val="28"/>
          <w:szCs w:val="28"/>
        </w:rPr>
      </w:pPr>
      <w:r>
        <w:rPr>
          <w:sz w:val="28"/>
          <w:szCs w:val="28"/>
        </w:rPr>
        <w:t xml:space="preserve">«Выразительные </w:t>
      </w:r>
      <w:r w:rsidR="00937759">
        <w:rPr>
          <w:sz w:val="28"/>
          <w:szCs w:val="28"/>
        </w:rPr>
        <w:t>средств</w:t>
      </w:r>
      <w:r>
        <w:rPr>
          <w:sz w:val="28"/>
          <w:szCs w:val="28"/>
        </w:rPr>
        <w:t>а</w:t>
      </w:r>
    </w:p>
    <w:p w14:paraId="4A07ECAF" w14:textId="305D3F41" w:rsidR="00937759" w:rsidRDefault="001B46B6" w:rsidP="00937759">
      <w:pPr>
        <w:jc w:val="center"/>
        <w:rPr>
          <w:sz w:val="28"/>
          <w:szCs w:val="28"/>
        </w:rPr>
      </w:pPr>
      <w:r>
        <w:rPr>
          <w:sz w:val="28"/>
          <w:szCs w:val="28"/>
        </w:rPr>
        <w:t xml:space="preserve"> исполнения на домре</w:t>
      </w:r>
      <w:bookmarkStart w:id="0" w:name="_GoBack"/>
      <w:bookmarkEnd w:id="0"/>
      <w:r w:rsidR="00937759">
        <w:rPr>
          <w:sz w:val="28"/>
          <w:szCs w:val="28"/>
        </w:rPr>
        <w:t>»</w:t>
      </w:r>
    </w:p>
    <w:p w14:paraId="79255618" w14:textId="2864D606" w:rsidR="00937759" w:rsidRDefault="00937759" w:rsidP="00937759">
      <w:pPr>
        <w:jc w:val="center"/>
        <w:rPr>
          <w:sz w:val="28"/>
          <w:szCs w:val="28"/>
        </w:rPr>
      </w:pPr>
    </w:p>
    <w:p w14:paraId="3F736F09" w14:textId="4A77715A" w:rsidR="00937759" w:rsidRDefault="00937759" w:rsidP="00937759">
      <w:pPr>
        <w:jc w:val="center"/>
        <w:rPr>
          <w:sz w:val="28"/>
          <w:szCs w:val="28"/>
        </w:rPr>
      </w:pPr>
    </w:p>
    <w:p w14:paraId="5B1552F7" w14:textId="5606916F" w:rsidR="00937759" w:rsidRDefault="00937759" w:rsidP="0041422E">
      <w:pPr>
        <w:jc w:val="center"/>
        <w:rPr>
          <w:sz w:val="28"/>
          <w:szCs w:val="28"/>
        </w:rPr>
      </w:pPr>
      <w:r>
        <w:rPr>
          <w:sz w:val="28"/>
          <w:szCs w:val="28"/>
        </w:rPr>
        <w:t>Преподаватель по классу домры М.</w:t>
      </w:r>
      <w:r w:rsidR="0041422E">
        <w:rPr>
          <w:sz w:val="28"/>
          <w:szCs w:val="28"/>
        </w:rPr>
        <w:t>А</w:t>
      </w:r>
      <w:r w:rsidR="00C41FA5">
        <w:rPr>
          <w:sz w:val="28"/>
          <w:szCs w:val="28"/>
        </w:rPr>
        <w:t xml:space="preserve">. </w:t>
      </w:r>
      <w:r>
        <w:rPr>
          <w:sz w:val="28"/>
          <w:szCs w:val="28"/>
        </w:rPr>
        <w:t>Страфилова</w:t>
      </w:r>
    </w:p>
    <w:p w14:paraId="0153299F" w14:textId="6E705EAC" w:rsidR="0041422E" w:rsidRDefault="0041422E" w:rsidP="00937759">
      <w:pPr>
        <w:rPr>
          <w:sz w:val="28"/>
          <w:szCs w:val="28"/>
        </w:rPr>
      </w:pPr>
    </w:p>
    <w:p w14:paraId="67ECE93D" w14:textId="06BCBF2D" w:rsidR="0041422E" w:rsidRDefault="0041422E" w:rsidP="00937759">
      <w:pPr>
        <w:rPr>
          <w:sz w:val="28"/>
          <w:szCs w:val="28"/>
        </w:rPr>
      </w:pPr>
    </w:p>
    <w:p w14:paraId="11FED80C" w14:textId="78B30EC3" w:rsidR="0041422E" w:rsidRDefault="0041422E" w:rsidP="00937759">
      <w:pPr>
        <w:rPr>
          <w:sz w:val="28"/>
          <w:szCs w:val="28"/>
        </w:rPr>
      </w:pPr>
    </w:p>
    <w:p w14:paraId="084A36D8" w14:textId="2226B471" w:rsidR="0041422E" w:rsidRDefault="0041422E" w:rsidP="00937759">
      <w:pPr>
        <w:rPr>
          <w:sz w:val="28"/>
          <w:szCs w:val="28"/>
        </w:rPr>
      </w:pPr>
    </w:p>
    <w:p w14:paraId="41E520D4" w14:textId="0E292D53" w:rsidR="0041422E" w:rsidRDefault="0041422E" w:rsidP="00937759">
      <w:pPr>
        <w:rPr>
          <w:sz w:val="28"/>
          <w:szCs w:val="28"/>
        </w:rPr>
      </w:pPr>
    </w:p>
    <w:p w14:paraId="5CBC877E" w14:textId="5BD2A398" w:rsidR="0041422E" w:rsidRDefault="0041422E" w:rsidP="00937759">
      <w:pPr>
        <w:rPr>
          <w:sz w:val="28"/>
          <w:szCs w:val="28"/>
        </w:rPr>
      </w:pPr>
    </w:p>
    <w:p w14:paraId="3ADAF608" w14:textId="7D1D5563" w:rsidR="0041422E" w:rsidRDefault="0041422E" w:rsidP="00937759">
      <w:pPr>
        <w:rPr>
          <w:sz w:val="28"/>
          <w:szCs w:val="28"/>
        </w:rPr>
      </w:pPr>
    </w:p>
    <w:p w14:paraId="6961B7EA" w14:textId="64D97D13" w:rsidR="0041422E" w:rsidRDefault="0041422E" w:rsidP="00937759">
      <w:pPr>
        <w:rPr>
          <w:sz w:val="28"/>
          <w:szCs w:val="28"/>
        </w:rPr>
      </w:pPr>
    </w:p>
    <w:p w14:paraId="06A01F6B" w14:textId="47E1F35C" w:rsidR="0041422E" w:rsidRDefault="0041422E" w:rsidP="00937759">
      <w:pPr>
        <w:rPr>
          <w:sz w:val="28"/>
          <w:szCs w:val="28"/>
        </w:rPr>
      </w:pPr>
    </w:p>
    <w:p w14:paraId="4241DFB2" w14:textId="742F903E" w:rsidR="0041422E" w:rsidRDefault="0041422E" w:rsidP="00937759">
      <w:pPr>
        <w:rPr>
          <w:sz w:val="28"/>
          <w:szCs w:val="28"/>
        </w:rPr>
      </w:pPr>
    </w:p>
    <w:p w14:paraId="5FBD9FE5" w14:textId="08ABFA53" w:rsidR="0041422E" w:rsidRDefault="0041422E" w:rsidP="00937759">
      <w:pPr>
        <w:rPr>
          <w:sz w:val="28"/>
          <w:szCs w:val="28"/>
        </w:rPr>
      </w:pPr>
    </w:p>
    <w:p w14:paraId="48AEE55E" w14:textId="78A22F38" w:rsidR="0041422E" w:rsidRDefault="0041422E" w:rsidP="00937759">
      <w:pPr>
        <w:rPr>
          <w:sz w:val="28"/>
          <w:szCs w:val="28"/>
        </w:rPr>
      </w:pPr>
    </w:p>
    <w:p w14:paraId="00FA8304" w14:textId="2580D3BF" w:rsidR="0041422E" w:rsidRDefault="0041422E" w:rsidP="00937759">
      <w:pPr>
        <w:rPr>
          <w:sz w:val="28"/>
          <w:szCs w:val="28"/>
        </w:rPr>
      </w:pPr>
    </w:p>
    <w:p w14:paraId="5A480F11" w14:textId="1976EBDD" w:rsidR="0041422E" w:rsidRDefault="0041422E" w:rsidP="00937759">
      <w:pPr>
        <w:rPr>
          <w:sz w:val="28"/>
          <w:szCs w:val="28"/>
        </w:rPr>
      </w:pPr>
    </w:p>
    <w:p w14:paraId="02432FA4" w14:textId="66875C73" w:rsidR="0041422E" w:rsidRDefault="0041422E" w:rsidP="00937759">
      <w:pPr>
        <w:rPr>
          <w:sz w:val="28"/>
          <w:szCs w:val="28"/>
        </w:rPr>
      </w:pPr>
    </w:p>
    <w:p w14:paraId="71F2989E" w14:textId="02D5EB60" w:rsidR="0041422E" w:rsidRDefault="0041422E" w:rsidP="00937759">
      <w:pPr>
        <w:rPr>
          <w:sz w:val="28"/>
          <w:szCs w:val="28"/>
        </w:rPr>
      </w:pPr>
    </w:p>
    <w:p w14:paraId="63B36CA8" w14:textId="755C5E5E" w:rsidR="0041422E" w:rsidRDefault="0041422E" w:rsidP="00937759">
      <w:pPr>
        <w:rPr>
          <w:sz w:val="28"/>
          <w:szCs w:val="28"/>
        </w:rPr>
      </w:pPr>
    </w:p>
    <w:p w14:paraId="3FDDB8E1" w14:textId="77777777" w:rsidR="0041422E" w:rsidRDefault="0041422E" w:rsidP="00937759">
      <w:pPr>
        <w:rPr>
          <w:sz w:val="28"/>
          <w:szCs w:val="28"/>
        </w:rPr>
      </w:pPr>
    </w:p>
    <w:p w14:paraId="64D63E6E" w14:textId="0A25E026" w:rsidR="0041422E" w:rsidRDefault="0041422E" w:rsidP="00937759">
      <w:pPr>
        <w:rPr>
          <w:sz w:val="28"/>
          <w:szCs w:val="28"/>
        </w:rPr>
      </w:pPr>
    </w:p>
    <w:p w14:paraId="6A14D1A4" w14:textId="0B76956E" w:rsidR="0041422E" w:rsidRDefault="0041422E" w:rsidP="0041422E">
      <w:pPr>
        <w:jc w:val="center"/>
        <w:rPr>
          <w:sz w:val="28"/>
          <w:szCs w:val="28"/>
        </w:rPr>
      </w:pPr>
      <w:r>
        <w:rPr>
          <w:sz w:val="28"/>
          <w:szCs w:val="28"/>
        </w:rPr>
        <w:t>г. Петропавловск – Камчатский</w:t>
      </w:r>
    </w:p>
    <w:p w14:paraId="5F2CEFDE" w14:textId="3A663E84" w:rsidR="0041422E" w:rsidRDefault="0041422E" w:rsidP="0041422E">
      <w:pPr>
        <w:jc w:val="center"/>
        <w:rPr>
          <w:sz w:val="28"/>
          <w:szCs w:val="28"/>
        </w:rPr>
      </w:pPr>
      <w:r>
        <w:rPr>
          <w:sz w:val="28"/>
          <w:szCs w:val="28"/>
        </w:rPr>
        <w:t xml:space="preserve">2022 </w:t>
      </w:r>
    </w:p>
    <w:p w14:paraId="39ADF0F6" w14:textId="4D3DE544" w:rsidR="00937759" w:rsidRDefault="00995991" w:rsidP="00FF211D">
      <w:pPr>
        <w:spacing w:line="276" w:lineRule="auto"/>
        <w:jc w:val="both"/>
        <w:rPr>
          <w:sz w:val="28"/>
          <w:szCs w:val="28"/>
        </w:rPr>
      </w:pPr>
      <w:r>
        <w:rPr>
          <w:sz w:val="28"/>
          <w:szCs w:val="28"/>
        </w:rPr>
        <w:lastRenderedPageBreak/>
        <w:t xml:space="preserve">       </w:t>
      </w:r>
      <w:r w:rsidR="00F3077F">
        <w:rPr>
          <w:sz w:val="28"/>
          <w:szCs w:val="28"/>
        </w:rPr>
        <w:t xml:space="preserve">   </w:t>
      </w:r>
      <w:r>
        <w:rPr>
          <w:sz w:val="28"/>
          <w:szCs w:val="28"/>
        </w:rPr>
        <w:t xml:space="preserve"> </w:t>
      </w:r>
      <w:r w:rsidR="00F958EC">
        <w:rPr>
          <w:sz w:val="28"/>
          <w:szCs w:val="28"/>
        </w:rPr>
        <w:t>Главное содержание обучения и воспитания юного музыканта</w:t>
      </w:r>
      <w:r w:rsidR="00F3077F">
        <w:rPr>
          <w:sz w:val="28"/>
          <w:szCs w:val="28"/>
        </w:rPr>
        <w:t xml:space="preserve"> - </w:t>
      </w:r>
      <w:r w:rsidR="00F958EC">
        <w:rPr>
          <w:sz w:val="28"/>
          <w:szCs w:val="28"/>
        </w:rPr>
        <w:t>выразительно</w:t>
      </w:r>
      <w:r w:rsidR="00F3077F">
        <w:rPr>
          <w:sz w:val="28"/>
          <w:szCs w:val="28"/>
        </w:rPr>
        <w:t xml:space="preserve">сть </w:t>
      </w:r>
      <w:r w:rsidR="00F958EC">
        <w:rPr>
          <w:sz w:val="28"/>
          <w:szCs w:val="28"/>
        </w:rPr>
        <w:t>исполнения, целенаправленное применение исполнительских средств для раскрытия замысла композитора в произведении. «Озвучивание</w:t>
      </w:r>
      <w:r w:rsidR="00F3077F">
        <w:rPr>
          <w:sz w:val="28"/>
          <w:szCs w:val="28"/>
        </w:rPr>
        <w:t xml:space="preserve"> </w:t>
      </w:r>
      <w:r w:rsidR="00F958EC">
        <w:rPr>
          <w:sz w:val="28"/>
          <w:szCs w:val="28"/>
        </w:rPr>
        <w:t>нотного</w:t>
      </w:r>
      <w:r>
        <w:rPr>
          <w:sz w:val="28"/>
          <w:szCs w:val="28"/>
        </w:rPr>
        <w:t xml:space="preserve"> </w:t>
      </w:r>
      <w:r w:rsidR="00F958EC">
        <w:rPr>
          <w:sz w:val="28"/>
          <w:szCs w:val="28"/>
        </w:rPr>
        <w:t>текста</w:t>
      </w:r>
      <w:r>
        <w:rPr>
          <w:sz w:val="28"/>
          <w:szCs w:val="28"/>
        </w:rPr>
        <w:t>» - э</w:t>
      </w:r>
      <w:r w:rsidR="00F958EC">
        <w:rPr>
          <w:sz w:val="28"/>
          <w:szCs w:val="28"/>
        </w:rPr>
        <w:t>то</w:t>
      </w:r>
      <w:r>
        <w:rPr>
          <w:sz w:val="28"/>
          <w:szCs w:val="28"/>
        </w:rPr>
        <w:t xml:space="preserve"> </w:t>
      </w:r>
      <w:r w:rsidR="00F958EC">
        <w:rPr>
          <w:sz w:val="28"/>
          <w:szCs w:val="28"/>
        </w:rPr>
        <w:t>творческое</w:t>
      </w:r>
      <w:r>
        <w:rPr>
          <w:sz w:val="28"/>
          <w:szCs w:val="28"/>
        </w:rPr>
        <w:t xml:space="preserve"> </w:t>
      </w:r>
      <w:r w:rsidR="00F958EC">
        <w:rPr>
          <w:sz w:val="28"/>
          <w:szCs w:val="28"/>
        </w:rPr>
        <w:t>открытие</w:t>
      </w:r>
      <w:r>
        <w:rPr>
          <w:sz w:val="28"/>
          <w:szCs w:val="28"/>
        </w:rPr>
        <w:t xml:space="preserve"> </w:t>
      </w:r>
      <w:r w:rsidR="00F958EC">
        <w:rPr>
          <w:sz w:val="28"/>
          <w:szCs w:val="28"/>
        </w:rPr>
        <w:t>сути музыкального произведения</w:t>
      </w:r>
      <w:r w:rsidR="00F3077F">
        <w:rPr>
          <w:sz w:val="28"/>
          <w:szCs w:val="28"/>
        </w:rPr>
        <w:t xml:space="preserve"> </w:t>
      </w:r>
      <w:r>
        <w:rPr>
          <w:sz w:val="28"/>
          <w:szCs w:val="28"/>
        </w:rPr>
        <w:t>всеми</w:t>
      </w:r>
      <w:r w:rsidR="00F3077F">
        <w:rPr>
          <w:sz w:val="28"/>
          <w:szCs w:val="28"/>
        </w:rPr>
        <w:t xml:space="preserve"> </w:t>
      </w:r>
      <w:r>
        <w:rPr>
          <w:sz w:val="28"/>
          <w:szCs w:val="28"/>
        </w:rPr>
        <w:t>доступными</w:t>
      </w:r>
      <w:r w:rsidR="00F3077F">
        <w:rPr>
          <w:sz w:val="28"/>
          <w:szCs w:val="28"/>
        </w:rPr>
        <w:t xml:space="preserve"> </w:t>
      </w:r>
      <w:r>
        <w:rPr>
          <w:sz w:val="28"/>
          <w:szCs w:val="28"/>
        </w:rPr>
        <w:t>исполнителю</w:t>
      </w:r>
      <w:r w:rsidR="00F3077F">
        <w:rPr>
          <w:sz w:val="28"/>
          <w:szCs w:val="28"/>
        </w:rPr>
        <w:t xml:space="preserve"> </w:t>
      </w:r>
      <w:r>
        <w:rPr>
          <w:sz w:val="28"/>
          <w:szCs w:val="28"/>
        </w:rPr>
        <w:t>средствами.</w:t>
      </w:r>
      <w:r w:rsidR="00F3077F">
        <w:rPr>
          <w:sz w:val="28"/>
          <w:szCs w:val="28"/>
        </w:rPr>
        <w:t xml:space="preserve"> </w:t>
      </w:r>
      <w:r w:rsidR="008D39CD">
        <w:rPr>
          <w:sz w:val="28"/>
          <w:szCs w:val="28"/>
        </w:rPr>
        <w:t xml:space="preserve">Вне выразительности художественное исполнение немыслимо. </w:t>
      </w:r>
      <w:r w:rsidR="002D6E28">
        <w:rPr>
          <w:sz w:val="28"/>
          <w:szCs w:val="28"/>
        </w:rPr>
        <w:t>Нельзя ожидать выразительного раскрытия произведения, содержание которого не</w:t>
      </w:r>
      <w:r w:rsidR="00F3077F">
        <w:rPr>
          <w:sz w:val="28"/>
          <w:szCs w:val="28"/>
        </w:rPr>
        <w:t xml:space="preserve"> </w:t>
      </w:r>
      <w:r w:rsidR="002D6E28">
        <w:rPr>
          <w:sz w:val="28"/>
          <w:szCs w:val="28"/>
        </w:rPr>
        <w:t>понят</w:t>
      </w:r>
      <w:r w:rsidR="00F3077F">
        <w:rPr>
          <w:sz w:val="28"/>
          <w:szCs w:val="28"/>
        </w:rPr>
        <w:t>н</w:t>
      </w:r>
      <w:r w:rsidR="002D6E28">
        <w:rPr>
          <w:sz w:val="28"/>
          <w:szCs w:val="28"/>
        </w:rPr>
        <w:t>о исполнителю, поэтому с самого начало необходимо</w:t>
      </w:r>
      <w:r w:rsidR="00F3077F">
        <w:rPr>
          <w:sz w:val="28"/>
          <w:szCs w:val="28"/>
        </w:rPr>
        <w:t xml:space="preserve"> с полным пониманием отнестись к выбору произведения для ученика.</w:t>
      </w:r>
    </w:p>
    <w:p w14:paraId="71731AA8" w14:textId="50A8EF63" w:rsidR="00937759" w:rsidRDefault="00C36761" w:rsidP="00FF211D">
      <w:pPr>
        <w:spacing w:line="276" w:lineRule="auto"/>
        <w:jc w:val="both"/>
        <w:rPr>
          <w:sz w:val="28"/>
          <w:szCs w:val="28"/>
        </w:rPr>
      </w:pPr>
      <w:r>
        <w:rPr>
          <w:sz w:val="28"/>
          <w:szCs w:val="28"/>
        </w:rPr>
        <w:t xml:space="preserve">  </w:t>
      </w:r>
      <w:r w:rsidR="00D330B2">
        <w:rPr>
          <w:sz w:val="28"/>
          <w:szCs w:val="28"/>
        </w:rPr>
        <w:t xml:space="preserve">  </w:t>
      </w:r>
      <w:r>
        <w:rPr>
          <w:sz w:val="28"/>
          <w:szCs w:val="28"/>
        </w:rPr>
        <w:t xml:space="preserve">   Главный строительный материал исполнителя заключен в творческом отношении к темпу, динамике, тембру и требует от домриста не меньшей проработки, чем</w:t>
      </w:r>
      <w:r w:rsidR="005C461D">
        <w:rPr>
          <w:sz w:val="28"/>
          <w:szCs w:val="28"/>
        </w:rPr>
        <w:t xml:space="preserve"> </w:t>
      </w:r>
      <w:r>
        <w:rPr>
          <w:sz w:val="28"/>
          <w:szCs w:val="28"/>
        </w:rPr>
        <w:t>динамика</w:t>
      </w:r>
      <w:r w:rsidR="005C461D">
        <w:rPr>
          <w:sz w:val="28"/>
          <w:szCs w:val="28"/>
        </w:rPr>
        <w:t xml:space="preserve"> и </w:t>
      </w:r>
      <w:r>
        <w:rPr>
          <w:sz w:val="28"/>
          <w:szCs w:val="28"/>
        </w:rPr>
        <w:t>артикуляция</w:t>
      </w:r>
      <w:r w:rsidR="005C461D">
        <w:rPr>
          <w:sz w:val="28"/>
          <w:szCs w:val="28"/>
        </w:rPr>
        <w:t xml:space="preserve"> исполняемого произведения. Даже формально грамотное исполнение – непростая задача. Осознание постоянной взаимосвязи и взаимозависимости элементарных навыков выразительного исполнения</w:t>
      </w:r>
      <w:r w:rsidR="005F7D6B">
        <w:rPr>
          <w:sz w:val="28"/>
          <w:szCs w:val="28"/>
        </w:rPr>
        <w:t xml:space="preserve">   в раскрытии художественного содержания произведения – есть высшая цель исполнительского творчества. Именно к этой цели следует ве</w:t>
      </w:r>
      <w:r w:rsidR="002D4FEC">
        <w:rPr>
          <w:sz w:val="28"/>
          <w:szCs w:val="28"/>
        </w:rPr>
        <w:t>с</w:t>
      </w:r>
      <w:r w:rsidR="005F7D6B">
        <w:rPr>
          <w:sz w:val="28"/>
          <w:szCs w:val="28"/>
        </w:rPr>
        <w:t>ти ученика методично и целеустремленно.</w:t>
      </w:r>
    </w:p>
    <w:p w14:paraId="135F3323" w14:textId="41C3B2BD" w:rsidR="00937759" w:rsidRDefault="002D4FEC" w:rsidP="00FF211D">
      <w:pPr>
        <w:spacing w:line="276" w:lineRule="auto"/>
        <w:rPr>
          <w:sz w:val="28"/>
          <w:szCs w:val="28"/>
        </w:rPr>
      </w:pPr>
      <w:r>
        <w:rPr>
          <w:sz w:val="28"/>
          <w:szCs w:val="28"/>
        </w:rPr>
        <w:t xml:space="preserve">     Выразительные средства исполнения – это элементы музыкального языка</w:t>
      </w:r>
      <w:r w:rsidR="008158A8">
        <w:rPr>
          <w:sz w:val="28"/>
          <w:szCs w:val="28"/>
        </w:rPr>
        <w:t>, к</w:t>
      </w:r>
      <w:r>
        <w:rPr>
          <w:sz w:val="28"/>
          <w:szCs w:val="28"/>
        </w:rPr>
        <w:t>оторые помогают выражать различные настроения, создавать музыкальные образы</w:t>
      </w:r>
      <w:r w:rsidR="00CE40BD">
        <w:rPr>
          <w:sz w:val="28"/>
          <w:szCs w:val="28"/>
        </w:rPr>
        <w:t xml:space="preserve"> и представляют целый комплекс, включающий в себя динамику, артикуляцию, агогику, тембр и аппликатуру. </w:t>
      </w:r>
    </w:p>
    <w:p w14:paraId="58E64857" w14:textId="41F646AF" w:rsidR="008158A8" w:rsidRDefault="008158A8" w:rsidP="00FF211D">
      <w:pPr>
        <w:spacing w:line="276" w:lineRule="auto"/>
        <w:jc w:val="both"/>
        <w:rPr>
          <w:sz w:val="28"/>
          <w:szCs w:val="28"/>
        </w:rPr>
      </w:pPr>
      <w:r>
        <w:rPr>
          <w:sz w:val="28"/>
          <w:szCs w:val="28"/>
        </w:rPr>
        <w:t xml:space="preserve">    </w:t>
      </w:r>
      <w:r w:rsidR="00D330B2">
        <w:rPr>
          <w:sz w:val="28"/>
          <w:szCs w:val="28"/>
        </w:rPr>
        <w:t xml:space="preserve">  </w:t>
      </w:r>
      <w:r>
        <w:rPr>
          <w:sz w:val="28"/>
          <w:szCs w:val="28"/>
        </w:rPr>
        <w:t xml:space="preserve"> Среди средств музыкальной выразительности первичными являются высота, длительно</w:t>
      </w:r>
      <w:r w:rsidR="00CE40BD">
        <w:rPr>
          <w:sz w:val="28"/>
          <w:szCs w:val="28"/>
        </w:rPr>
        <w:t xml:space="preserve">сть, тембр и динамика, остальные являются производными так как относятся либо к области высоты, длительности, тембру и динамики; либо представляют собой синтез </w:t>
      </w:r>
      <w:r w:rsidR="00D330B2">
        <w:rPr>
          <w:sz w:val="28"/>
          <w:szCs w:val="28"/>
        </w:rPr>
        <w:t xml:space="preserve">выше пересиленных </w:t>
      </w:r>
      <w:r w:rsidR="00CE40BD">
        <w:rPr>
          <w:sz w:val="28"/>
          <w:szCs w:val="28"/>
        </w:rPr>
        <w:t>характеристик</w:t>
      </w:r>
      <w:r w:rsidR="00D330B2">
        <w:rPr>
          <w:sz w:val="28"/>
          <w:szCs w:val="28"/>
        </w:rPr>
        <w:t xml:space="preserve"> звука.</w:t>
      </w:r>
    </w:p>
    <w:p w14:paraId="6C793F75" w14:textId="0317CB72" w:rsidR="00D330B2" w:rsidRDefault="00D330B2" w:rsidP="00FF211D">
      <w:pPr>
        <w:spacing w:line="276" w:lineRule="auto"/>
        <w:jc w:val="both"/>
        <w:rPr>
          <w:sz w:val="28"/>
          <w:szCs w:val="28"/>
        </w:rPr>
      </w:pPr>
      <w:r>
        <w:rPr>
          <w:sz w:val="28"/>
          <w:szCs w:val="28"/>
        </w:rPr>
        <w:t xml:space="preserve">      Подробнее рассмотрим   такие средства музыкальной выразительности как динамика, тембр, агогика, артикуляция, аппликатура.</w:t>
      </w:r>
    </w:p>
    <w:p w14:paraId="3DE49D88" w14:textId="1DC35489" w:rsidR="003B6673" w:rsidRDefault="00A744FA" w:rsidP="00FF211D">
      <w:pPr>
        <w:spacing w:line="276" w:lineRule="auto"/>
        <w:ind w:hanging="708"/>
        <w:jc w:val="both"/>
        <w:rPr>
          <w:sz w:val="28"/>
          <w:szCs w:val="28"/>
        </w:rPr>
      </w:pPr>
      <w:r>
        <w:rPr>
          <w:sz w:val="28"/>
          <w:szCs w:val="28"/>
        </w:rPr>
        <w:t xml:space="preserve">      </w:t>
      </w:r>
      <w:r w:rsidR="00150BA3">
        <w:rPr>
          <w:sz w:val="28"/>
          <w:szCs w:val="28"/>
        </w:rPr>
        <w:t xml:space="preserve">             </w:t>
      </w:r>
      <w:r>
        <w:rPr>
          <w:sz w:val="28"/>
          <w:szCs w:val="28"/>
        </w:rPr>
        <w:t xml:space="preserve">Динамика – это </w:t>
      </w:r>
      <w:r w:rsidR="000333DD">
        <w:rPr>
          <w:sz w:val="28"/>
          <w:szCs w:val="28"/>
        </w:rPr>
        <w:t>диапазон и владение диап</w:t>
      </w:r>
      <w:r w:rsidR="005F3DDD">
        <w:rPr>
          <w:sz w:val="28"/>
          <w:szCs w:val="28"/>
        </w:rPr>
        <w:t>а</w:t>
      </w:r>
      <w:r w:rsidR="000333DD">
        <w:rPr>
          <w:sz w:val="28"/>
          <w:szCs w:val="28"/>
        </w:rPr>
        <w:t>зоном</w:t>
      </w:r>
      <w:r w:rsidR="00150BA3">
        <w:rPr>
          <w:sz w:val="28"/>
          <w:szCs w:val="28"/>
        </w:rPr>
        <w:t xml:space="preserve"> </w:t>
      </w:r>
      <w:r>
        <w:rPr>
          <w:sz w:val="28"/>
          <w:szCs w:val="28"/>
        </w:rPr>
        <w:t>различных степеней силы звучания. Есть три способа применения динамики в</w:t>
      </w:r>
      <w:r w:rsidR="00150BA3">
        <w:rPr>
          <w:sz w:val="28"/>
          <w:szCs w:val="28"/>
        </w:rPr>
        <w:t xml:space="preserve"> </w:t>
      </w:r>
      <w:r>
        <w:rPr>
          <w:sz w:val="28"/>
          <w:szCs w:val="28"/>
        </w:rPr>
        <w:t>музыкальном произведении: постепенная, контрастная и ступенчатая.</w:t>
      </w:r>
    </w:p>
    <w:p w14:paraId="3372F898" w14:textId="32D3810A" w:rsidR="003B6673" w:rsidRDefault="003B6673" w:rsidP="00FF211D">
      <w:pPr>
        <w:spacing w:line="276" w:lineRule="auto"/>
        <w:ind w:hanging="708"/>
        <w:jc w:val="both"/>
        <w:rPr>
          <w:sz w:val="28"/>
          <w:szCs w:val="28"/>
        </w:rPr>
      </w:pPr>
      <w:r>
        <w:rPr>
          <w:sz w:val="28"/>
          <w:szCs w:val="28"/>
        </w:rPr>
        <w:t xml:space="preserve">                    Первый эт</w:t>
      </w:r>
      <w:r w:rsidR="00B27FA3">
        <w:rPr>
          <w:sz w:val="28"/>
          <w:szCs w:val="28"/>
        </w:rPr>
        <w:t>ап освоения динамики</w:t>
      </w:r>
      <w:r>
        <w:rPr>
          <w:sz w:val="28"/>
          <w:szCs w:val="28"/>
        </w:rPr>
        <w:t xml:space="preserve"> на домре – это научиться играть </w:t>
      </w:r>
      <w:r>
        <w:rPr>
          <w:sz w:val="28"/>
          <w:szCs w:val="28"/>
          <w:lang w:val="en-US"/>
        </w:rPr>
        <w:t>forte</w:t>
      </w:r>
      <w:r>
        <w:rPr>
          <w:sz w:val="28"/>
          <w:szCs w:val="28"/>
        </w:rPr>
        <w:t xml:space="preserve"> и </w:t>
      </w:r>
      <w:r>
        <w:rPr>
          <w:sz w:val="28"/>
          <w:szCs w:val="28"/>
          <w:lang w:val="en-US"/>
        </w:rPr>
        <w:t>piano</w:t>
      </w:r>
      <w:r>
        <w:rPr>
          <w:sz w:val="28"/>
          <w:szCs w:val="28"/>
        </w:rPr>
        <w:t xml:space="preserve"> без плавных переходов. Необходимо отметить</w:t>
      </w:r>
      <w:r w:rsidR="00892D54">
        <w:rPr>
          <w:sz w:val="28"/>
          <w:szCs w:val="28"/>
        </w:rPr>
        <w:t>,</w:t>
      </w:r>
      <w:r>
        <w:rPr>
          <w:sz w:val="28"/>
          <w:szCs w:val="28"/>
        </w:rPr>
        <w:t xml:space="preserve"> что на это надо обращать внимание с самых первых уроков работы с учеником.</w:t>
      </w:r>
    </w:p>
    <w:p w14:paraId="308DD4D5" w14:textId="04C875B0" w:rsidR="00892D54" w:rsidRPr="00B44326" w:rsidRDefault="00892D54" w:rsidP="00D330B2">
      <w:pPr>
        <w:spacing w:line="276" w:lineRule="auto"/>
        <w:ind w:hanging="708"/>
        <w:jc w:val="both"/>
        <w:rPr>
          <w:sz w:val="28"/>
          <w:szCs w:val="28"/>
        </w:rPr>
      </w:pPr>
      <w:r>
        <w:rPr>
          <w:sz w:val="28"/>
          <w:szCs w:val="28"/>
        </w:rPr>
        <w:t xml:space="preserve">                    Следующий этап – это</w:t>
      </w:r>
      <w:r w:rsidR="005F3DDD">
        <w:rPr>
          <w:sz w:val="28"/>
          <w:szCs w:val="28"/>
        </w:rPr>
        <w:t xml:space="preserve"> </w:t>
      </w:r>
      <w:r>
        <w:rPr>
          <w:sz w:val="28"/>
          <w:szCs w:val="28"/>
        </w:rPr>
        <w:t>градация динамики, переход от одного уровня к другому. По сути, музыкальная фраза строится на использовании плавного изменения динамики и редко все ноты играются на одной громкости. Для обозначения</w:t>
      </w:r>
      <w:r w:rsidR="00B44326">
        <w:rPr>
          <w:sz w:val="28"/>
          <w:szCs w:val="28"/>
        </w:rPr>
        <w:t xml:space="preserve"> явных изменений динами</w:t>
      </w:r>
      <w:r w:rsidR="00B27FA3">
        <w:rPr>
          <w:sz w:val="28"/>
          <w:szCs w:val="28"/>
        </w:rPr>
        <w:t>ки</w:t>
      </w:r>
      <w:r w:rsidR="00B44326">
        <w:rPr>
          <w:sz w:val="28"/>
          <w:szCs w:val="28"/>
        </w:rPr>
        <w:t xml:space="preserve"> используются обозначения </w:t>
      </w:r>
      <w:r w:rsidR="00B44326">
        <w:rPr>
          <w:sz w:val="28"/>
          <w:szCs w:val="28"/>
          <w:lang w:val="en-US"/>
        </w:rPr>
        <w:t>crescendo</w:t>
      </w:r>
      <w:r w:rsidR="00B44326" w:rsidRPr="00B44326">
        <w:rPr>
          <w:sz w:val="28"/>
          <w:szCs w:val="28"/>
        </w:rPr>
        <w:t xml:space="preserve"> </w:t>
      </w:r>
      <w:r w:rsidR="00B44326">
        <w:rPr>
          <w:sz w:val="28"/>
          <w:szCs w:val="28"/>
        </w:rPr>
        <w:t>и</w:t>
      </w:r>
      <w:r w:rsidR="00B44326" w:rsidRPr="00B44326">
        <w:rPr>
          <w:sz w:val="28"/>
          <w:szCs w:val="28"/>
        </w:rPr>
        <w:t xml:space="preserve"> </w:t>
      </w:r>
      <w:r w:rsidR="00B44326">
        <w:rPr>
          <w:sz w:val="28"/>
          <w:szCs w:val="28"/>
          <w:lang w:val="en-US"/>
        </w:rPr>
        <w:t>diminuendo</w:t>
      </w:r>
      <w:r w:rsidR="00B44326">
        <w:rPr>
          <w:sz w:val="28"/>
          <w:szCs w:val="28"/>
        </w:rPr>
        <w:t xml:space="preserve">. Динамические оттенки важны для музыкальной выразительности произведения. Музыке торжественного характера </w:t>
      </w:r>
      <w:r w:rsidR="00B44326">
        <w:rPr>
          <w:sz w:val="28"/>
          <w:szCs w:val="28"/>
        </w:rPr>
        <w:lastRenderedPageBreak/>
        <w:t>св</w:t>
      </w:r>
      <w:r w:rsidR="00C87771">
        <w:rPr>
          <w:sz w:val="28"/>
          <w:szCs w:val="28"/>
        </w:rPr>
        <w:t>о</w:t>
      </w:r>
      <w:r w:rsidR="00B44326">
        <w:rPr>
          <w:sz w:val="28"/>
          <w:szCs w:val="28"/>
        </w:rPr>
        <w:t>йственна значительная громкость звучания, а музыке мечтательного характер</w:t>
      </w:r>
      <w:r w:rsidR="00C87771">
        <w:rPr>
          <w:sz w:val="28"/>
          <w:szCs w:val="28"/>
        </w:rPr>
        <w:t>а – боле</w:t>
      </w:r>
      <w:r w:rsidR="00B27FA3">
        <w:rPr>
          <w:sz w:val="28"/>
          <w:szCs w:val="28"/>
        </w:rPr>
        <w:t>е спокойное звучание. В мелодии</w:t>
      </w:r>
      <w:r w:rsidR="00C87771">
        <w:rPr>
          <w:sz w:val="28"/>
          <w:szCs w:val="28"/>
        </w:rPr>
        <w:t xml:space="preserve"> восходящее движение   будет связано с ростом динамики, а нисходящее движением с его спадом. Возможны и совершенно противоположные оттенки.</w:t>
      </w:r>
    </w:p>
    <w:p w14:paraId="6689EB1F" w14:textId="2E654475" w:rsidR="003B6673" w:rsidRDefault="005D706F" w:rsidP="00FF211D">
      <w:pPr>
        <w:spacing w:line="276" w:lineRule="auto"/>
        <w:ind w:hanging="708"/>
        <w:jc w:val="both"/>
        <w:rPr>
          <w:sz w:val="28"/>
          <w:szCs w:val="28"/>
        </w:rPr>
      </w:pPr>
      <w:r>
        <w:rPr>
          <w:sz w:val="28"/>
          <w:szCs w:val="28"/>
        </w:rPr>
        <w:t xml:space="preserve">                   Также в нотных обозначениях встречаются акценты над отдельной нотой, что указывает на их динамическое выделение. Сила акцента может варьироваться от едва уловимого, до очень острой атаки.</w:t>
      </w:r>
    </w:p>
    <w:p w14:paraId="7E000AE0" w14:textId="7AA1BCE6" w:rsidR="005D706F" w:rsidRDefault="005D706F" w:rsidP="00B842DC">
      <w:pPr>
        <w:spacing w:line="276" w:lineRule="auto"/>
        <w:ind w:hanging="708"/>
        <w:jc w:val="both"/>
        <w:rPr>
          <w:sz w:val="28"/>
          <w:szCs w:val="28"/>
        </w:rPr>
      </w:pPr>
      <w:r>
        <w:rPr>
          <w:sz w:val="28"/>
          <w:szCs w:val="28"/>
        </w:rPr>
        <w:t xml:space="preserve">                   Для работы с динамикой, можно предложить ученику понаблюдать за речью</w:t>
      </w:r>
      <w:r w:rsidR="0039104E">
        <w:rPr>
          <w:sz w:val="28"/>
          <w:szCs w:val="28"/>
        </w:rPr>
        <w:t xml:space="preserve"> (попробовать произнести фразу громко и тихо, изменить настроение)</w:t>
      </w:r>
      <w:r>
        <w:rPr>
          <w:sz w:val="28"/>
          <w:szCs w:val="28"/>
        </w:rPr>
        <w:t>. Речь любого человека изменяется в зависимости от эмоций</w:t>
      </w:r>
      <w:r w:rsidR="0039104E">
        <w:rPr>
          <w:sz w:val="28"/>
          <w:szCs w:val="28"/>
        </w:rPr>
        <w:t xml:space="preserve">. Все что нужно для освоения динамики – это перенести динамику речи на инструмент. </w:t>
      </w:r>
      <w:r w:rsidR="00842D35">
        <w:rPr>
          <w:sz w:val="28"/>
          <w:szCs w:val="28"/>
        </w:rPr>
        <w:t>Одним из приемов работы с динамикой является прием эха, при котором фраза повторяется тихо или наоборот громче. Такая контрастная динамика часто встречается в старинной музыке. При этом звук «эхо» должен быть ясным, хрустальным.</w:t>
      </w:r>
    </w:p>
    <w:p w14:paraId="7561F023" w14:textId="35D1A850" w:rsidR="008158A8" w:rsidRDefault="00842D35" w:rsidP="00B842DC">
      <w:pPr>
        <w:spacing w:line="276" w:lineRule="auto"/>
        <w:ind w:hanging="708"/>
        <w:jc w:val="both"/>
        <w:rPr>
          <w:sz w:val="28"/>
          <w:szCs w:val="28"/>
        </w:rPr>
      </w:pPr>
      <w:r w:rsidRPr="00842D35">
        <w:rPr>
          <w:sz w:val="28"/>
          <w:szCs w:val="28"/>
        </w:rPr>
        <w:t xml:space="preserve">           </w:t>
      </w:r>
      <w:r w:rsidR="00A744FA" w:rsidRPr="00842D35">
        <w:rPr>
          <w:sz w:val="28"/>
          <w:szCs w:val="28"/>
        </w:rPr>
        <w:t xml:space="preserve"> </w:t>
      </w:r>
      <w:r w:rsidRPr="00842D35">
        <w:rPr>
          <w:sz w:val="28"/>
          <w:szCs w:val="28"/>
        </w:rPr>
        <w:t xml:space="preserve">   </w:t>
      </w:r>
      <w:r w:rsidR="00A744FA" w:rsidRPr="00842D35">
        <w:rPr>
          <w:sz w:val="28"/>
          <w:szCs w:val="28"/>
        </w:rPr>
        <w:t>Следует</w:t>
      </w:r>
      <w:r w:rsidR="00150BA3" w:rsidRPr="00842D35">
        <w:rPr>
          <w:sz w:val="28"/>
          <w:szCs w:val="28"/>
        </w:rPr>
        <w:t xml:space="preserve"> </w:t>
      </w:r>
      <w:r w:rsidR="00A744FA" w:rsidRPr="00842D35">
        <w:rPr>
          <w:sz w:val="28"/>
          <w:szCs w:val="28"/>
        </w:rPr>
        <w:t>отметить</w:t>
      </w:r>
      <w:r w:rsidR="00150BA3" w:rsidRPr="00842D35">
        <w:rPr>
          <w:sz w:val="28"/>
          <w:szCs w:val="28"/>
        </w:rPr>
        <w:t>, что смена динамики не влияет на темп сочинения. Распространенной ошибкой в музыкальной школе зачастую является пиано играть медленнее, а форте – быстрее</w:t>
      </w:r>
      <w:r w:rsidR="00150BA3">
        <w:rPr>
          <w:sz w:val="28"/>
          <w:szCs w:val="28"/>
        </w:rPr>
        <w:t>.</w:t>
      </w:r>
    </w:p>
    <w:p w14:paraId="4732D7A2" w14:textId="2CB4CB7D" w:rsidR="003314EE" w:rsidRDefault="003314EE" w:rsidP="00B842DC">
      <w:pPr>
        <w:spacing w:line="276" w:lineRule="auto"/>
        <w:ind w:hanging="708"/>
        <w:jc w:val="both"/>
        <w:rPr>
          <w:sz w:val="28"/>
          <w:szCs w:val="28"/>
        </w:rPr>
      </w:pPr>
      <w:r>
        <w:rPr>
          <w:sz w:val="28"/>
          <w:szCs w:val="28"/>
        </w:rPr>
        <w:t xml:space="preserve">                  Умение пользоваться тончайшим разнообразием звуковых динамических градаций всегда привлекает внимание к исполнителю. Для развития звука большое значение имеет игра гамм в различных динамических нюансах. Гаммы в протяжных нотах должны рассматриваться так же, как упражнения развития звука. Гаммы, исполняемые протяжными нотами, способствуют полному сосредоточению на качестве звука, позволяет внимательно прослушивать инструмент</w:t>
      </w:r>
      <w:r w:rsidR="00946F4D">
        <w:rPr>
          <w:sz w:val="28"/>
          <w:szCs w:val="28"/>
        </w:rPr>
        <w:t xml:space="preserve"> </w:t>
      </w:r>
      <w:r>
        <w:rPr>
          <w:sz w:val="28"/>
          <w:szCs w:val="28"/>
        </w:rPr>
        <w:t xml:space="preserve">во всех регистрах. </w:t>
      </w:r>
    </w:p>
    <w:p w14:paraId="274CAE91" w14:textId="183B4605" w:rsidR="00937759" w:rsidRDefault="00FF211D" w:rsidP="00B842DC">
      <w:pPr>
        <w:spacing w:line="276" w:lineRule="auto"/>
        <w:jc w:val="both"/>
        <w:rPr>
          <w:sz w:val="28"/>
          <w:szCs w:val="28"/>
        </w:rPr>
      </w:pPr>
      <w:r>
        <w:rPr>
          <w:sz w:val="28"/>
          <w:szCs w:val="28"/>
        </w:rPr>
        <w:t xml:space="preserve">         Тембр – один из признаков музыкального звука, по которому различаются звуки одинаковой высоты и громкости, но исполненные</w:t>
      </w:r>
      <w:r w:rsidR="00F7678B">
        <w:rPr>
          <w:sz w:val="28"/>
          <w:szCs w:val="28"/>
        </w:rPr>
        <w:t xml:space="preserve"> на разных инструментах, разными голосами или на одном инструменте, но разными способами. Тембр используется как важное средство музыкальной выразительности. При помощи тембра можно выделить тот или иной компонент музыки, усилить или изменить контрасты. Изменени</w:t>
      </w:r>
      <w:r w:rsidR="000A66E2">
        <w:rPr>
          <w:sz w:val="28"/>
          <w:szCs w:val="28"/>
        </w:rPr>
        <w:t>е</w:t>
      </w:r>
      <w:r w:rsidR="00F7678B">
        <w:rPr>
          <w:sz w:val="28"/>
          <w:szCs w:val="28"/>
        </w:rPr>
        <w:t xml:space="preserve"> тембров </w:t>
      </w:r>
      <w:r w:rsidR="000A66E2">
        <w:rPr>
          <w:sz w:val="28"/>
          <w:szCs w:val="28"/>
        </w:rPr>
        <w:t xml:space="preserve">является </w:t>
      </w:r>
      <w:r w:rsidR="00F7678B">
        <w:rPr>
          <w:sz w:val="28"/>
          <w:szCs w:val="28"/>
        </w:rPr>
        <w:t>од</w:t>
      </w:r>
      <w:r w:rsidR="000A66E2">
        <w:rPr>
          <w:sz w:val="28"/>
          <w:szCs w:val="28"/>
        </w:rPr>
        <w:t>ним</w:t>
      </w:r>
      <w:r w:rsidR="00F7678B">
        <w:rPr>
          <w:sz w:val="28"/>
          <w:szCs w:val="28"/>
        </w:rPr>
        <w:t xml:space="preserve"> из факторов музыкальной</w:t>
      </w:r>
      <w:r w:rsidR="000A66E2">
        <w:rPr>
          <w:sz w:val="28"/>
          <w:szCs w:val="28"/>
        </w:rPr>
        <w:t xml:space="preserve"> драматургии.</w:t>
      </w:r>
    </w:p>
    <w:p w14:paraId="289AC8EB" w14:textId="13695C72" w:rsidR="000A66E2" w:rsidRDefault="00913A98" w:rsidP="00B842DC">
      <w:pPr>
        <w:spacing w:line="276" w:lineRule="auto"/>
        <w:jc w:val="both"/>
        <w:rPr>
          <w:sz w:val="28"/>
          <w:szCs w:val="28"/>
        </w:rPr>
      </w:pPr>
      <w:r>
        <w:rPr>
          <w:sz w:val="28"/>
          <w:szCs w:val="28"/>
        </w:rPr>
        <w:t xml:space="preserve">           Центром акустической системы в звукообразовании при игре на домре является струна. Исполнитель имеет возможность управлять качеством извлекаемого звука на домре. Звук, образуемый</w:t>
      </w:r>
      <w:r w:rsidR="00CC036E">
        <w:rPr>
          <w:sz w:val="28"/>
          <w:szCs w:val="28"/>
        </w:rPr>
        <w:t xml:space="preserve"> колебаниями</w:t>
      </w:r>
      <w:r w:rsidR="00C12D17">
        <w:rPr>
          <w:sz w:val="28"/>
          <w:szCs w:val="28"/>
        </w:rPr>
        <w:t xml:space="preserve"> целой струны – называют основным тоном, а звуки, вызываемые колебаниями отдельных ее частей – обертонами. Тембр звука определяется не только количеством</w:t>
      </w:r>
      <w:r w:rsidR="00B842DC">
        <w:rPr>
          <w:sz w:val="28"/>
          <w:szCs w:val="28"/>
        </w:rPr>
        <w:t xml:space="preserve"> присутствующих обертонов. Но и их относительной силой</w:t>
      </w:r>
      <w:r w:rsidR="006046DD">
        <w:rPr>
          <w:sz w:val="28"/>
          <w:szCs w:val="28"/>
        </w:rPr>
        <w:t xml:space="preserve">. </w:t>
      </w:r>
    </w:p>
    <w:p w14:paraId="4C0C4A52" w14:textId="197BFDAF" w:rsidR="00420108" w:rsidRDefault="00420108" w:rsidP="00B842DC">
      <w:pPr>
        <w:spacing w:line="276" w:lineRule="auto"/>
        <w:jc w:val="both"/>
        <w:rPr>
          <w:sz w:val="28"/>
          <w:szCs w:val="28"/>
        </w:rPr>
      </w:pPr>
      <w:r>
        <w:rPr>
          <w:sz w:val="28"/>
          <w:szCs w:val="28"/>
        </w:rPr>
        <w:lastRenderedPageBreak/>
        <w:t xml:space="preserve">       Важным компонентом хорошего звука является тембр или окраска. На домре создание необходи</w:t>
      </w:r>
      <w:r w:rsidR="00CE40BD">
        <w:rPr>
          <w:sz w:val="28"/>
          <w:szCs w:val="28"/>
        </w:rPr>
        <w:t>мой окраски зависит не только о</w:t>
      </w:r>
      <w:r>
        <w:rPr>
          <w:sz w:val="28"/>
          <w:szCs w:val="28"/>
        </w:rPr>
        <w:t>т перемены места звукоизвлечения. Тембр можно варьировать в процессе исполнения</w:t>
      </w:r>
      <w:r w:rsidR="00172263">
        <w:rPr>
          <w:sz w:val="28"/>
          <w:szCs w:val="28"/>
        </w:rPr>
        <w:t>, изменяя угол положения медиатора при контакте со струной. Каждая струна домры имеет свой тембр. Струна «ми» обладает наименьшим натяжением и количеством колебаний, от этого звук более низкий и густой. Струна «ля» отличается большим натяжением и дает более высокий, светлый звук. Самая высока сруна «ре» характеризуется самым сильным натяжением, самой высокой частотой колебания струны, звук у нее яркий и се</w:t>
      </w:r>
      <w:r w:rsidR="00FF63F7">
        <w:rPr>
          <w:sz w:val="28"/>
          <w:szCs w:val="28"/>
        </w:rPr>
        <w:t>ребристый.</w:t>
      </w:r>
    </w:p>
    <w:p w14:paraId="1F21B063" w14:textId="42E485B8" w:rsidR="00693416" w:rsidRDefault="00FF63F7" w:rsidP="00B842DC">
      <w:pPr>
        <w:spacing w:line="276" w:lineRule="auto"/>
        <w:jc w:val="both"/>
        <w:rPr>
          <w:sz w:val="28"/>
          <w:szCs w:val="28"/>
        </w:rPr>
      </w:pPr>
      <w:r>
        <w:rPr>
          <w:sz w:val="28"/>
          <w:szCs w:val="28"/>
        </w:rPr>
        <w:t xml:space="preserve">      На домре существует три игровых положения правой руки, при которых тембр окраски звука меняется. </w:t>
      </w:r>
      <w:r w:rsidRPr="00FF63F7">
        <w:rPr>
          <w:sz w:val="28"/>
          <w:szCs w:val="28"/>
        </w:rPr>
        <w:t>Основная рабочая зона -место от последнего лада до голосника.</w:t>
      </w:r>
      <w:r>
        <w:rPr>
          <w:sz w:val="28"/>
          <w:szCs w:val="28"/>
        </w:rPr>
        <w:t xml:space="preserve"> </w:t>
      </w:r>
      <w:r w:rsidRPr="00FF63F7">
        <w:rPr>
          <w:sz w:val="28"/>
          <w:szCs w:val="28"/>
        </w:rPr>
        <w:t>Звук над панцирем объемный, сильный.</w:t>
      </w:r>
      <w:r>
        <w:rPr>
          <w:sz w:val="28"/>
          <w:szCs w:val="28"/>
        </w:rPr>
        <w:t xml:space="preserve"> </w:t>
      </w:r>
      <w:r w:rsidRPr="00FF63F7">
        <w:rPr>
          <w:sz w:val="28"/>
          <w:szCs w:val="28"/>
        </w:rPr>
        <w:t>На грифе звук получается матовы</w:t>
      </w:r>
      <w:r>
        <w:rPr>
          <w:sz w:val="28"/>
          <w:szCs w:val="28"/>
        </w:rPr>
        <w:t>й</w:t>
      </w:r>
      <w:r w:rsidRPr="00FF63F7">
        <w:rPr>
          <w:sz w:val="28"/>
          <w:szCs w:val="28"/>
        </w:rPr>
        <w:t>, округлый</w:t>
      </w:r>
      <w:r>
        <w:rPr>
          <w:sz w:val="28"/>
          <w:szCs w:val="28"/>
        </w:rPr>
        <w:t>. У подставки тембр звонкий, острый.</w:t>
      </w:r>
      <w:r w:rsidR="00693416">
        <w:rPr>
          <w:sz w:val="28"/>
          <w:szCs w:val="28"/>
        </w:rPr>
        <w:t xml:space="preserve"> В большей степени тембр звука зависит от общей слуховой культуры ученика. От его воображения, умения определять внутренним слухом необходимую звучность</w:t>
      </w:r>
      <w:r w:rsidR="00946F4D">
        <w:rPr>
          <w:sz w:val="28"/>
          <w:szCs w:val="28"/>
        </w:rPr>
        <w:t>.</w:t>
      </w:r>
    </w:p>
    <w:p w14:paraId="3AE5B86D" w14:textId="6F2AAB5A" w:rsidR="00D330B2" w:rsidRDefault="00D330B2" w:rsidP="00B842DC">
      <w:pPr>
        <w:spacing w:line="276" w:lineRule="auto"/>
        <w:jc w:val="both"/>
        <w:rPr>
          <w:sz w:val="28"/>
          <w:szCs w:val="28"/>
        </w:rPr>
      </w:pPr>
      <w:r>
        <w:rPr>
          <w:sz w:val="28"/>
          <w:szCs w:val="28"/>
        </w:rPr>
        <w:t xml:space="preserve">       Агогика – </w:t>
      </w:r>
      <w:r w:rsidRPr="00D330B2">
        <w:rPr>
          <w:sz w:val="28"/>
          <w:szCs w:val="28"/>
        </w:rPr>
        <w:t>небольшие отклонения от темпа, замедления или ускорения, не обозначаемые в нотах и обусловливающие выразительность музыкального исполнения. Агогика способствует выделению тактового и мотивного членения произведения, подчёркивает особенности его гармонической структуры. Связанные с фразировкой и артикуляцией, агогические отклонения возникают параллельно музыкальной динамике и как бы вытекают из неё. В затакте лёгкое crescendo обычно сочетается с небольшим ускорением темпа, на звуках, приходящихся на сильное время, темп, как правило, слегка замедляется, в diminuendo и на слабых окончаниях прежний темп восстанавливается. Эти небольшие темповые отклонения в большинстве случаев взаимно компенсируются, чем обеспечиваются целостность, слитность музыкального движения. Такая агогика применяется в небольших музыкальных построениях. В более широких (объёмных) музыкальных построениях (например,</w:t>
      </w:r>
      <w:r w:rsidR="001E459D">
        <w:rPr>
          <w:sz w:val="28"/>
          <w:szCs w:val="28"/>
        </w:rPr>
        <w:t xml:space="preserve"> при длительных секвенционных</w:t>
      </w:r>
      <w:r w:rsidRPr="00D330B2">
        <w:rPr>
          <w:sz w:val="28"/>
          <w:szCs w:val="28"/>
        </w:rPr>
        <w:t xml:space="preserve"> ходах) встречается агогика иного типа — торможение движения, часто ещё более усиливающее действие динамического подъёма, замедления, па</w:t>
      </w:r>
      <w:r w:rsidR="001E459D">
        <w:rPr>
          <w:sz w:val="28"/>
          <w:szCs w:val="28"/>
        </w:rPr>
        <w:t>узы при вступлении темы.</w:t>
      </w:r>
      <w:r w:rsidRPr="00D330B2">
        <w:rPr>
          <w:sz w:val="28"/>
          <w:szCs w:val="28"/>
        </w:rPr>
        <w:t xml:space="preserve"> Когда юный домрист начинает работать над темпом и ритмом, занимаясь под метроном (ставя удары на каждую мелкую длительность), можно заметить, как музыка буквально втискивается в жесткий ритмический корсет, каждый удар медиатора четко совпадает с каждым ударом метронома, одинаковые ноты становятся абсолютно равными друг другу в ритмическом отношении. Формально музыкант выполняет все как написано в нотах, но его исполнение звучит безжизненно и не музыкально. Нужно объяснить ученику, что музыка </w:t>
      </w:r>
      <w:r w:rsidRPr="00D330B2">
        <w:rPr>
          <w:sz w:val="28"/>
          <w:szCs w:val="28"/>
        </w:rPr>
        <w:lastRenderedPageBreak/>
        <w:t>подобна человеческой речи – некоторые слова или слоги выделяются, на них появляется смысловой акцент, они произносятся особенно выразительно, и поэтому слегка растягиваются за счет других слов и слогов, которые также совсем незначительно ускоряют</w:t>
      </w:r>
      <w:r w:rsidR="001E459D">
        <w:rPr>
          <w:sz w:val="28"/>
          <w:szCs w:val="28"/>
        </w:rPr>
        <w:t xml:space="preserve">ся (сжимаются). При этом общий </w:t>
      </w:r>
      <w:r w:rsidRPr="00D330B2">
        <w:rPr>
          <w:sz w:val="28"/>
          <w:szCs w:val="28"/>
        </w:rPr>
        <w:t>ритмический корсет произведения не искажается и темп, в цел</w:t>
      </w:r>
      <w:r w:rsidR="001E459D">
        <w:rPr>
          <w:sz w:val="28"/>
          <w:szCs w:val="28"/>
        </w:rPr>
        <w:t>ом остается тем же. А</w:t>
      </w:r>
      <w:r w:rsidRPr="00D330B2">
        <w:rPr>
          <w:sz w:val="28"/>
          <w:szCs w:val="28"/>
        </w:rPr>
        <w:t>гогику следует отличать от н</w:t>
      </w:r>
      <w:r w:rsidR="001E459D">
        <w:rPr>
          <w:sz w:val="28"/>
          <w:szCs w:val="28"/>
        </w:rPr>
        <w:t>еритмичной игры.</w:t>
      </w:r>
    </w:p>
    <w:p w14:paraId="281D15E3" w14:textId="0815C968" w:rsidR="00693416" w:rsidRDefault="001E459D" w:rsidP="00B842DC">
      <w:pPr>
        <w:spacing w:line="276" w:lineRule="auto"/>
        <w:jc w:val="both"/>
        <w:rPr>
          <w:sz w:val="28"/>
          <w:szCs w:val="28"/>
        </w:rPr>
      </w:pPr>
      <w:r>
        <w:rPr>
          <w:sz w:val="28"/>
          <w:szCs w:val="28"/>
        </w:rPr>
        <w:t xml:space="preserve">   </w:t>
      </w:r>
      <w:r w:rsidR="006F5866">
        <w:rPr>
          <w:sz w:val="28"/>
          <w:szCs w:val="28"/>
        </w:rPr>
        <w:t xml:space="preserve"> </w:t>
      </w:r>
      <w:r>
        <w:rPr>
          <w:sz w:val="28"/>
          <w:szCs w:val="28"/>
        </w:rPr>
        <w:t xml:space="preserve"> </w:t>
      </w:r>
      <w:r w:rsidRPr="001E459D">
        <w:rPr>
          <w:sz w:val="28"/>
          <w:szCs w:val="28"/>
        </w:rPr>
        <w:t>Артикуляция – творческий процесс, связанный с произношением элемента музыкальной ткани с определенной степенью связности</w:t>
      </w:r>
      <w:r>
        <w:rPr>
          <w:sz w:val="28"/>
          <w:szCs w:val="28"/>
        </w:rPr>
        <w:t xml:space="preserve"> - </w:t>
      </w:r>
      <w:r w:rsidRPr="001E459D">
        <w:rPr>
          <w:sz w:val="28"/>
          <w:szCs w:val="28"/>
        </w:rPr>
        <w:t>раздельности, ударности</w:t>
      </w:r>
      <w:r>
        <w:rPr>
          <w:sz w:val="28"/>
          <w:szCs w:val="28"/>
        </w:rPr>
        <w:t xml:space="preserve"> - </w:t>
      </w:r>
      <w:r w:rsidRPr="001E459D">
        <w:rPr>
          <w:sz w:val="28"/>
          <w:szCs w:val="28"/>
        </w:rPr>
        <w:t>безударности сопряженных тонов; а также комплекс координированных слухо</w:t>
      </w:r>
      <w:r>
        <w:rPr>
          <w:sz w:val="28"/>
          <w:szCs w:val="28"/>
        </w:rPr>
        <w:t xml:space="preserve"> </w:t>
      </w:r>
      <w:r w:rsidRPr="001E459D">
        <w:rPr>
          <w:sz w:val="28"/>
          <w:szCs w:val="28"/>
        </w:rPr>
        <w:t>-</w:t>
      </w:r>
      <w:r>
        <w:rPr>
          <w:sz w:val="28"/>
          <w:szCs w:val="28"/>
        </w:rPr>
        <w:t xml:space="preserve"> </w:t>
      </w:r>
      <w:r w:rsidRPr="001E459D">
        <w:rPr>
          <w:sz w:val="28"/>
          <w:szCs w:val="28"/>
        </w:rPr>
        <w:t>двигательных связей для достижения желаемого звукового результат</w:t>
      </w:r>
      <w:r w:rsidR="006F5866">
        <w:rPr>
          <w:sz w:val="28"/>
          <w:szCs w:val="28"/>
        </w:rPr>
        <w:t>а. Это высшая ступень в процессе</w:t>
      </w:r>
      <w:r>
        <w:rPr>
          <w:sz w:val="28"/>
          <w:szCs w:val="28"/>
        </w:rPr>
        <w:t xml:space="preserve"> звукопроизношении</w:t>
      </w:r>
      <w:r w:rsidR="006F5866">
        <w:rPr>
          <w:sz w:val="28"/>
          <w:szCs w:val="28"/>
        </w:rPr>
        <w:t xml:space="preserve"> </w:t>
      </w:r>
      <w:r w:rsidRPr="001E459D">
        <w:rPr>
          <w:sz w:val="28"/>
          <w:szCs w:val="28"/>
        </w:rPr>
        <w:t xml:space="preserve">на любом </w:t>
      </w:r>
      <w:r w:rsidR="006F5866">
        <w:rPr>
          <w:sz w:val="28"/>
          <w:szCs w:val="28"/>
        </w:rPr>
        <w:t>музыкальном инструменте.</w:t>
      </w:r>
    </w:p>
    <w:p w14:paraId="46DC4351" w14:textId="0685EB16" w:rsidR="006F5866" w:rsidRDefault="006F5866" w:rsidP="00B842DC">
      <w:pPr>
        <w:spacing w:line="276" w:lineRule="auto"/>
        <w:jc w:val="both"/>
        <w:rPr>
          <w:sz w:val="28"/>
          <w:szCs w:val="28"/>
        </w:rPr>
      </w:pPr>
      <w:r w:rsidRPr="006F5866">
        <w:rPr>
          <w:sz w:val="28"/>
          <w:szCs w:val="28"/>
        </w:rPr>
        <w:t xml:space="preserve">     Музыкальный звук сопоставляется с человеческой речью,</w:t>
      </w:r>
      <w:r>
        <w:rPr>
          <w:sz w:val="28"/>
          <w:szCs w:val="28"/>
        </w:rPr>
        <w:t xml:space="preserve"> когда</w:t>
      </w:r>
      <w:r w:rsidRPr="006F5866">
        <w:rPr>
          <w:sz w:val="28"/>
          <w:szCs w:val="28"/>
        </w:rPr>
        <w:t xml:space="preserve"> сказанное становится артикуляционно четким и строго определенным по смыслу при подчеркивании одних сл</w:t>
      </w:r>
      <w:r>
        <w:rPr>
          <w:sz w:val="28"/>
          <w:szCs w:val="28"/>
        </w:rPr>
        <w:t>огов и затенении других. Как важна дикция</w:t>
      </w:r>
      <w:r w:rsidRPr="006F5866">
        <w:rPr>
          <w:sz w:val="28"/>
          <w:szCs w:val="28"/>
        </w:rPr>
        <w:t xml:space="preserve"> в словесной речи</w:t>
      </w:r>
      <w:r>
        <w:rPr>
          <w:sz w:val="28"/>
          <w:szCs w:val="28"/>
        </w:rPr>
        <w:t xml:space="preserve">, так и в </w:t>
      </w:r>
      <w:r w:rsidRPr="006F5866">
        <w:rPr>
          <w:sz w:val="28"/>
          <w:szCs w:val="28"/>
        </w:rPr>
        <w:t>музыке она определяется сопоставлением атаки, которая может быть твердой и мягкой, острой и округленной. В музыкальном периоде, фразе, мотиве расставляются смысловые акценты, которые воспроизводятся посредством интонирования (соотношения темпа и агогики), энергетически</w:t>
      </w:r>
      <w:r>
        <w:rPr>
          <w:sz w:val="28"/>
          <w:szCs w:val="28"/>
        </w:rPr>
        <w:t xml:space="preserve"> </w:t>
      </w:r>
      <w:r w:rsidRPr="006F5866">
        <w:rPr>
          <w:sz w:val="28"/>
          <w:szCs w:val="28"/>
        </w:rPr>
        <w:t>-</w:t>
      </w:r>
      <w:r>
        <w:rPr>
          <w:sz w:val="28"/>
          <w:szCs w:val="28"/>
        </w:rPr>
        <w:t xml:space="preserve"> </w:t>
      </w:r>
      <w:r w:rsidRPr="006F5866">
        <w:rPr>
          <w:sz w:val="28"/>
          <w:szCs w:val="28"/>
        </w:rPr>
        <w:t>силовым выделением, и с помощью сокращения и растягивания времени произнесения.</w:t>
      </w:r>
    </w:p>
    <w:p w14:paraId="238749D9" w14:textId="15AC6702" w:rsidR="000333DD" w:rsidRPr="00521E06" w:rsidRDefault="006F5866" w:rsidP="00B842DC">
      <w:pPr>
        <w:spacing w:line="276" w:lineRule="auto"/>
        <w:jc w:val="both"/>
        <w:rPr>
          <w:sz w:val="28"/>
          <w:szCs w:val="28"/>
        </w:rPr>
      </w:pPr>
      <w:r>
        <w:rPr>
          <w:sz w:val="28"/>
          <w:szCs w:val="28"/>
        </w:rPr>
        <w:t xml:space="preserve">     </w:t>
      </w:r>
      <w:r w:rsidRPr="006F5866">
        <w:rPr>
          <w:sz w:val="28"/>
          <w:szCs w:val="28"/>
        </w:rPr>
        <w:t xml:space="preserve">Аппликатура – порядок расположения и чередования пальцев при игре на музыкальном инструменте. Аппликатурой также называется указание пальцев в </w:t>
      </w:r>
      <w:r w:rsidR="00885683">
        <w:rPr>
          <w:sz w:val="28"/>
          <w:szCs w:val="28"/>
        </w:rPr>
        <w:t>нотах с помощью цифр.</w:t>
      </w:r>
      <w:r w:rsidRPr="006F5866">
        <w:rPr>
          <w:sz w:val="28"/>
          <w:szCs w:val="28"/>
        </w:rPr>
        <w:t xml:space="preserve"> Понятие аппликатуры охватывает в процессе обучения практически все стороны исполнительской деятельности юного домриста, начиная с формирования основ исполнительских движений левой руки и заканчивая творческим поиском аппликатурных вариантов при исполнении музыкального произведения.</w:t>
      </w:r>
      <w:r w:rsidR="00885683">
        <w:rPr>
          <w:sz w:val="28"/>
          <w:szCs w:val="28"/>
        </w:rPr>
        <w:t xml:space="preserve"> В этой работе </w:t>
      </w:r>
      <w:r w:rsidR="00885683" w:rsidRPr="00885683">
        <w:rPr>
          <w:sz w:val="28"/>
          <w:szCs w:val="28"/>
        </w:rPr>
        <w:t>аппликатура рассматривается как средство музыкальной выразительности. Она помогает подчеркнуть какие - либо нюансы при исполнении музыкального сочинения, создать определённый художественный образ</w:t>
      </w:r>
      <w:r w:rsidR="00885683">
        <w:rPr>
          <w:sz w:val="28"/>
          <w:szCs w:val="28"/>
        </w:rPr>
        <w:t xml:space="preserve">. </w:t>
      </w:r>
      <w:r w:rsidR="00885683" w:rsidRPr="00885683">
        <w:rPr>
          <w:sz w:val="28"/>
          <w:szCs w:val="28"/>
        </w:rPr>
        <w:t>Конструктивные особенности инструмента, а именно – тембровые и динамические особенности звучания каждой струны влияют на выбор аппликатуры</w:t>
      </w:r>
      <w:r w:rsidR="00885683">
        <w:t>.</w:t>
      </w:r>
      <w:r w:rsidR="00885683" w:rsidRPr="00885683">
        <w:t xml:space="preserve"> </w:t>
      </w:r>
      <w:r w:rsidR="00885683" w:rsidRPr="00885683">
        <w:rPr>
          <w:sz w:val="28"/>
          <w:szCs w:val="28"/>
        </w:rPr>
        <w:t>Часто используется «фразировочная» аппликатура, когда важно использовать позиции (игру на одной струне) в течение фразы, мотива с целью большей связности.</w:t>
      </w:r>
      <w:r w:rsidR="00885683">
        <w:t xml:space="preserve"> </w:t>
      </w:r>
      <w:r w:rsidR="00885683" w:rsidRPr="00885683">
        <w:rPr>
          <w:sz w:val="28"/>
          <w:szCs w:val="28"/>
        </w:rPr>
        <w:t>В этом случае часто приходится простой вариант заменять более сложным. Главным критерием здесь является выразительное произношение музыкальной интонации.</w:t>
      </w:r>
      <w:r w:rsidR="00885683">
        <w:rPr>
          <w:sz w:val="28"/>
          <w:szCs w:val="28"/>
        </w:rPr>
        <w:t xml:space="preserve"> </w:t>
      </w:r>
      <w:r w:rsidR="00885683" w:rsidRPr="00521E06">
        <w:rPr>
          <w:sz w:val="28"/>
          <w:szCs w:val="28"/>
        </w:rPr>
        <w:t xml:space="preserve">С художественной точки зрения аппликатура зависит от различных выразительных средств: артикуляции, динамики и тембра. При </w:t>
      </w:r>
      <w:r w:rsidR="00885683" w:rsidRPr="00521E06">
        <w:rPr>
          <w:sz w:val="28"/>
          <w:szCs w:val="28"/>
        </w:rPr>
        <w:lastRenderedPageBreak/>
        <w:t>изменении штрихов аппликатура тоже может по</w:t>
      </w:r>
      <w:r w:rsidR="00521E06">
        <w:rPr>
          <w:sz w:val="28"/>
          <w:szCs w:val="28"/>
        </w:rPr>
        <w:t>меняться, например, если legato</w:t>
      </w:r>
      <w:r w:rsidR="00885683" w:rsidRPr="00521E06">
        <w:rPr>
          <w:sz w:val="28"/>
          <w:szCs w:val="28"/>
        </w:rPr>
        <w:t>, то лучше сыграть данный отрезок нотного текста на одной струне, если staccato, то можно допустить свободный выбор струн.</w:t>
      </w:r>
      <w:r w:rsidR="00521E06">
        <w:rPr>
          <w:sz w:val="28"/>
          <w:szCs w:val="28"/>
        </w:rPr>
        <w:t xml:space="preserve"> Помним,что</w:t>
      </w:r>
      <w:r w:rsidR="00885683" w:rsidRPr="00521E06">
        <w:rPr>
          <w:sz w:val="28"/>
          <w:szCs w:val="28"/>
        </w:rPr>
        <w:t xml:space="preserve"> </w:t>
      </w:r>
      <w:r w:rsidR="00521E06">
        <w:rPr>
          <w:sz w:val="28"/>
          <w:szCs w:val="28"/>
        </w:rPr>
        <w:t>п</w:t>
      </w:r>
      <w:r w:rsidR="00885683" w:rsidRPr="00521E06">
        <w:rPr>
          <w:sz w:val="28"/>
          <w:szCs w:val="28"/>
        </w:rPr>
        <w:t xml:space="preserve">утём тембрового сопоставления </w:t>
      </w:r>
      <w:r w:rsidR="00521E06">
        <w:rPr>
          <w:sz w:val="28"/>
          <w:szCs w:val="28"/>
        </w:rPr>
        <w:t xml:space="preserve">струн  тоже можно </w:t>
      </w:r>
      <w:r w:rsidR="00885683" w:rsidRPr="00521E06">
        <w:rPr>
          <w:sz w:val="28"/>
          <w:szCs w:val="28"/>
        </w:rPr>
        <w:t xml:space="preserve"> добиться изменения ди</w:t>
      </w:r>
      <w:r w:rsidR="00521E06" w:rsidRPr="00521E06">
        <w:rPr>
          <w:sz w:val="28"/>
          <w:szCs w:val="28"/>
        </w:rPr>
        <w:t xml:space="preserve">намики. Чтобы допиться более </w:t>
      </w:r>
      <w:r w:rsidR="00885683" w:rsidRPr="00521E06">
        <w:rPr>
          <w:sz w:val="28"/>
          <w:szCs w:val="28"/>
        </w:rPr>
        <w:t>сильного звучания, желательно играть на 1-ой или 2-ой струне, более мягкого и слабого – на 3-ей.</w:t>
      </w:r>
    </w:p>
    <w:p w14:paraId="721521C7" w14:textId="2FBDBAAB" w:rsidR="000333DD" w:rsidRPr="00885683" w:rsidRDefault="000333DD" w:rsidP="00B842DC">
      <w:pPr>
        <w:spacing w:line="276" w:lineRule="auto"/>
        <w:jc w:val="both"/>
        <w:rPr>
          <w:sz w:val="28"/>
          <w:szCs w:val="28"/>
        </w:rPr>
      </w:pPr>
    </w:p>
    <w:p w14:paraId="1CAEF0D7" w14:textId="7E5A1CDA" w:rsidR="000333DD" w:rsidRDefault="000333DD" w:rsidP="00B842DC">
      <w:pPr>
        <w:spacing w:line="276" w:lineRule="auto"/>
        <w:jc w:val="both"/>
        <w:rPr>
          <w:sz w:val="28"/>
          <w:szCs w:val="28"/>
        </w:rPr>
      </w:pPr>
    </w:p>
    <w:p w14:paraId="6211D29A" w14:textId="03814839" w:rsidR="000333DD" w:rsidRPr="00521E06" w:rsidRDefault="00521E06" w:rsidP="00521E06">
      <w:pPr>
        <w:spacing w:line="276" w:lineRule="auto"/>
        <w:jc w:val="center"/>
        <w:rPr>
          <w:b/>
          <w:sz w:val="28"/>
          <w:szCs w:val="28"/>
        </w:rPr>
      </w:pPr>
      <w:r w:rsidRPr="00521E06">
        <w:rPr>
          <w:b/>
          <w:sz w:val="28"/>
          <w:szCs w:val="28"/>
        </w:rPr>
        <w:t>Список литературы</w:t>
      </w:r>
    </w:p>
    <w:p w14:paraId="235F60D4" w14:textId="1AB3A2F5" w:rsidR="000333DD" w:rsidRDefault="000333DD" w:rsidP="00B842DC">
      <w:pPr>
        <w:spacing w:line="276" w:lineRule="auto"/>
        <w:jc w:val="both"/>
        <w:rPr>
          <w:sz w:val="28"/>
          <w:szCs w:val="28"/>
        </w:rPr>
      </w:pPr>
    </w:p>
    <w:p w14:paraId="6965AB8E" w14:textId="1CAE38B8" w:rsidR="000333DD" w:rsidRPr="00521E06" w:rsidRDefault="00521E06" w:rsidP="00B842DC">
      <w:pPr>
        <w:spacing w:line="276" w:lineRule="auto"/>
        <w:jc w:val="both"/>
        <w:rPr>
          <w:sz w:val="28"/>
          <w:szCs w:val="28"/>
        </w:rPr>
      </w:pPr>
      <w:r>
        <w:rPr>
          <w:sz w:val="28"/>
          <w:szCs w:val="28"/>
        </w:rPr>
        <w:t>Е. Климов «</w:t>
      </w:r>
      <w:r w:rsidRPr="00521E06">
        <w:rPr>
          <w:sz w:val="28"/>
          <w:szCs w:val="28"/>
        </w:rPr>
        <w:t>Совершенствов</w:t>
      </w:r>
      <w:r>
        <w:rPr>
          <w:sz w:val="28"/>
          <w:szCs w:val="28"/>
        </w:rPr>
        <w:t>ание игры на трехструнной домре» – М.: Музыка</w:t>
      </w:r>
      <w:r w:rsidRPr="00521E06">
        <w:rPr>
          <w:sz w:val="28"/>
          <w:szCs w:val="28"/>
        </w:rPr>
        <w:t xml:space="preserve"> 1972</w:t>
      </w:r>
    </w:p>
    <w:p w14:paraId="71C82A3A" w14:textId="07A85CEF" w:rsidR="000333DD" w:rsidRPr="00521E06" w:rsidRDefault="00521E06" w:rsidP="00B842DC">
      <w:pPr>
        <w:spacing w:line="276" w:lineRule="auto"/>
        <w:jc w:val="both"/>
        <w:rPr>
          <w:sz w:val="28"/>
          <w:szCs w:val="28"/>
        </w:rPr>
      </w:pPr>
      <w:r>
        <w:rPr>
          <w:sz w:val="28"/>
          <w:szCs w:val="28"/>
        </w:rPr>
        <w:t>В.П. Круглов «</w:t>
      </w:r>
      <w:r w:rsidRPr="00521E06">
        <w:rPr>
          <w:sz w:val="28"/>
          <w:szCs w:val="28"/>
        </w:rPr>
        <w:t>Искусство иг</w:t>
      </w:r>
      <w:r>
        <w:rPr>
          <w:sz w:val="28"/>
          <w:szCs w:val="28"/>
        </w:rPr>
        <w:t>ры на домре»- М.: Музыка</w:t>
      </w:r>
      <w:r w:rsidRPr="00521E06">
        <w:rPr>
          <w:sz w:val="28"/>
          <w:szCs w:val="28"/>
        </w:rPr>
        <w:t xml:space="preserve"> 2006 </w:t>
      </w:r>
    </w:p>
    <w:p w14:paraId="771480FB" w14:textId="48998FB7" w:rsidR="00521E06" w:rsidRPr="00521E06" w:rsidRDefault="00521E06" w:rsidP="00B842DC">
      <w:pPr>
        <w:spacing w:line="276" w:lineRule="auto"/>
        <w:jc w:val="both"/>
        <w:rPr>
          <w:sz w:val="28"/>
          <w:szCs w:val="28"/>
        </w:rPr>
      </w:pPr>
      <w:r>
        <w:rPr>
          <w:sz w:val="28"/>
          <w:szCs w:val="28"/>
        </w:rPr>
        <w:t>С.Ф. Лукин «</w:t>
      </w:r>
      <w:r w:rsidRPr="00521E06">
        <w:rPr>
          <w:sz w:val="28"/>
          <w:szCs w:val="28"/>
        </w:rPr>
        <w:t>Уроки мастерства домриста</w:t>
      </w:r>
      <w:r>
        <w:rPr>
          <w:sz w:val="28"/>
          <w:szCs w:val="28"/>
        </w:rPr>
        <w:t>» – М.: Музыка</w:t>
      </w:r>
      <w:r w:rsidR="00E9572D">
        <w:rPr>
          <w:sz w:val="28"/>
          <w:szCs w:val="28"/>
        </w:rPr>
        <w:t xml:space="preserve"> 2006 </w:t>
      </w:r>
    </w:p>
    <w:p w14:paraId="19534541" w14:textId="422B888B" w:rsidR="000333DD" w:rsidRPr="00521E06" w:rsidRDefault="00521E06" w:rsidP="00B842DC">
      <w:pPr>
        <w:spacing w:line="276" w:lineRule="auto"/>
        <w:jc w:val="both"/>
        <w:rPr>
          <w:sz w:val="28"/>
          <w:szCs w:val="28"/>
        </w:rPr>
      </w:pPr>
      <w:r>
        <w:rPr>
          <w:sz w:val="28"/>
          <w:szCs w:val="28"/>
        </w:rPr>
        <w:t>В.С. Чунин «</w:t>
      </w:r>
      <w:r w:rsidRPr="00521E06">
        <w:rPr>
          <w:sz w:val="28"/>
          <w:szCs w:val="28"/>
        </w:rPr>
        <w:t>Аппликатура нач</w:t>
      </w:r>
      <w:r>
        <w:rPr>
          <w:sz w:val="28"/>
          <w:szCs w:val="28"/>
        </w:rPr>
        <w:t xml:space="preserve">ального этапа обучения домриста» – М.: Музыка 1988 </w:t>
      </w:r>
    </w:p>
    <w:p w14:paraId="1FDF0C0E" w14:textId="4ADE2ABC" w:rsidR="000333DD" w:rsidRPr="00521E06" w:rsidRDefault="000333DD" w:rsidP="00B842DC">
      <w:pPr>
        <w:spacing w:line="276" w:lineRule="auto"/>
        <w:jc w:val="both"/>
        <w:rPr>
          <w:sz w:val="28"/>
          <w:szCs w:val="28"/>
        </w:rPr>
      </w:pPr>
    </w:p>
    <w:p w14:paraId="481A4A3C" w14:textId="339EB4C4" w:rsidR="000333DD" w:rsidRDefault="000333DD" w:rsidP="00B842DC">
      <w:pPr>
        <w:spacing w:line="276" w:lineRule="auto"/>
        <w:jc w:val="both"/>
        <w:rPr>
          <w:sz w:val="28"/>
          <w:szCs w:val="28"/>
        </w:rPr>
      </w:pPr>
    </w:p>
    <w:p w14:paraId="6A899C4A" w14:textId="3C3DC1F6" w:rsidR="000333DD" w:rsidRDefault="000333DD" w:rsidP="00B842DC">
      <w:pPr>
        <w:spacing w:line="276" w:lineRule="auto"/>
        <w:jc w:val="both"/>
        <w:rPr>
          <w:sz w:val="28"/>
          <w:szCs w:val="28"/>
        </w:rPr>
      </w:pPr>
    </w:p>
    <w:p w14:paraId="2846D69B" w14:textId="40A3C2CA" w:rsidR="000333DD" w:rsidRDefault="000333DD" w:rsidP="00B842DC">
      <w:pPr>
        <w:spacing w:line="276" w:lineRule="auto"/>
        <w:jc w:val="both"/>
        <w:rPr>
          <w:sz w:val="28"/>
          <w:szCs w:val="28"/>
        </w:rPr>
      </w:pPr>
    </w:p>
    <w:p w14:paraId="657487FD" w14:textId="4291CF20" w:rsidR="000333DD" w:rsidRDefault="000333DD" w:rsidP="00B842DC">
      <w:pPr>
        <w:spacing w:line="276" w:lineRule="auto"/>
        <w:jc w:val="both"/>
        <w:rPr>
          <w:sz w:val="28"/>
          <w:szCs w:val="28"/>
        </w:rPr>
      </w:pPr>
    </w:p>
    <w:p w14:paraId="6EC3CCC6" w14:textId="6893B313" w:rsidR="000333DD" w:rsidRDefault="000333DD" w:rsidP="00B842DC">
      <w:pPr>
        <w:spacing w:line="276" w:lineRule="auto"/>
        <w:jc w:val="both"/>
        <w:rPr>
          <w:sz w:val="28"/>
          <w:szCs w:val="28"/>
        </w:rPr>
      </w:pPr>
    </w:p>
    <w:p w14:paraId="0549D685" w14:textId="7CB74E08" w:rsidR="000333DD" w:rsidRDefault="000333DD" w:rsidP="00B842DC">
      <w:pPr>
        <w:spacing w:line="276" w:lineRule="auto"/>
        <w:jc w:val="both"/>
        <w:rPr>
          <w:sz w:val="28"/>
          <w:szCs w:val="28"/>
        </w:rPr>
      </w:pPr>
    </w:p>
    <w:p w14:paraId="1F397F12" w14:textId="7BCC9A3F" w:rsidR="000333DD" w:rsidRDefault="000333DD" w:rsidP="00B842DC">
      <w:pPr>
        <w:spacing w:line="276" w:lineRule="auto"/>
        <w:jc w:val="both"/>
        <w:rPr>
          <w:sz w:val="28"/>
          <w:szCs w:val="28"/>
        </w:rPr>
      </w:pPr>
    </w:p>
    <w:p w14:paraId="73465261" w14:textId="6BD337DD" w:rsidR="000333DD" w:rsidRDefault="000333DD" w:rsidP="00B842DC">
      <w:pPr>
        <w:spacing w:line="276" w:lineRule="auto"/>
        <w:jc w:val="both"/>
        <w:rPr>
          <w:sz w:val="28"/>
          <w:szCs w:val="28"/>
        </w:rPr>
      </w:pPr>
    </w:p>
    <w:p w14:paraId="21131764" w14:textId="747525C6" w:rsidR="000333DD" w:rsidRDefault="000333DD" w:rsidP="00B842DC">
      <w:pPr>
        <w:spacing w:line="276" w:lineRule="auto"/>
        <w:jc w:val="both"/>
        <w:rPr>
          <w:sz w:val="28"/>
          <w:szCs w:val="28"/>
        </w:rPr>
      </w:pPr>
    </w:p>
    <w:p w14:paraId="4D3723F3" w14:textId="576B0767" w:rsidR="000333DD" w:rsidRDefault="000333DD" w:rsidP="00B842DC">
      <w:pPr>
        <w:spacing w:line="276" w:lineRule="auto"/>
        <w:jc w:val="both"/>
        <w:rPr>
          <w:sz w:val="28"/>
          <w:szCs w:val="28"/>
        </w:rPr>
      </w:pPr>
    </w:p>
    <w:p w14:paraId="4007EA5C" w14:textId="0AB6B380" w:rsidR="000333DD" w:rsidRDefault="000333DD" w:rsidP="00B842DC">
      <w:pPr>
        <w:spacing w:line="276" w:lineRule="auto"/>
        <w:jc w:val="both"/>
        <w:rPr>
          <w:sz w:val="28"/>
          <w:szCs w:val="28"/>
        </w:rPr>
      </w:pPr>
    </w:p>
    <w:p w14:paraId="1E10F471" w14:textId="0B7E5CB5" w:rsidR="000333DD" w:rsidRDefault="000333DD" w:rsidP="00B842DC">
      <w:pPr>
        <w:spacing w:line="276" w:lineRule="auto"/>
        <w:jc w:val="both"/>
        <w:rPr>
          <w:sz w:val="28"/>
          <w:szCs w:val="28"/>
        </w:rPr>
      </w:pPr>
    </w:p>
    <w:p w14:paraId="09B75470" w14:textId="592F0781" w:rsidR="000333DD" w:rsidRDefault="000333DD" w:rsidP="00B842DC">
      <w:pPr>
        <w:spacing w:line="276" w:lineRule="auto"/>
        <w:jc w:val="both"/>
        <w:rPr>
          <w:sz w:val="28"/>
          <w:szCs w:val="28"/>
        </w:rPr>
      </w:pPr>
    </w:p>
    <w:p w14:paraId="7C3FD041" w14:textId="37253923" w:rsidR="000333DD" w:rsidRDefault="000333DD" w:rsidP="00B842DC">
      <w:pPr>
        <w:spacing w:line="276" w:lineRule="auto"/>
        <w:jc w:val="both"/>
        <w:rPr>
          <w:sz w:val="28"/>
          <w:szCs w:val="28"/>
        </w:rPr>
      </w:pPr>
    </w:p>
    <w:p w14:paraId="2A0DC05E" w14:textId="6C99A904" w:rsidR="000333DD" w:rsidRDefault="000333DD" w:rsidP="00B842DC">
      <w:pPr>
        <w:spacing w:line="276" w:lineRule="auto"/>
        <w:jc w:val="both"/>
        <w:rPr>
          <w:sz w:val="28"/>
          <w:szCs w:val="28"/>
        </w:rPr>
      </w:pPr>
    </w:p>
    <w:p w14:paraId="5DF5FA9C" w14:textId="409C0BC3" w:rsidR="000333DD" w:rsidRDefault="000333DD" w:rsidP="00B842DC">
      <w:pPr>
        <w:spacing w:line="276" w:lineRule="auto"/>
        <w:jc w:val="both"/>
        <w:rPr>
          <w:sz w:val="28"/>
          <w:szCs w:val="28"/>
        </w:rPr>
      </w:pPr>
    </w:p>
    <w:p w14:paraId="3D7C108E" w14:textId="5B93F3D2" w:rsidR="000333DD" w:rsidRDefault="000333DD" w:rsidP="00B842DC">
      <w:pPr>
        <w:spacing w:line="276" w:lineRule="auto"/>
        <w:jc w:val="both"/>
        <w:rPr>
          <w:sz w:val="28"/>
          <w:szCs w:val="28"/>
        </w:rPr>
      </w:pPr>
    </w:p>
    <w:p w14:paraId="55FDB021" w14:textId="005AD0F6" w:rsidR="000333DD" w:rsidRDefault="000333DD" w:rsidP="00B842DC">
      <w:pPr>
        <w:spacing w:line="276" w:lineRule="auto"/>
        <w:jc w:val="both"/>
        <w:rPr>
          <w:sz w:val="28"/>
          <w:szCs w:val="28"/>
        </w:rPr>
      </w:pPr>
    </w:p>
    <w:p w14:paraId="370F2138" w14:textId="5A7A2F7E" w:rsidR="000333DD" w:rsidRDefault="000333DD" w:rsidP="00B842DC">
      <w:pPr>
        <w:spacing w:line="276" w:lineRule="auto"/>
        <w:jc w:val="both"/>
        <w:rPr>
          <w:sz w:val="28"/>
          <w:szCs w:val="28"/>
        </w:rPr>
      </w:pPr>
    </w:p>
    <w:p w14:paraId="1C7CEE4F" w14:textId="7FCF1800" w:rsidR="000333DD" w:rsidRDefault="000333DD" w:rsidP="00B842DC">
      <w:pPr>
        <w:spacing w:line="276" w:lineRule="auto"/>
        <w:jc w:val="both"/>
        <w:rPr>
          <w:sz w:val="28"/>
          <w:szCs w:val="28"/>
        </w:rPr>
      </w:pPr>
    </w:p>
    <w:p w14:paraId="46D8A6E5" w14:textId="00877271" w:rsidR="000333DD" w:rsidRDefault="000333DD" w:rsidP="00B842DC">
      <w:pPr>
        <w:spacing w:line="276" w:lineRule="auto"/>
        <w:jc w:val="both"/>
        <w:rPr>
          <w:sz w:val="28"/>
          <w:szCs w:val="28"/>
        </w:rPr>
      </w:pPr>
    </w:p>
    <w:p w14:paraId="673E04F5" w14:textId="515115C7" w:rsidR="000333DD" w:rsidRDefault="000333DD" w:rsidP="00B842DC">
      <w:pPr>
        <w:spacing w:line="276" w:lineRule="auto"/>
        <w:jc w:val="both"/>
        <w:rPr>
          <w:sz w:val="28"/>
          <w:szCs w:val="28"/>
        </w:rPr>
      </w:pPr>
    </w:p>
    <w:p w14:paraId="2EBD5261" w14:textId="77777777" w:rsidR="000333DD" w:rsidRDefault="000333DD" w:rsidP="00B842DC">
      <w:pPr>
        <w:spacing w:line="276" w:lineRule="auto"/>
        <w:jc w:val="both"/>
        <w:rPr>
          <w:sz w:val="28"/>
          <w:szCs w:val="28"/>
        </w:rPr>
      </w:pPr>
    </w:p>
    <w:p w14:paraId="6ED1AE67" w14:textId="36063B75" w:rsidR="00420108" w:rsidRPr="00420108" w:rsidRDefault="00420108" w:rsidP="00B842DC">
      <w:pPr>
        <w:spacing w:line="276" w:lineRule="auto"/>
        <w:jc w:val="both"/>
        <w:rPr>
          <w:sz w:val="28"/>
          <w:szCs w:val="28"/>
        </w:rPr>
      </w:pPr>
      <w:r w:rsidRPr="00420108">
        <w:rPr>
          <w:color w:val="333333"/>
          <w:sz w:val="28"/>
          <w:szCs w:val="28"/>
        </w:rPr>
        <w:br/>
      </w:r>
    </w:p>
    <w:sectPr w:rsidR="00420108" w:rsidRPr="00420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EB5032"/>
    <w:multiLevelType w:val="hybridMultilevel"/>
    <w:tmpl w:val="7B025EE0"/>
    <w:lvl w:ilvl="0" w:tplc="893EB4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759"/>
    <w:rsid w:val="000333DD"/>
    <w:rsid w:val="000A66E2"/>
    <w:rsid w:val="00150BA3"/>
    <w:rsid w:val="00172263"/>
    <w:rsid w:val="001B46B6"/>
    <w:rsid w:val="001E459D"/>
    <w:rsid w:val="002D4FEC"/>
    <w:rsid w:val="002D6E28"/>
    <w:rsid w:val="003314EE"/>
    <w:rsid w:val="0039104E"/>
    <w:rsid w:val="003B6673"/>
    <w:rsid w:val="0041422E"/>
    <w:rsid w:val="00420108"/>
    <w:rsid w:val="004420B7"/>
    <w:rsid w:val="00521E06"/>
    <w:rsid w:val="005C461D"/>
    <w:rsid w:val="005D706F"/>
    <w:rsid w:val="005F3DDD"/>
    <w:rsid w:val="005F7D6B"/>
    <w:rsid w:val="006046DD"/>
    <w:rsid w:val="00693416"/>
    <w:rsid w:val="006F5866"/>
    <w:rsid w:val="008158A8"/>
    <w:rsid w:val="008424AD"/>
    <w:rsid w:val="00842D35"/>
    <w:rsid w:val="00885683"/>
    <w:rsid w:val="00892D54"/>
    <w:rsid w:val="008A5CA2"/>
    <w:rsid w:val="008D39CD"/>
    <w:rsid w:val="00913A98"/>
    <w:rsid w:val="00937759"/>
    <w:rsid w:val="00946F4D"/>
    <w:rsid w:val="00995991"/>
    <w:rsid w:val="00A744FA"/>
    <w:rsid w:val="00B27FA3"/>
    <w:rsid w:val="00B44326"/>
    <w:rsid w:val="00B842DC"/>
    <w:rsid w:val="00C12D17"/>
    <w:rsid w:val="00C36761"/>
    <w:rsid w:val="00C41FA5"/>
    <w:rsid w:val="00C87771"/>
    <w:rsid w:val="00CC036E"/>
    <w:rsid w:val="00CE40BD"/>
    <w:rsid w:val="00D330B2"/>
    <w:rsid w:val="00E9572D"/>
    <w:rsid w:val="00F3077F"/>
    <w:rsid w:val="00F47B8A"/>
    <w:rsid w:val="00F7678B"/>
    <w:rsid w:val="00F958EC"/>
    <w:rsid w:val="00FF211D"/>
    <w:rsid w:val="00FF63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00A30"/>
  <w15:chartTrackingRefBased/>
  <w15:docId w15:val="{B9F1F26F-927B-406F-8DA7-CC5A9144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7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7759"/>
    <w:rPr>
      <w:color w:val="0000FF"/>
      <w:u w:val="single"/>
    </w:rPr>
  </w:style>
  <w:style w:type="paragraph" w:styleId="a4">
    <w:name w:val="List Paragraph"/>
    <w:basedOn w:val="a"/>
    <w:uiPriority w:val="34"/>
    <w:qFormat/>
    <w:rsid w:val="00FF6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8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uk-musikc-6@pk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Pages>
  <Words>1758</Words>
  <Characters>10027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Accardeon</cp:lastModifiedBy>
  <cp:revision>5</cp:revision>
  <cp:lastPrinted>2022-06-24T05:50:00Z</cp:lastPrinted>
  <dcterms:created xsi:type="dcterms:W3CDTF">2022-06-24T02:24:00Z</dcterms:created>
  <dcterms:modified xsi:type="dcterms:W3CDTF">2022-06-26T23:24:00Z</dcterms:modified>
</cp:coreProperties>
</file>