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25B" w:rsidRPr="00D9786A" w:rsidRDefault="009F16A7" w:rsidP="003F625B">
      <w:pPr>
        <w:pStyle w:val="a3"/>
        <w:tabs>
          <w:tab w:val="left" w:pos="8789"/>
        </w:tabs>
        <w:ind w:right="-1"/>
        <w:jc w:val="both"/>
        <w:rPr>
          <w:rFonts w:ascii="Times New Roman" w:hAnsi="Times New Roman" w:cs="Times New Roman"/>
          <w:color w:val="000000" w:themeColor="text1"/>
          <w:sz w:val="24"/>
          <w:szCs w:val="24"/>
        </w:rPr>
      </w:pPr>
      <w:r w:rsidRPr="003F625B">
        <w:rPr>
          <w:rFonts w:ascii="Times New Roman" w:hAnsi="Times New Roman" w:cs="Times New Roman"/>
          <w:color w:val="000000" w:themeColor="text1"/>
          <w:sz w:val="24"/>
          <w:szCs w:val="24"/>
        </w:rPr>
        <w:t xml:space="preserve">      </w:t>
      </w:r>
      <w:r w:rsidR="003F625B">
        <w:rPr>
          <w:rFonts w:ascii="Times New Roman" w:hAnsi="Times New Roman" w:cs="Times New Roman"/>
          <w:color w:val="000000" w:themeColor="text1"/>
          <w:sz w:val="24"/>
          <w:szCs w:val="24"/>
        </w:rPr>
        <w:t xml:space="preserve">             </w:t>
      </w:r>
      <w:r w:rsidR="003F625B" w:rsidRPr="003F625B">
        <w:rPr>
          <w:rFonts w:ascii="Times New Roman" w:hAnsi="Times New Roman" w:cs="Times New Roman"/>
          <w:b/>
          <w:color w:val="000000" w:themeColor="text1"/>
          <w:sz w:val="24"/>
          <w:szCs w:val="24"/>
        </w:rPr>
        <w:t>К 75-ЛЕТИЮ ПОБЕДЫ С НОВЫМИ ЦИФРОВЫМИ ЗНАКАМИ</w:t>
      </w:r>
      <w:r w:rsidR="003F625B" w:rsidRPr="003F625B">
        <w:rPr>
          <w:rFonts w:ascii="Times New Roman" w:hAnsi="Times New Roman" w:cs="Times New Roman"/>
          <w:b/>
          <w:color w:val="FF0000"/>
          <w:sz w:val="24"/>
          <w:szCs w:val="24"/>
        </w:rPr>
        <w:t xml:space="preserve"> </w:t>
      </w:r>
      <w:r w:rsidR="00564547" w:rsidRPr="003F625B">
        <w:rPr>
          <w:rFonts w:ascii="Times New Roman" w:hAnsi="Times New Roman" w:cs="Times New Roman"/>
          <w:b/>
          <w:color w:val="FF0000"/>
          <w:sz w:val="24"/>
          <w:szCs w:val="24"/>
        </w:rPr>
        <w:t xml:space="preserve"> </w:t>
      </w:r>
    </w:p>
    <w:p w:rsidR="00B33935" w:rsidRDefault="006301B6" w:rsidP="003F625B">
      <w:pPr>
        <w:pStyle w:val="a3"/>
        <w:tabs>
          <w:tab w:val="left" w:pos="8789"/>
        </w:tabs>
        <w:ind w:right="-1"/>
        <w:jc w:val="both"/>
        <w:rPr>
          <w:rFonts w:ascii="Times New Roman" w:hAnsi="Times New Roman" w:cs="Times New Roman"/>
          <w:sz w:val="24"/>
          <w:szCs w:val="24"/>
        </w:rPr>
      </w:pPr>
      <w:r w:rsidRPr="003F625B">
        <w:rPr>
          <w:rFonts w:ascii="Times New Roman" w:hAnsi="Times New Roman" w:cs="Times New Roman"/>
          <w:color w:val="FF0000"/>
          <w:sz w:val="24"/>
          <w:szCs w:val="24"/>
        </w:rPr>
        <w:t xml:space="preserve"> </w:t>
      </w:r>
      <w:r w:rsidR="003F625B">
        <w:rPr>
          <w:rFonts w:ascii="Times New Roman" w:hAnsi="Times New Roman" w:cs="Times New Roman"/>
          <w:sz w:val="24"/>
          <w:szCs w:val="24"/>
        </w:rPr>
        <w:t xml:space="preserve">      </w:t>
      </w:r>
    </w:p>
    <w:p w:rsidR="002A0BE4" w:rsidRDefault="00B33935" w:rsidP="003F625B">
      <w:pPr>
        <w:pStyle w:val="a3"/>
        <w:tabs>
          <w:tab w:val="left" w:pos="8789"/>
        </w:tabs>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3F625B">
        <w:rPr>
          <w:rFonts w:ascii="Times New Roman" w:hAnsi="Times New Roman" w:cs="Times New Roman"/>
          <w:sz w:val="24"/>
          <w:szCs w:val="24"/>
        </w:rPr>
        <w:t xml:space="preserve"> </w:t>
      </w:r>
      <w:r w:rsidR="00C3534A" w:rsidRPr="003F625B">
        <w:rPr>
          <w:rFonts w:ascii="Times New Roman" w:hAnsi="Times New Roman" w:cs="Times New Roman"/>
          <w:sz w:val="24"/>
          <w:szCs w:val="24"/>
        </w:rPr>
        <w:t xml:space="preserve">Сочетание </w:t>
      </w:r>
      <w:r w:rsidR="00DE50F6" w:rsidRPr="003F625B">
        <w:rPr>
          <w:rFonts w:ascii="Times New Roman" w:hAnsi="Times New Roman" w:cs="Times New Roman"/>
          <w:sz w:val="24"/>
          <w:szCs w:val="24"/>
        </w:rPr>
        <w:t xml:space="preserve"> наименьшего по числу элементов </w:t>
      </w:r>
      <w:r w:rsidR="006D018A">
        <w:rPr>
          <w:rFonts w:ascii="Times New Roman" w:hAnsi="Times New Roman" w:cs="Times New Roman"/>
          <w:sz w:val="24"/>
          <w:szCs w:val="24"/>
        </w:rPr>
        <w:t xml:space="preserve">в среднем </w:t>
      </w:r>
      <w:r w:rsidR="00C3534A" w:rsidRPr="003F625B">
        <w:rPr>
          <w:rFonts w:ascii="Times New Roman" w:hAnsi="Times New Roman" w:cs="Times New Roman"/>
          <w:sz w:val="24"/>
          <w:szCs w:val="24"/>
        </w:rPr>
        <w:t>на знак</w:t>
      </w:r>
      <w:r w:rsidR="006D018A">
        <w:rPr>
          <w:rFonts w:ascii="Times New Roman" w:hAnsi="Times New Roman" w:cs="Times New Roman"/>
          <w:sz w:val="24"/>
          <w:szCs w:val="24"/>
        </w:rPr>
        <w:t xml:space="preserve"> [1]</w:t>
      </w:r>
      <w:r w:rsidR="00DE50F6" w:rsidRPr="003F625B">
        <w:rPr>
          <w:rFonts w:ascii="Times New Roman" w:hAnsi="Times New Roman" w:cs="Times New Roman"/>
          <w:sz w:val="24"/>
          <w:szCs w:val="24"/>
        </w:rPr>
        <w:t xml:space="preserve">, </w:t>
      </w:r>
      <w:r w:rsidR="00C3534A" w:rsidRPr="003F625B">
        <w:rPr>
          <w:rFonts w:ascii="Times New Roman" w:hAnsi="Times New Roman" w:cs="Times New Roman"/>
          <w:sz w:val="24"/>
          <w:szCs w:val="24"/>
        </w:rPr>
        <w:t>с возможностью</w:t>
      </w:r>
      <w:r w:rsidR="00D70877" w:rsidRPr="003F625B">
        <w:rPr>
          <w:rFonts w:ascii="Times New Roman" w:hAnsi="Times New Roman" w:cs="Times New Roman"/>
          <w:sz w:val="24"/>
          <w:szCs w:val="24"/>
        </w:rPr>
        <w:t xml:space="preserve"> цифрового </w:t>
      </w:r>
      <w:r w:rsidR="00C3534A" w:rsidRPr="003F625B">
        <w:rPr>
          <w:rFonts w:ascii="Times New Roman" w:hAnsi="Times New Roman" w:cs="Times New Roman"/>
          <w:sz w:val="24"/>
          <w:szCs w:val="24"/>
        </w:rPr>
        <w:t xml:space="preserve"> формата</w:t>
      </w:r>
      <w:r w:rsidR="00D70877" w:rsidRPr="003F625B">
        <w:rPr>
          <w:rFonts w:ascii="Times New Roman" w:hAnsi="Times New Roman" w:cs="Times New Roman"/>
          <w:sz w:val="24"/>
          <w:szCs w:val="24"/>
        </w:rPr>
        <w:t xml:space="preserve"> (ЦФ)</w:t>
      </w:r>
      <w:r w:rsidR="00861B61">
        <w:rPr>
          <w:rFonts w:ascii="Times New Roman" w:hAnsi="Times New Roman" w:cs="Times New Roman"/>
          <w:sz w:val="24"/>
          <w:szCs w:val="24"/>
        </w:rPr>
        <w:t xml:space="preserve"> располагаться по вертикали, </w:t>
      </w:r>
      <w:r w:rsidR="00DE50F6" w:rsidRPr="003F625B">
        <w:rPr>
          <w:rFonts w:ascii="Times New Roman" w:hAnsi="Times New Roman" w:cs="Times New Roman"/>
          <w:sz w:val="24"/>
          <w:szCs w:val="24"/>
        </w:rPr>
        <w:t>рис.1а</w:t>
      </w:r>
      <w:r w:rsidR="00CD03E0">
        <w:rPr>
          <w:rFonts w:ascii="Times New Roman" w:hAnsi="Times New Roman" w:cs="Times New Roman"/>
          <w:sz w:val="24"/>
          <w:szCs w:val="24"/>
        </w:rPr>
        <w:t xml:space="preserve"> и </w:t>
      </w:r>
      <w:r w:rsidR="006B26C1">
        <w:rPr>
          <w:rFonts w:ascii="Times New Roman" w:hAnsi="Times New Roman" w:cs="Times New Roman"/>
          <w:sz w:val="24"/>
          <w:szCs w:val="24"/>
        </w:rPr>
        <w:t xml:space="preserve"> по горизонтали, рис.1б</w:t>
      </w:r>
      <w:r w:rsidR="000D3C03">
        <w:rPr>
          <w:rFonts w:ascii="Times New Roman" w:hAnsi="Times New Roman" w:cs="Times New Roman"/>
          <w:sz w:val="24"/>
          <w:szCs w:val="24"/>
        </w:rPr>
        <w:t>, позволяет нововму цифровому формату  широкое будущее</w:t>
      </w:r>
      <w:r w:rsidR="006B26C1">
        <w:rPr>
          <w:rFonts w:ascii="Times New Roman" w:hAnsi="Times New Roman" w:cs="Times New Roman"/>
          <w:sz w:val="24"/>
          <w:szCs w:val="24"/>
        </w:rPr>
        <w:t>. Р</w:t>
      </w:r>
      <w:r w:rsidR="00CD03E0">
        <w:rPr>
          <w:rFonts w:ascii="Times New Roman" w:hAnsi="Times New Roman" w:cs="Times New Roman"/>
          <w:sz w:val="24"/>
          <w:szCs w:val="24"/>
        </w:rPr>
        <w:t>асположение цифровых форматов</w:t>
      </w:r>
      <w:r w:rsidR="00861B61">
        <w:rPr>
          <w:rFonts w:ascii="Times New Roman" w:hAnsi="Times New Roman" w:cs="Times New Roman"/>
          <w:sz w:val="24"/>
          <w:szCs w:val="24"/>
        </w:rPr>
        <w:t xml:space="preserve"> </w:t>
      </w:r>
      <w:r w:rsidR="00CD03E0">
        <w:rPr>
          <w:rFonts w:ascii="Times New Roman" w:hAnsi="Times New Roman" w:cs="Times New Roman"/>
          <w:sz w:val="24"/>
          <w:szCs w:val="24"/>
        </w:rPr>
        <w:t>по контуру круга (</w:t>
      </w:r>
      <w:r w:rsidR="00861B61">
        <w:rPr>
          <w:rFonts w:ascii="Times New Roman" w:hAnsi="Times New Roman" w:cs="Times New Roman"/>
          <w:sz w:val="24"/>
          <w:szCs w:val="24"/>
        </w:rPr>
        <w:t>рис.1в</w:t>
      </w:r>
      <w:r w:rsidR="00CD03E0">
        <w:rPr>
          <w:rFonts w:ascii="Times New Roman" w:hAnsi="Times New Roman" w:cs="Times New Roman"/>
          <w:sz w:val="24"/>
          <w:szCs w:val="24"/>
        </w:rPr>
        <w:t>)</w:t>
      </w:r>
      <w:r w:rsidR="00861B61">
        <w:rPr>
          <w:rFonts w:ascii="Times New Roman" w:hAnsi="Times New Roman" w:cs="Times New Roman"/>
          <w:sz w:val="24"/>
          <w:szCs w:val="24"/>
        </w:rPr>
        <w:t>,</w:t>
      </w:r>
      <w:r w:rsidR="001A46C6" w:rsidRPr="003F625B">
        <w:rPr>
          <w:rFonts w:ascii="Times New Roman" w:hAnsi="Times New Roman" w:cs="Times New Roman"/>
          <w:sz w:val="24"/>
          <w:szCs w:val="24"/>
        </w:rPr>
        <w:t xml:space="preserve"> способствует</w:t>
      </w:r>
      <w:r w:rsidR="00CD03E0">
        <w:rPr>
          <w:rFonts w:ascii="Times New Roman" w:hAnsi="Times New Roman" w:cs="Times New Roman"/>
          <w:sz w:val="24"/>
          <w:szCs w:val="24"/>
        </w:rPr>
        <w:t xml:space="preserve"> созданию простейших именных часов с портретом их владельца в центре контура круга</w:t>
      </w:r>
      <w:r w:rsidR="006B26C1">
        <w:rPr>
          <w:rFonts w:ascii="Times New Roman" w:hAnsi="Times New Roman" w:cs="Times New Roman"/>
          <w:sz w:val="24"/>
          <w:szCs w:val="24"/>
        </w:rPr>
        <w:t xml:space="preserve"> (рис.1в, 17:39)</w:t>
      </w:r>
      <w:r w:rsidR="00CD03E0">
        <w:rPr>
          <w:rFonts w:ascii="Times New Roman" w:hAnsi="Times New Roman" w:cs="Times New Roman"/>
          <w:sz w:val="24"/>
          <w:szCs w:val="24"/>
        </w:rPr>
        <w:t>.</w:t>
      </w:r>
      <w:r w:rsidR="001A46C6" w:rsidRPr="003F625B">
        <w:rPr>
          <w:rFonts w:ascii="Times New Roman" w:hAnsi="Times New Roman" w:cs="Times New Roman"/>
          <w:sz w:val="24"/>
          <w:szCs w:val="24"/>
        </w:rPr>
        <w:t xml:space="preserve"> </w:t>
      </w:r>
      <w:r w:rsidR="006B26C1">
        <w:rPr>
          <w:rFonts w:ascii="Times New Roman" w:hAnsi="Times New Roman" w:cs="Times New Roman"/>
          <w:sz w:val="24"/>
          <w:szCs w:val="24"/>
        </w:rPr>
        <w:t>Для большей скорости</w:t>
      </w:r>
      <w:r w:rsidR="00BF2C06">
        <w:rPr>
          <w:rFonts w:ascii="Times New Roman" w:hAnsi="Times New Roman" w:cs="Times New Roman"/>
          <w:sz w:val="24"/>
          <w:szCs w:val="24"/>
        </w:rPr>
        <w:t xml:space="preserve"> идентификаци прочтения на табло четырехзначного числа индикация часовых  и минутных промежутков времени разделена по окрасу знаков.  </w:t>
      </w:r>
      <w:r w:rsidR="006B26C1">
        <w:rPr>
          <w:rFonts w:ascii="Times New Roman" w:hAnsi="Times New Roman" w:cs="Times New Roman"/>
          <w:sz w:val="24"/>
          <w:szCs w:val="24"/>
        </w:rPr>
        <w:t xml:space="preserve"> </w:t>
      </w:r>
    </w:p>
    <w:p w:rsidR="00861B61" w:rsidRDefault="00C3534A" w:rsidP="003F625B">
      <w:pPr>
        <w:pStyle w:val="a3"/>
        <w:tabs>
          <w:tab w:val="left" w:pos="8789"/>
        </w:tabs>
        <w:ind w:right="-1"/>
        <w:jc w:val="both"/>
        <w:rPr>
          <w:rFonts w:ascii="Times New Roman" w:hAnsi="Times New Roman" w:cs="Times New Roman"/>
          <w:sz w:val="24"/>
          <w:szCs w:val="24"/>
        </w:rPr>
      </w:pPr>
      <w:r w:rsidRPr="003F625B">
        <w:rPr>
          <w:rFonts w:ascii="Times New Roman" w:hAnsi="Times New Roman" w:cs="Times New Roman"/>
          <w:sz w:val="24"/>
          <w:szCs w:val="24"/>
        </w:rPr>
        <w:t xml:space="preserve"> </w:t>
      </w:r>
      <w:r w:rsidR="00386ED2" w:rsidRPr="003F625B">
        <w:rPr>
          <w:rFonts w:ascii="Times New Roman" w:hAnsi="Times New Roman" w:cs="Times New Roman"/>
          <w:sz w:val="24"/>
          <w:szCs w:val="24"/>
        </w:rPr>
        <w:t xml:space="preserve"> </w:t>
      </w:r>
      <w:r w:rsidR="00833CD9" w:rsidRPr="003F625B">
        <w:rPr>
          <w:rFonts w:ascii="Times New Roman" w:hAnsi="Times New Roman" w:cs="Times New Roman"/>
          <w:sz w:val="24"/>
          <w:szCs w:val="24"/>
        </w:rPr>
        <w:t xml:space="preserve"> </w:t>
      </w:r>
      <w:r w:rsidR="00097C87" w:rsidRPr="003F625B">
        <w:rPr>
          <w:rFonts w:ascii="Times New Roman" w:hAnsi="Times New Roman" w:cs="Times New Roman"/>
          <w:sz w:val="24"/>
          <w:szCs w:val="24"/>
        </w:rPr>
        <w:t xml:space="preserve">  </w:t>
      </w:r>
      <w:r w:rsidR="002A0BE4">
        <w:rPr>
          <w:rFonts w:ascii="Times New Roman" w:hAnsi="Times New Roman" w:cs="Times New Roman"/>
          <w:sz w:val="24"/>
          <w:szCs w:val="24"/>
        </w:rPr>
        <w:t xml:space="preserve"> </w:t>
      </w:r>
      <w:r w:rsidR="00E67E68">
        <w:rPr>
          <w:rFonts w:ascii="Times New Roman" w:hAnsi="Times New Roman" w:cs="Times New Roman"/>
          <w:sz w:val="24"/>
          <w:szCs w:val="24"/>
        </w:rPr>
        <w:t xml:space="preserve">      </w:t>
      </w:r>
      <w:r w:rsidR="002A0BE4">
        <w:rPr>
          <w:rFonts w:ascii="Times New Roman" w:hAnsi="Times New Roman" w:cs="Times New Roman"/>
          <w:sz w:val="24"/>
          <w:szCs w:val="24"/>
        </w:rPr>
        <w:t xml:space="preserve"> </w:t>
      </w:r>
      <w:r w:rsidR="006B26C1">
        <w:rPr>
          <w:rFonts w:ascii="Times New Roman" w:hAnsi="Times New Roman" w:cs="Times New Roman"/>
          <w:noProof/>
          <w:sz w:val="24"/>
          <w:szCs w:val="24"/>
          <w:lang w:eastAsia="ru-RU"/>
        </w:rPr>
        <w:drawing>
          <wp:inline distT="0" distB="0" distL="0" distR="0">
            <wp:extent cx="5040000" cy="5304931"/>
            <wp:effectExtent l="19050" t="0" r="82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040000" cy="5304931"/>
                    </a:xfrm>
                    <a:prstGeom prst="rect">
                      <a:avLst/>
                    </a:prstGeom>
                    <a:noFill/>
                    <a:ln w="9525">
                      <a:noFill/>
                      <a:miter lim="800000"/>
                      <a:headEnd/>
                      <a:tailEnd/>
                    </a:ln>
                  </pic:spPr>
                </pic:pic>
              </a:graphicData>
            </a:graphic>
          </wp:inline>
        </w:drawing>
      </w:r>
    </w:p>
    <w:p w:rsidR="00861B61" w:rsidRDefault="00366C91" w:rsidP="003F625B">
      <w:pPr>
        <w:pStyle w:val="a3"/>
        <w:tabs>
          <w:tab w:val="left" w:pos="8789"/>
        </w:tabs>
        <w:ind w:right="-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t xml:space="preserve">                </w:t>
      </w:r>
    </w:p>
    <w:p w:rsidR="00BF2C06" w:rsidRDefault="00CD03E0" w:rsidP="003F625B">
      <w:pPr>
        <w:pStyle w:val="a3"/>
        <w:tabs>
          <w:tab w:val="left" w:pos="8789"/>
        </w:tabs>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097C87" w:rsidRPr="003F625B">
        <w:rPr>
          <w:rFonts w:ascii="Times New Roman" w:hAnsi="Times New Roman" w:cs="Times New Roman"/>
          <w:sz w:val="24"/>
          <w:szCs w:val="24"/>
        </w:rPr>
        <w:t>П</w:t>
      </w:r>
      <w:r w:rsidR="00FF4274" w:rsidRPr="003F625B">
        <w:rPr>
          <w:rFonts w:ascii="Times New Roman" w:hAnsi="Times New Roman" w:cs="Times New Roman"/>
          <w:sz w:val="24"/>
          <w:szCs w:val="24"/>
        </w:rPr>
        <w:t>орядок</w:t>
      </w:r>
      <w:r w:rsidR="00AD0BD1" w:rsidRPr="003F625B">
        <w:rPr>
          <w:rFonts w:ascii="Times New Roman" w:hAnsi="Times New Roman" w:cs="Times New Roman"/>
          <w:sz w:val="24"/>
          <w:szCs w:val="24"/>
        </w:rPr>
        <w:t xml:space="preserve"> </w:t>
      </w:r>
      <w:r w:rsidR="00FF4274" w:rsidRPr="003F625B">
        <w:rPr>
          <w:rFonts w:ascii="Times New Roman" w:hAnsi="Times New Roman" w:cs="Times New Roman"/>
          <w:sz w:val="24"/>
          <w:szCs w:val="24"/>
        </w:rPr>
        <w:t xml:space="preserve"> чтения </w:t>
      </w:r>
      <w:r>
        <w:rPr>
          <w:rFonts w:ascii="Times New Roman" w:hAnsi="Times New Roman" w:cs="Times New Roman"/>
          <w:sz w:val="24"/>
          <w:szCs w:val="24"/>
        </w:rPr>
        <w:t xml:space="preserve">и запоминания </w:t>
      </w:r>
      <w:r w:rsidR="00FF4274" w:rsidRPr="003F625B">
        <w:rPr>
          <w:rFonts w:ascii="Times New Roman" w:hAnsi="Times New Roman" w:cs="Times New Roman"/>
          <w:sz w:val="24"/>
          <w:szCs w:val="24"/>
        </w:rPr>
        <w:t>цифровых  знаков от 0 до 9</w:t>
      </w:r>
      <w:r w:rsidR="00097C87" w:rsidRPr="003F625B">
        <w:rPr>
          <w:rFonts w:ascii="Times New Roman" w:hAnsi="Times New Roman" w:cs="Times New Roman"/>
          <w:sz w:val="24"/>
          <w:szCs w:val="24"/>
        </w:rPr>
        <w:t xml:space="preserve"> осущетвляется  снизу вверх по столбцам</w:t>
      </w:r>
      <w:r w:rsidR="001A4600" w:rsidRPr="003F625B">
        <w:rPr>
          <w:rFonts w:ascii="Times New Roman" w:hAnsi="Times New Roman" w:cs="Times New Roman"/>
          <w:sz w:val="24"/>
          <w:szCs w:val="24"/>
        </w:rPr>
        <w:t xml:space="preserve"> </w:t>
      </w:r>
      <w:r w:rsidR="00386ED2" w:rsidRPr="003F625B">
        <w:rPr>
          <w:rFonts w:ascii="Times New Roman" w:hAnsi="Times New Roman" w:cs="Times New Roman"/>
          <w:sz w:val="24"/>
          <w:szCs w:val="24"/>
        </w:rPr>
        <w:t>(рис.1</w:t>
      </w:r>
      <w:r w:rsidR="000379AE" w:rsidRPr="003F625B">
        <w:rPr>
          <w:rFonts w:ascii="Times New Roman" w:hAnsi="Times New Roman" w:cs="Times New Roman"/>
          <w:sz w:val="24"/>
          <w:szCs w:val="24"/>
        </w:rPr>
        <w:t>а</w:t>
      </w:r>
      <w:r>
        <w:rPr>
          <w:rFonts w:ascii="Times New Roman" w:hAnsi="Times New Roman" w:cs="Times New Roman"/>
          <w:sz w:val="24"/>
          <w:szCs w:val="24"/>
        </w:rPr>
        <w:t>),  слева направо по строкам (рис.1б)</w:t>
      </w:r>
      <w:r w:rsidR="00097C87" w:rsidRPr="003F625B">
        <w:rPr>
          <w:rFonts w:ascii="Times New Roman" w:hAnsi="Times New Roman" w:cs="Times New Roman"/>
          <w:sz w:val="24"/>
          <w:szCs w:val="24"/>
        </w:rPr>
        <w:t xml:space="preserve"> или</w:t>
      </w:r>
      <w:r w:rsidR="000379AE" w:rsidRPr="003F625B">
        <w:rPr>
          <w:rFonts w:ascii="Times New Roman" w:hAnsi="Times New Roman" w:cs="Times New Roman"/>
          <w:sz w:val="24"/>
          <w:szCs w:val="24"/>
        </w:rPr>
        <w:t xml:space="preserve"> по часовой стрелке </w:t>
      </w:r>
      <w:r w:rsidR="00386ED2" w:rsidRPr="003F625B">
        <w:rPr>
          <w:rFonts w:ascii="Times New Roman" w:hAnsi="Times New Roman" w:cs="Times New Roman"/>
          <w:sz w:val="24"/>
          <w:szCs w:val="24"/>
        </w:rPr>
        <w:t xml:space="preserve"> </w:t>
      </w:r>
      <w:r w:rsidR="000379AE" w:rsidRPr="003F625B">
        <w:rPr>
          <w:rFonts w:ascii="Times New Roman" w:hAnsi="Times New Roman" w:cs="Times New Roman"/>
          <w:sz w:val="24"/>
          <w:szCs w:val="24"/>
        </w:rPr>
        <w:t xml:space="preserve">от выбранной </w:t>
      </w:r>
      <w:r w:rsidR="009D0ECF" w:rsidRPr="003F625B">
        <w:rPr>
          <w:rFonts w:ascii="Times New Roman" w:hAnsi="Times New Roman" w:cs="Times New Roman"/>
          <w:sz w:val="24"/>
          <w:szCs w:val="24"/>
        </w:rPr>
        <w:t xml:space="preserve">широкой </w:t>
      </w:r>
      <w:r w:rsidR="000379AE" w:rsidRPr="003F625B">
        <w:rPr>
          <w:rFonts w:ascii="Times New Roman" w:hAnsi="Times New Roman" w:cs="Times New Roman"/>
          <w:sz w:val="24"/>
          <w:szCs w:val="24"/>
        </w:rPr>
        <w:t>метки</w:t>
      </w:r>
      <w:r w:rsidR="00386ED2" w:rsidRPr="003F625B">
        <w:rPr>
          <w:rFonts w:ascii="Times New Roman" w:hAnsi="Times New Roman" w:cs="Times New Roman"/>
          <w:sz w:val="24"/>
          <w:szCs w:val="24"/>
        </w:rPr>
        <w:t xml:space="preserve"> </w:t>
      </w:r>
      <w:r w:rsidR="00A67A39">
        <w:rPr>
          <w:rFonts w:ascii="Times New Roman" w:hAnsi="Times New Roman" w:cs="Times New Roman"/>
          <w:sz w:val="24"/>
          <w:szCs w:val="24"/>
        </w:rPr>
        <w:t xml:space="preserve"> внизу (рис.1в), </w:t>
      </w:r>
      <w:r w:rsidR="00585D2B" w:rsidRPr="003F625B">
        <w:rPr>
          <w:rFonts w:ascii="Times New Roman" w:hAnsi="Times New Roman" w:cs="Times New Roman"/>
          <w:sz w:val="24"/>
          <w:szCs w:val="24"/>
        </w:rPr>
        <w:t xml:space="preserve"> </w:t>
      </w:r>
      <w:r w:rsidR="00A67A39">
        <w:rPr>
          <w:rFonts w:ascii="Times New Roman" w:hAnsi="Times New Roman" w:cs="Times New Roman"/>
          <w:sz w:val="24"/>
          <w:szCs w:val="24"/>
        </w:rPr>
        <w:t>последовательно по контуру круга. Контур круга разделен на 4части (желтыми метками) по числу  4-разрядного числа. Каждый разряд числа (или цифровой формат) разделен  на 4 части по числу элементов, из которых формируются цифровые знаки.  Расположение форматов по контуру круга  применяется для  оцифровывания изобра</w:t>
      </w:r>
      <w:r w:rsidR="00BB0C77">
        <w:rPr>
          <w:rFonts w:ascii="Times New Roman" w:hAnsi="Times New Roman" w:cs="Times New Roman"/>
          <w:sz w:val="24"/>
          <w:szCs w:val="24"/>
        </w:rPr>
        <w:t xml:space="preserve">жений изобразительного искусства. </w:t>
      </w:r>
      <w:r w:rsidR="00BF2C06">
        <w:rPr>
          <w:rFonts w:ascii="Times New Roman" w:hAnsi="Times New Roman" w:cs="Times New Roman"/>
          <w:sz w:val="24"/>
          <w:szCs w:val="24"/>
        </w:rPr>
        <w:t xml:space="preserve"> </w:t>
      </w:r>
      <w:r w:rsidR="009E031B" w:rsidRPr="003F625B">
        <w:rPr>
          <w:rFonts w:ascii="Times New Roman" w:hAnsi="Times New Roman" w:cs="Times New Roman"/>
          <w:sz w:val="24"/>
          <w:szCs w:val="24"/>
        </w:rPr>
        <w:t xml:space="preserve"> </w:t>
      </w:r>
    </w:p>
    <w:p w:rsidR="00FC0828" w:rsidRDefault="00BF2C06" w:rsidP="003F625B">
      <w:pPr>
        <w:pStyle w:val="a3"/>
        <w:tabs>
          <w:tab w:val="left" w:pos="8789"/>
        </w:tabs>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FC0828" w:rsidRPr="003F625B">
        <w:rPr>
          <w:rFonts w:ascii="Times New Roman" w:hAnsi="Times New Roman" w:cs="Times New Roman"/>
          <w:sz w:val="24"/>
          <w:szCs w:val="24"/>
        </w:rPr>
        <w:t xml:space="preserve">10 апреля 1944 года </w:t>
      </w:r>
      <w:r w:rsidRPr="003F625B">
        <w:rPr>
          <w:rFonts w:ascii="Times New Roman" w:hAnsi="Times New Roman" w:cs="Times New Roman"/>
          <w:sz w:val="24"/>
          <w:szCs w:val="24"/>
        </w:rPr>
        <w:t xml:space="preserve">[2] </w:t>
      </w:r>
      <w:r w:rsidR="00FC0828" w:rsidRPr="003F625B">
        <w:rPr>
          <w:rFonts w:ascii="Times New Roman" w:hAnsi="Times New Roman" w:cs="Times New Roman"/>
          <w:sz w:val="24"/>
          <w:szCs w:val="24"/>
        </w:rPr>
        <w:t>стали известны имена трех первых кавалеров  ордена «Победа»</w:t>
      </w:r>
      <w:r w:rsidR="00BB0C77">
        <w:rPr>
          <w:rFonts w:ascii="Times New Roman" w:hAnsi="Times New Roman" w:cs="Times New Roman"/>
          <w:sz w:val="24"/>
          <w:szCs w:val="24"/>
        </w:rPr>
        <w:t xml:space="preserve"> </w:t>
      </w:r>
      <w:r>
        <w:rPr>
          <w:rFonts w:ascii="Times New Roman" w:hAnsi="Times New Roman" w:cs="Times New Roman"/>
          <w:sz w:val="24"/>
          <w:szCs w:val="24"/>
        </w:rPr>
        <w:t xml:space="preserve"> (маршал</w:t>
      </w:r>
      <w:r w:rsidR="00BB0C77">
        <w:rPr>
          <w:rFonts w:ascii="Times New Roman" w:hAnsi="Times New Roman" w:cs="Times New Roman"/>
          <w:sz w:val="24"/>
          <w:szCs w:val="24"/>
        </w:rPr>
        <w:t xml:space="preserve"> Жуков Г.К., </w:t>
      </w:r>
      <w:r>
        <w:rPr>
          <w:rFonts w:ascii="Times New Roman" w:hAnsi="Times New Roman" w:cs="Times New Roman"/>
          <w:sz w:val="24"/>
          <w:szCs w:val="24"/>
        </w:rPr>
        <w:t xml:space="preserve">маршал </w:t>
      </w:r>
      <w:r w:rsidR="00BB0C77">
        <w:rPr>
          <w:rFonts w:ascii="Times New Roman" w:hAnsi="Times New Roman" w:cs="Times New Roman"/>
          <w:sz w:val="24"/>
          <w:szCs w:val="24"/>
        </w:rPr>
        <w:t xml:space="preserve">Василевский А.М. и </w:t>
      </w:r>
      <w:r>
        <w:rPr>
          <w:rFonts w:ascii="Times New Roman" w:hAnsi="Times New Roman" w:cs="Times New Roman"/>
          <w:sz w:val="24"/>
          <w:szCs w:val="24"/>
        </w:rPr>
        <w:t xml:space="preserve">маршал </w:t>
      </w:r>
      <w:r w:rsidR="00BB0C77">
        <w:rPr>
          <w:rFonts w:ascii="Times New Roman" w:hAnsi="Times New Roman" w:cs="Times New Roman"/>
          <w:sz w:val="24"/>
          <w:szCs w:val="24"/>
        </w:rPr>
        <w:t>Сталин И.В.)</w:t>
      </w:r>
      <w:r w:rsidR="00FC0828" w:rsidRPr="003F625B">
        <w:rPr>
          <w:rFonts w:ascii="Times New Roman" w:hAnsi="Times New Roman" w:cs="Times New Roman"/>
          <w:sz w:val="24"/>
          <w:szCs w:val="24"/>
        </w:rPr>
        <w:t xml:space="preserve">. </w:t>
      </w:r>
      <w:r w:rsidR="00B33935">
        <w:rPr>
          <w:rFonts w:ascii="Times New Roman" w:hAnsi="Times New Roman" w:cs="Times New Roman"/>
          <w:sz w:val="24"/>
          <w:szCs w:val="24"/>
        </w:rPr>
        <w:t xml:space="preserve">Все кавалеры ордена «Победа» </w:t>
      </w:r>
      <w:r w:rsidR="00FC0828" w:rsidRPr="003F625B">
        <w:rPr>
          <w:rFonts w:ascii="Times New Roman" w:hAnsi="Times New Roman" w:cs="Times New Roman"/>
          <w:sz w:val="24"/>
          <w:szCs w:val="24"/>
        </w:rPr>
        <w:t xml:space="preserve">отмечены столь высокими наградами за освобождение Правобережной Украины. Обладателем знака №1 стал командующий 1-м Украинским фронтом  маршал </w:t>
      </w:r>
      <w:r w:rsidR="00FC0828" w:rsidRPr="003F625B">
        <w:rPr>
          <w:rFonts w:ascii="Times New Roman" w:hAnsi="Times New Roman" w:cs="Times New Roman"/>
          <w:b/>
          <w:sz w:val="24"/>
          <w:szCs w:val="24"/>
        </w:rPr>
        <w:t>Г.Жуков</w:t>
      </w:r>
      <w:r w:rsidR="00FC0828" w:rsidRPr="003F625B">
        <w:rPr>
          <w:rFonts w:ascii="Times New Roman" w:hAnsi="Times New Roman" w:cs="Times New Roman"/>
          <w:sz w:val="24"/>
          <w:szCs w:val="24"/>
        </w:rPr>
        <w:t xml:space="preserve"> (рис.2).  </w:t>
      </w:r>
    </w:p>
    <w:p w:rsidR="00FC0828" w:rsidRDefault="001E3A45" w:rsidP="003F625B">
      <w:pPr>
        <w:pStyle w:val="a3"/>
        <w:tabs>
          <w:tab w:val="left" w:pos="8789"/>
        </w:tabs>
        <w:ind w:right="-1"/>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A0BE4">
        <w:rPr>
          <w:rFonts w:ascii="Times New Roman" w:hAnsi="Times New Roman" w:cs="Times New Roman"/>
          <w:sz w:val="24"/>
          <w:szCs w:val="24"/>
        </w:rPr>
        <w:t xml:space="preserve">   </w:t>
      </w:r>
      <w:r>
        <w:rPr>
          <w:rFonts w:ascii="Times New Roman" w:hAnsi="Times New Roman" w:cs="Times New Roman"/>
          <w:sz w:val="24"/>
          <w:szCs w:val="24"/>
        </w:rPr>
        <w:t xml:space="preserve">    </w:t>
      </w:r>
      <w:r w:rsidR="00BB0C77">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5040000" cy="2239299"/>
            <wp:effectExtent l="19050" t="0" r="825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040000" cy="2239299"/>
                    </a:xfrm>
                    <a:prstGeom prst="rect">
                      <a:avLst/>
                    </a:prstGeom>
                    <a:noFill/>
                    <a:ln w="9525">
                      <a:noFill/>
                      <a:miter lim="800000"/>
                      <a:headEnd/>
                      <a:tailEnd/>
                    </a:ln>
                  </pic:spPr>
                </pic:pic>
              </a:graphicData>
            </a:graphic>
          </wp:inline>
        </w:drawing>
      </w:r>
    </w:p>
    <w:p w:rsidR="007170E9" w:rsidRDefault="001E3A45" w:rsidP="003F625B">
      <w:pPr>
        <w:pStyle w:val="a3"/>
        <w:tabs>
          <w:tab w:val="left" w:pos="8789"/>
        </w:tabs>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D17D10" w:rsidRPr="003F625B">
        <w:rPr>
          <w:rFonts w:ascii="Times New Roman" w:hAnsi="Times New Roman" w:cs="Times New Roman"/>
          <w:sz w:val="24"/>
          <w:szCs w:val="24"/>
        </w:rPr>
        <w:t xml:space="preserve">Отсчет </w:t>
      </w:r>
      <w:r w:rsidR="007F4161" w:rsidRPr="003F625B">
        <w:rPr>
          <w:rFonts w:ascii="Times New Roman" w:hAnsi="Times New Roman" w:cs="Times New Roman"/>
          <w:sz w:val="24"/>
          <w:szCs w:val="24"/>
        </w:rPr>
        <w:t xml:space="preserve">информации начинается от </w:t>
      </w:r>
      <w:r w:rsidR="00D17D10" w:rsidRPr="003F625B">
        <w:rPr>
          <w:rFonts w:ascii="Times New Roman" w:hAnsi="Times New Roman" w:cs="Times New Roman"/>
          <w:sz w:val="24"/>
          <w:szCs w:val="24"/>
        </w:rPr>
        <w:t>полоски</w:t>
      </w:r>
      <w:r w:rsidR="007F4161" w:rsidRPr="003F625B">
        <w:rPr>
          <w:rFonts w:ascii="Times New Roman" w:hAnsi="Times New Roman" w:cs="Times New Roman"/>
          <w:sz w:val="24"/>
          <w:szCs w:val="24"/>
        </w:rPr>
        <w:t xml:space="preserve">, расположенной внизу, </w:t>
      </w:r>
      <w:r w:rsidR="00372F8B" w:rsidRPr="003F625B">
        <w:rPr>
          <w:rFonts w:ascii="Times New Roman" w:hAnsi="Times New Roman" w:cs="Times New Roman"/>
          <w:sz w:val="24"/>
          <w:szCs w:val="24"/>
        </w:rPr>
        <w:t xml:space="preserve"> </w:t>
      </w:r>
      <w:r w:rsidR="00D17D10" w:rsidRPr="003F625B">
        <w:rPr>
          <w:rFonts w:ascii="Times New Roman" w:hAnsi="Times New Roman" w:cs="Times New Roman"/>
          <w:sz w:val="24"/>
          <w:szCs w:val="24"/>
        </w:rPr>
        <w:t xml:space="preserve">по </w:t>
      </w:r>
      <w:r w:rsidR="00372F8B" w:rsidRPr="003F625B">
        <w:rPr>
          <w:rFonts w:ascii="Times New Roman" w:hAnsi="Times New Roman" w:cs="Times New Roman"/>
          <w:sz w:val="24"/>
          <w:szCs w:val="24"/>
        </w:rPr>
        <w:t xml:space="preserve"> часовой стрелке</w:t>
      </w:r>
      <w:r w:rsidR="00D17D10" w:rsidRPr="003F625B">
        <w:rPr>
          <w:rFonts w:ascii="Times New Roman" w:hAnsi="Times New Roman" w:cs="Times New Roman"/>
          <w:sz w:val="24"/>
          <w:szCs w:val="24"/>
        </w:rPr>
        <w:t xml:space="preserve">. </w:t>
      </w:r>
      <w:r>
        <w:rPr>
          <w:rFonts w:ascii="Times New Roman" w:hAnsi="Times New Roman" w:cs="Times New Roman"/>
          <w:sz w:val="24"/>
          <w:szCs w:val="24"/>
        </w:rPr>
        <w:t>75-летие Победы отображено вокруг портрета маршала Жукова</w:t>
      </w:r>
      <w:r w:rsidR="007170E9">
        <w:rPr>
          <w:rFonts w:ascii="Times New Roman" w:hAnsi="Times New Roman" w:cs="Times New Roman"/>
          <w:sz w:val="24"/>
          <w:szCs w:val="24"/>
        </w:rPr>
        <w:t xml:space="preserve"> Г.К. (рис.2, слева) двумя датами 1945</w:t>
      </w:r>
      <w:r>
        <w:rPr>
          <w:rFonts w:ascii="Times New Roman" w:hAnsi="Times New Roman" w:cs="Times New Roman"/>
          <w:sz w:val="24"/>
          <w:szCs w:val="24"/>
        </w:rPr>
        <w:t xml:space="preserve">–2020 по </w:t>
      </w:r>
      <w:r w:rsidR="007170E9">
        <w:rPr>
          <w:rFonts w:ascii="Times New Roman" w:hAnsi="Times New Roman" w:cs="Times New Roman"/>
          <w:sz w:val="24"/>
          <w:szCs w:val="24"/>
        </w:rPr>
        <w:t xml:space="preserve">внутреннему и наружному  контуру, соответственно. </w:t>
      </w:r>
      <w:r w:rsidR="008D7F67" w:rsidRPr="003F625B">
        <w:rPr>
          <w:rFonts w:ascii="Times New Roman" w:hAnsi="Times New Roman" w:cs="Times New Roman"/>
          <w:sz w:val="24"/>
          <w:szCs w:val="24"/>
        </w:rPr>
        <w:t>По</w:t>
      </w:r>
      <w:r>
        <w:rPr>
          <w:rFonts w:ascii="Times New Roman" w:hAnsi="Times New Roman" w:cs="Times New Roman"/>
          <w:sz w:val="24"/>
          <w:szCs w:val="24"/>
        </w:rPr>
        <w:t xml:space="preserve"> наружному контуру круга (рис.2, справа</w:t>
      </w:r>
      <w:r w:rsidR="008D7F67" w:rsidRPr="003F625B">
        <w:rPr>
          <w:rFonts w:ascii="Times New Roman" w:hAnsi="Times New Roman" w:cs="Times New Roman"/>
          <w:sz w:val="24"/>
          <w:szCs w:val="24"/>
        </w:rPr>
        <w:t>) записан</w:t>
      </w:r>
      <w:r w:rsidR="00703494">
        <w:rPr>
          <w:rFonts w:ascii="Times New Roman" w:hAnsi="Times New Roman" w:cs="Times New Roman"/>
          <w:sz w:val="24"/>
          <w:szCs w:val="24"/>
        </w:rPr>
        <w:t>ы даты жизни</w:t>
      </w:r>
      <w:r w:rsidR="008D7F67" w:rsidRPr="003F625B">
        <w:rPr>
          <w:rFonts w:ascii="Times New Roman" w:hAnsi="Times New Roman" w:cs="Times New Roman"/>
          <w:sz w:val="24"/>
          <w:szCs w:val="24"/>
        </w:rPr>
        <w:t xml:space="preserve"> </w:t>
      </w:r>
      <w:r>
        <w:rPr>
          <w:rFonts w:ascii="Times New Roman" w:hAnsi="Times New Roman" w:cs="Times New Roman"/>
          <w:sz w:val="24"/>
          <w:szCs w:val="24"/>
        </w:rPr>
        <w:t xml:space="preserve">маршала </w:t>
      </w:r>
      <w:r w:rsidR="008D7F67" w:rsidRPr="003F625B">
        <w:rPr>
          <w:rFonts w:ascii="Times New Roman" w:hAnsi="Times New Roman" w:cs="Times New Roman"/>
          <w:sz w:val="24"/>
          <w:szCs w:val="24"/>
        </w:rPr>
        <w:t>Г.К.Жукова</w:t>
      </w:r>
      <w:r w:rsidR="00703494">
        <w:rPr>
          <w:rFonts w:ascii="Times New Roman" w:hAnsi="Times New Roman" w:cs="Times New Roman"/>
          <w:sz w:val="24"/>
          <w:szCs w:val="24"/>
        </w:rPr>
        <w:t xml:space="preserve"> (1896 и </w:t>
      </w:r>
      <w:r w:rsidR="008D7F67" w:rsidRPr="003F625B">
        <w:rPr>
          <w:rFonts w:ascii="Times New Roman" w:hAnsi="Times New Roman" w:cs="Times New Roman"/>
          <w:sz w:val="24"/>
          <w:szCs w:val="24"/>
        </w:rPr>
        <w:t>1974).</w:t>
      </w:r>
      <w:r w:rsidR="00FC698C" w:rsidRPr="003F625B">
        <w:rPr>
          <w:rFonts w:ascii="Times New Roman" w:hAnsi="Times New Roman" w:cs="Times New Roman"/>
          <w:sz w:val="24"/>
          <w:szCs w:val="24"/>
        </w:rPr>
        <w:t xml:space="preserve"> </w:t>
      </w:r>
      <w:r w:rsidR="007170E9">
        <w:rPr>
          <w:rFonts w:ascii="Times New Roman" w:hAnsi="Times New Roman" w:cs="Times New Roman"/>
          <w:sz w:val="24"/>
          <w:szCs w:val="24"/>
        </w:rPr>
        <w:t>На всех  рисунках  порядок  расположения  юбилейной даты  и даты жизни  кавалеров ордена «Победы»</w:t>
      </w:r>
      <w:r w:rsidR="00964EA1">
        <w:rPr>
          <w:rFonts w:ascii="Times New Roman" w:hAnsi="Times New Roman" w:cs="Times New Roman"/>
          <w:sz w:val="24"/>
          <w:szCs w:val="24"/>
        </w:rPr>
        <w:t xml:space="preserve">  идентичны</w:t>
      </w:r>
      <w:r w:rsidR="007170E9">
        <w:rPr>
          <w:rFonts w:ascii="Times New Roman" w:hAnsi="Times New Roman" w:cs="Times New Roman"/>
          <w:sz w:val="24"/>
          <w:szCs w:val="24"/>
        </w:rPr>
        <w:t xml:space="preserve">. </w:t>
      </w:r>
    </w:p>
    <w:p w:rsidR="001E3A45" w:rsidRDefault="007170E9" w:rsidP="003F625B">
      <w:pPr>
        <w:pStyle w:val="a3"/>
        <w:tabs>
          <w:tab w:val="left" w:pos="8789"/>
        </w:tabs>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FD2FDD" w:rsidRPr="003F625B">
        <w:rPr>
          <w:rFonts w:ascii="Times New Roman" w:hAnsi="Times New Roman" w:cs="Times New Roman"/>
          <w:sz w:val="24"/>
          <w:szCs w:val="24"/>
        </w:rPr>
        <w:t>Знак №2</w:t>
      </w:r>
      <w:r w:rsidR="001E3A45">
        <w:rPr>
          <w:rFonts w:ascii="Times New Roman" w:hAnsi="Times New Roman" w:cs="Times New Roman"/>
          <w:sz w:val="24"/>
          <w:szCs w:val="24"/>
        </w:rPr>
        <w:t xml:space="preserve"> (рис.3)</w:t>
      </w:r>
      <w:r w:rsidR="00FD2FDD" w:rsidRPr="003F625B">
        <w:rPr>
          <w:rFonts w:ascii="Times New Roman" w:hAnsi="Times New Roman" w:cs="Times New Roman"/>
          <w:sz w:val="24"/>
          <w:szCs w:val="24"/>
        </w:rPr>
        <w:t xml:space="preserve"> получил начальник Генерального штаба маршал </w:t>
      </w:r>
      <w:r w:rsidR="00FD2FDD" w:rsidRPr="003F625B">
        <w:rPr>
          <w:rFonts w:ascii="Times New Roman" w:hAnsi="Times New Roman" w:cs="Times New Roman"/>
          <w:b/>
          <w:sz w:val="24"/>
          <w:szCs w:val="24"/>
        </w:rPr>
        <w:t>А.</w:t>
      </w:r>
      <w:r>
        <w:rPr>
          <w:rFonts w:ascii="Times New Roman" w:hAnsi="Times New Roman" w:cs="Times New Roman"/>
          <w:b/>
          <w:sz w:val="24"/>
          <w:szCs w:val="24"/>
        </w:rPr>
        <w:t>М.</w:t>
      </w:r>
      <w:r w:rsidR="00FD2FDD" w:rsidRPr="003F625B">
        <w:rPr>
          <w:rFonts w:ascii="Times New Roman" w:hAnsi="Times New Roman" w:cs="Times New Roman"/>
          <w:b/>
          <w:sz w:val="24"/>
          <w:szCs w:val="24"/>
        </w:rPr>
        <w:t xml:space="preserve"> Василевский</w:t>
      </w:r>
      <w:r w:rsidR="00FD2FDD" w:rsidRPr="003F625B">
        <w:rPr>
          <w:rFonts w:ascii="Times New Roman" w:hAnsi="Times New Roman" w:cs="Times New Roman"/>
          <w:sz w:val="24"/>
          <w:szCs w:val="24"/>
        </w:rPr>
        <w:t xml:space="preserve">. </w:t>
      </w:r>
    </w:p>
    <w:p w:rsidR="001E3A45" w:rsidRDefault="001E3A45" w:rsidP="003F625B">
      <w:pPr>
        <w:pStyle w:val="a3"/>
        <w:tabs>
          <w:tab w:val="left" w:pos="8789"/>
        </w:tabs>
        <w:ind w:right="-1"/>
        <w:jc w:val="both"/>
        <w:rPr>
          <w:rFonts w:ascii="Times New Roman" w:hAnsi="Times New Roman" w:cs="Times New Roman"/>
          <w:sz w:val="24"/>
          <w:szCs w:val="24"/>
        </w:rPr>
      </w:pPr>
    </w:p>
    <w:p w:rsidR="001E3A45" w:rsidRDefault="001E3A45" w:rsidP="003F625B">
      <w:pPr>
        <w:pStyle w:val="a3"/>
        <w:tabs>
          <w:tab w:val="left" w:pos="8789"/>
        </w:tabs>
        <w:ind w:right="-1"/>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2A0BE4">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5040000" cy="2479606"/>
            <wp:effectExtent l="19050" t="0" r="825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040000" cy="2479606"/>
                    </a:xfrm>
                    <a:prstGeom prst="rect">
                      <a:avLst/>
                    </a:prstGeom>
                    <a:noFill/>
                    <a:ln w="9525">
                      <a:noFill/>
                      <a:miter lim="800000"/>
                      <a:headEnd/>
                      <a:tailEnd/>
                    </a:ln>
                  </pic:spPr>
                </pic:pic>
              </a:graphicData>
            </a:graphic>
          </wp:inline>
        </w:drawing>
      </w:r>
    </w:p>
    <w:p w:rsidR="00366C91" w:rsidRDefault="001E3A45" w:rsidP="003F625B">
      <w:pPr>
        <w:pStyle w:val="a3"/>
        <w:tabs>
          <w:tab w:val="left" w:pos="8789"/>
        </w:tabs>
        <w:ind w:right="-1"/>
        <w:jc w:val="both"/>
        <w:rPr>
          <w:rFonts w:ascii="Times New Roman" w:hAnsi="Times New Roman" w:cs="Times New Roman"/>
          <w:sz w:val="24"/>
          <w:szCs w:val="24"/>
        </w:rPr>
      </w:pPr>
      <w:r>
        <w:rPr>
          <w:rFonts w:ascii="Times New Roman" w:hAnsi="Times New Roman" w:cs="Times New Roman"/>
          <w:sz w:val="24"/>
          <w:szCs w:val="24"/>
        </w:rPr>
        <w:t xml:space="preserve">     </w:t>
      </w:r>
    </w:p>
    <w:p w:rsidR="00BB0C77" w:rsidRDefault="00366C91" w:rsidP="003F625B">
      <w:pPr>
        <w:pStyle w:val="a3"/>
        <w:tabs>
          <w:tab w:val="left" w:pos="8789"/>
        </w:tabs>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FD2FDD" w:rsidRPr="003F625B">
        <w:rPr>
          <w:rFonts w:ascii="Times New Roman" w:hAnsi="Times New Roman" w:cs="Times New Roman"/>
          <w:sz w:val="24"/>
          <w:szCs w:val="24"/>
        </w:rPr>
        <w:t xml:space="preserve">Орденом </w:t>
      </w:r>
      <w:r w:rsidR="00026B13" w:rsidRPr="003F625B">
        <w:rPr>
          <w:rFonts w:ascii="Times New Roman" w:hAnsi="Times New Roman" w:cs="Times New Roman"/>
          <w:sz w:val="24"/>
          <w:szCs w:val="24"/>
        </w:rPr>
        <w:t>«Победа»</w:t>
      </w:r>
      <w:r w:rsidR="00FD2FDD" w:rsidRPr="003F625B">
        <w:rPr>
          <w:rFonts w:ascii="Times New Roman" w:hAnsi="Times New Roman" w:cs="Times New Roman"/>
          <w:sz w:val="24"/>
          <w:szCs w:val="24"/>
        </w:rPr>
        <w:t xml:space="preserve"> </w:t>
      </w:r>
      <w:r w:rsidR="0050678B" w:rsidRPr="003F625B">
        <w:rPr>
          <w:rFonts w:ascii="Times New Roman" w:hAnsi="Times New Roman" w:cs="Times New Roman"/>
          <w:sz w:val="24"/>
          <w:szCs w:val="24"/>
        </w:rPr>
        <w:t>(знак №3)</w:t>
      </w:r>
      <w:r w:rsidR="00FD2FDD" w:rsidRPr="003F625B">
        <w:rPr>
          <w:rFonts w:ascii="Times New Roman" w:hAnsi="Times New Roman" w:cs="Times New Roman"/>
          <w:sz w:val="24"/>
          <w:szCs w:val="24"/>
        </w:rPr>
        <w:t xml:space="preserve"> был награ</w:t>
      </w:r>
      <w:r w:rsidR="00BB0C77">
        <w:rPr>
          <w:rFonts w:ascii="Times New Roman" w:hAnsi="Times New Roman" w:cs="Times New Roman"/>
          <w:sz w:val="24"/>
          <w:szCs w:val="24"/>
        </w:rPr>
        <w:t>жден Верховный Г</w:t>
      </w:r>
      <w:r w:rsidR="00FD2FDD" w:rsidRPr="003F625B">
        <w:rPr>
          <w:rFonts w:ascii="Times New Roman" w:hAnsi="Times New Roman" w:cs="Times New Roman"/>
          <w:sz w:val="24"/>
          <w:szCs w:val="24"/>
        </w:rPr>
        <w:t xml:space="preserve">лавнокомандующий  маршал </w:t>
      </w:r>
      <w:r w:rsidR="00FD2FDD" w:rsidRPr="003F625B">
        <w:rPr>
          <w:rFonts w:ascii="Times New Roman" w:hAnsi="Times New Roman" w:cs="Times New Roman"/>
          <w:b/>
          <w:sz w:val="24"/>
          <w:szCs w:val="24"/>
        </w:rPr>
        <w:t>И.</w:t>
      </w:r>
      <w:r w:rsidR="007170E9">
        <w:rPr>
          <w:rFonts w:ascii="Times New Roman" w:hAnsi="Times New Roman" w:cs="Times New Roman"/>
          <w:b/>
          <w:sz w:val="24"/>
          <w:szCs w:val="24"/>
        </w:rPr>
        <w:t xml:space="preserve">В. </w:t>
      </w:r>
      <w:r w:rsidR="00FD2FDD" w:rsidRPr="003F625B">
        <w:rPr>
          <w:rFonts w:ascii="Times New Roman" w:hAnsi="Times New Roman" w:cs="Times New Roman"/>
          <w:b/>
          <w:sz w:val="24"/>
          <w:szCs w:val="24"/>
        </w:rPr>
        <w:t>Сталин</w:t>
      </w:r>
      <w:r w:rsidR="00FD2FDD" w:rsidRPr="003F625B">
        <w:rPr>
          <w:rFonts w:ascii="Times New Roman" w:hAnsi="Times New Roman" w:cs="Times New Roman"/>
          <w:sz w:val="24"/>
          <w:szCs w:val="24"/>
        </w:rPr>
        <w:t xml:space="preserve"> (рис.4).  </w:t>
      </w:r>
    </w:p>
    <w:p w:rsidR="00BB0C77" w:rsidRDefault="004A411D" w:rsidP="003F625B">
      <w:pPr>
        <w:pStyle w:val="a3"/>
        <w:tabs>
          <w:tab w:val="left" w:pos="8789"/>
        </w:tabs>
        <w:ind w:right="-1"/>
        <w:jc w:val="both"/>
        <w:rPr>
          <w:rFonts w:ascii="Times New Roman" w:hAnsi="Times New Roman" w:cs="Times New Roman"/>
          <w:sz w:val="24"/>
          <w:szCs w:val="24"/>
        </w:rPr>
      </w:pPr>
      <w:r w:rsidRPr="003F625B">
        <w:rPr>
          <w:rFonts w:ascii="Times New Roman" w:hAnsi="Times New Roman" w:cs="Times New Roman"/>
          <w:sz w:val="24"/>
          <w:szCs w:val="24"/>
        </w:rPr>
        <w:t xml:space="preserve"> </w:t>
      </w:r>
    </w:p>
    <w:p w:rsidR="00703494" w:rsidRDefault="00703494" w:rsidP="003F625B">
      <w:pPr>
        <w:pStyle w:val="a3"/>
        <w:tabs>
          <w:tab w:val="left" w:pos="8789"/>
        </w:tabs>
        <w:ind w:right="-1"/>
        <w:jc w:val="both"/>
        <w:rPr>
          <w:rFonts w:ascii="Times New Roman" w:hAnsi="Times New Roman" w:cs="Times New Roman"/>
          <w:sz w:val="24"/>
          <w:szCs w:val="24"/>
        </w:rPr>
      </w:pPr>
      <w:r>
        <w:rPr>
          <w:rFonts w:ascii="Times New Roman" w:hAnsi="Times New Roman" w:cs="Times New Roman"/>
          <w:sz w:val="24"/>
          <w:szCs w:val="24"/>
        </w:rPr>
        <w:t xml:space="preserve">           </w:t>
      </w:r>
    </w:p>
    <w:p w:rsidR="00BB0C77" w:rsidRDefault="00703494" w:rsidP="003F625B">
      <w:pPr>
        <w:pStyle w:val="a3"/>
        <w:tabs>
          <w:tab w:val="left" w:pos="8789"/>
        </w:tabs>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964EA1">
        <w:rPr>
          <w:rFonts w:ascii="Times New Roman" w:hAnsi="Times New Roman" w:cs="Times New Roman"/>
          <w:noProof/>
          <w:sz w:val="24"/>
          <w:szCs w:val="24"/>
          <w:lang w:eastAsia="ru-RU"/>
        </w:rPr>
        <w:t xml:space="preserve">   </w:t>
      </w:r>
      <w:r w:rsidR="00BB0C77">
        <w:rPr>
          <w:rFonts w:ascii="Times New Roman" w:hAnsi="Times New Roman" w:cs="Times New Roman"/>
          <w:noProof/>
          <w:sz w:val="24"/>
          <w:szCs w:val="24"/>
          <w:lang w:eastAsia="ru-RU"/>
        </w:rPr>
        <w:drawing>
          <wp:inline distT="0" distB="0" distL="0" distR="0">
            <wp:extent cx="5040000" cy="2327826"/>
            <wp:effectExtent l="19050" t="0" r="825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040000" cy="2327826"/>
                    </a:xfrm>
                    <a:prstGeom prst="rect">
                      <a:avLst/>
                    </a:prstGeom>
                    <a:noFill/>
                    <a:ln w="9525">
                      <a:noFill/>
                      <a:miter lim="800000"/>
                      <a:headEnd/>
                      <a:tailEnd/>
                    </a:ln>
                  </pic:spPr>
                </pic:pic>
              </a:graphicData>
            </a:graphic>
          </wp:inline>
        </w:drawing>
      </w:r>
    </w:p>
    <w:p w:rsidR="00703494" w:rsidRDefault="00D64777" w:rsidP="003F625B">
      <w:pPr>
        <w:pStyle w:val="a3"/>
        <w:tabs>
          <w:tab w:val="left" w:pos="8789"/>
        </w:tabs>
        <w:ind w:right="-1"/>
        <w:jc w:val="both"/>
        <w:rPr>
          <w:rFonts w:ascii="Times New Roman" w:hAnsi="Times New Roman" w:cs="Times New Roman"/>
          <w:sz w:val="24"/>
          <w:szCs w:val="24"/>
        </w:rPr>
      </w:pPr>
      <w:r w:rsidRPr="003F625B">
        <w:rPr>
          <w:rFonts w:ascii="Times New Roman" w:hAnsi="Times New Roman" w:cs="Times New Roman"/>
          <w:sz w:val="24"/>
          <w:szCs w:val="24"/>
        </w:rPr>
        <w:lastRenderedPageBreak/>
        <w:t xml:space="preserve">  </w:t>
      </w:r>
      <w:r w:rsidR="004A411D" w:rsidRPr="003F625B">
        <w:rPr>
          <w:rFonts w:ascii="Times New Roman" w:hAnsi="Times New Roman" w:cs="Times New Roman"/>
          <w:sz w:val="24"/>
          <w:szCs w:val="24"/>
        </w:rPr>
        <w:t xml:space="preserve">  К</w:t>
      </w:r>
      <w:r w:rsidR="00F26FEF" w:rsidRPr="003F625B">
        <w:rPr>
          <w:rFonts w:ascii="Times New Roman" w:hAnsi="Times New Roman" w:cs="Times New Roman"/>
          <w:sz w:val="24"/>
          <w:szCs w:val="24"/>
        </w:rPr>
        <w:t>а</w:t>
      </w:r>
      <w:r w:rsidR="00D329AD" w:rsidRPr="003F625B">
        <w:rPr>
          <w:rFonts w:ascii="Times New Roman" w:hAnsi="Times New Roman" w:cs="Times New Roman"/>
          <w:sz w:val="24"/>
          <w:szCs w:val="24"/>
        </w:rPr>
        <w:t xml:space="preserve">валерами ордена </w:t>
      </w:r>
      <w:r w:rsidR="00026B13" w:rsidRPr="003F625B">
        <w:rPr>
          <w:rFonts w:ascii="Times New Roman" w:hAnsi="Times New Roman" w:cs="Times New Roman"/>
          <w:sz w:val="24"/>
          <w:szCs w:val="24"/>
        </w:rPr>
        <w:t>«</w:t>
      </w:r>
      <w:r w:rsidR="00D329AD" w:rsidRPr="003F625B">
        <w:rPr>
          <w:rFonts w:ascii="Times New Roman" w:hAnsi="Times New Roman" w:cs="Times New Roman"/>
          <w:sz w:val="24"/>
          <w:szCs w:val="24"/>
        </w:rPr>
        <w:t>Победа</w:t>
      </w:r>
      <w:r w:rsidR="00026B13" w:rsidRPr="003F625B">
        <w:rPr>
          <w:rFonts w:ascii="Times New Roman" w:hAnsi="Times New Roman" w:cs="Times New Roman"/>
          <w:sz w:val="24"/>
          <w:szCs w:val="24"/>
        </w:rPr>
        <w:t>»</w:t>
      </w:r>
      <w:r w:rsidR="00D329AD" w:rsidRPr="003F625B">
        <w:rPr>
          <w:rFonts w:ascii="Times New Roman" w:hAnsi="Times New Roman" w:cs="Times New Roman"/>
          <w:sz w:val="24"/>
          <w:szCs w:val="24"/>
        </w:rPr>
        <w:t xml:space="preserve"> </w:t>
      </w:r>
      <w:r w:rsidR="00E67E68">
        <w:rPr>
          <w:rFonts w:ascii="Times New Roman" w:hAnsi="Times New Roman" w:cs="Times New Roman"/>
          <w:sz w:val="24"/>
          <w:szCs w:val="24"/>
        </w:rPr>
        <w:t xml:space="preserve">30 марта 1945 года </w:t>
      </w:r>
      <w:r w:rsidR="00D329AD" w:rsidRPr="003F625B">
        <w:rPr>
          <w:rFonts w:ascii="Times New Roman" w:hAnsi="Times New Roman" w:cs="Times New Roman"/>
          <w:sz w:val="24"/>
          <w:szCs w:val="24"/>
        </w:rPr>
        <w:t xml:space="preserve">стали: командующий 2-м Белорусским фронтом маршал </w:t>
      </w:r>
      <w:r w:rsidR="00D329AD" w:rsidRPr="003F625B">
        <w:rPr>
          <w:rFonts w:ascii="Times New Roman" w:hAnsi="Times New Roman" w:cs="Times New Roman"/>
          <w:b/>
          <w:sz w:val="24"/>
          <w:szCs w:val="24"/>
        </w:rPr>
        <w:t>К. Рокосовский</w:t>
      </w:r>
      <w:r w:rsidR="00D329AD" w:rsidRPr="003F625B">
        <w:rPr>
          <w:rFonts w:ascii="Times New Roman" w:hAnsi="Times New Roman" w:cs="Times New Roman"/>
          <w:sz w:val="24"/>
          <w:szCs w:val="24"/>
        </w:rPr>
        <w:t xml:space="preserve"> (рис.5) – за освобождение Польши и командующий 1-м Украинским фронтом  маршал </w:t>
      </w:r>
      <w:r w:rsidR="00D329AD" w:rsidRPr="003F625B">
        <w:rPr>
          <w:rFonts w:ascii="Times New Roman" w:hAnsi="Times New Roman" w:cs="Times New Roman"/>
          <w:b/>
          <w:sz w:val="24"/>
          <w:szCs w:val="24"/>
        </w:rPr>
        <w:t>И. Конев</w:t>
      </w:r>
      <w:r w:rsidR="00D329AD" w:rsidRPr="003F625B">
        <w:rPr>
          <w:rFonts w:ascii="Times New Roman" w:hAnsi="Times New Roman" w:cs="Times New Roman"/>
          <w:sz w:val="24"/>
          <w:szCs w:val="24"/>
        </w:rPr>
        <w:t xml:space="preserve"> (рис. 6) – за освобождение  Польши и форсирование Одера. </w:t>
      </w:r>
      <w:r w:rsidR="00FC698C" w:rsidRPr="003F625B">
        <w:rPr>
          <w:rFonts w:ascii="Times New Roman" w:hAnsi="Times New Roman" w:cs="Times New Roman"/>
          <w:sz w:val="24"/>
          <w:szCs w:val="24"/>
        </w:rPr>
        <w:t xml:space="preserve">  </w:t>
      </w:r>
    </w:p>
    <w:p w:rsidR="00703494" w:rsidRDefault="00964EA1" w:rsidP="003F625B">
      <w:pPr>
        <w:pStyle w:val="a3"/>
        <w:tabs>
          <w:tab w:val="left" w:pos="8789"/>
        </w:tabs>
        <w:ind w:right="-1"/>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703494">
        <w:rPr>
          <w:rFonts w:ascii="Times New Roman" w:hAnsi="Times New Roman" w:cs="Times New Roman"/>
          <w:noProof/>
          <w:sz w:val="24"/>
          <w:szCs w:val="24"/>
          <w:lang w:eastAsia="ru-RU"/>
        </w:rPr>
        <w:drawing>
          <wp:inline distT="0" distB="0" distL="0" distR="0">
            <wp:extent cx="4968000" cy="2653887"/>
            <wp:effectExtent l="19050" t="0" r="405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968000" cy="2653887"/>
                    </a:xfrm>
                    <a:prstGeom prst="rect">
                      <a:avLst/>
                    </a:prstGeom>
                    <a:noFill/>
                    <a:ln w="9525">
                      <a:noFill/>
                      <a:miter lim="800000"/>
                      <a:headEnd/>
                      <a:tailEnd/>
                    </a:ln>
                  </pic:spPr>
                </pic:pic>
              </a:graphicData>
            </a:graphic>
          </wp:inline>
        </w:drawing>
      </w:r>
    </w:p>
    <w:p w:rsidR="00703494" w:rsidRDefault="00964EA1" w:rsidP="003F625B">
      <w:pPr>
        <w:pStyle w:val="a3"/>
        <w:tabs>
          <w:tab w:val="left" w:pos="8789"/>
        </w:tabs>
        <w:ind w:right="-1"/>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703494">
        <w:rPr>
          <w:rFonts w:ascii="Times New Roman" w:hAnsi="Times New Roman" w:cs="Times New Roman"/>
          <w:noProof/>
          <w:sz w:val="24"/>
          <w:szCs w:val="24"/>
          <w:lang w:eastAsia="ru-RU"/>
        </w:rPr>
        <w:drawing>
          <wp:inline distT="0" distB="0" distL="0" distR="0">
            <wp:extent cx="4968000" cy="2338698"/>
            <wp:effectExtent l="19050" t="0" r="405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968000" cy="2338698"/>
                    </a:xfrm>
                    <a:prstGeom prst="rect">
                      <a:avLst/>
                    </a:prstGeom>
                    <a:noFill/>
                    <a:ln w="9525">
                      <a:noFill/>
                      <a:miter lim="800000"/>
                      <a:headEnd/>
                      <a:tailEnd/>
                    </a:ln>
                  </pic:spPr>
                </pic:pic>
              </a:graphicData>
            </a:graphic>
          </wp:inline>
        </w:drawing>
      </w:r>
    </w:p>
    <w:p w:rsidR="00703494" w:rsidRDefault="00703494" w:rsidP="003F625B">
      <w:pPr>
        <w:pStyle w:val="a3"/>
        <w:tabs>
          <w:tab w:val="left" w:pos="8789"/>
        </w:tabs>
        <w:ind w:right="-1"/>
        <w:jc w:val="both"/>
        <w:rPr>
          <w:rFonts w:ascii="Times New Roman" w:hAnsi="Times New Roman" w:cs="Times New Roman"/>
          <w:sz w:val="24"/>
          <w:szCs w:val="24"/>
        </w:rPr>
      </w:pPr>
    </w:p>
    <w:p w:rsidR="00703494" w:rsidRDefault="00964EA1" w:rsidP="003F625B">
      <w:pPr>
        <w:pStyle w:val="a3"/>
        <w:tabs>
          <w:tab w:val="left" w:pos="8789"/>
        </w:tabs>
        <w:ind w:right="-1"/>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703494">
        <w:rPr>
          <w:rFonts w:ascii="Times New Roman" w:hAnsi="Times New Roman" w:cs="Times New Roman"/>
          <w:sz w:val="24"/>
          <w:szCs w:val="24"/>
        </w:rPr>
        <w:t xml:space="preserve">       </w:t>
      </w:r>
      <w:r w:rsidR="00B55242" w:rsidRPr="003F625B">
        <w:rPr>
          <w:rFonts w:ascii="Times New Roman" w:hAnsi="Times New Roman" w:cs="Times New Roman"/>
          <w:sz w:val="24"/>
          <w:szCs w:val="24"/>
        </w:rPr>
        <w:t>С</w:t>
      </w:r>
      <w:r w:rsidR="00F26FEF" w:rsidRPr="003F625B">
        <w:rPr>
          <w:rFonts w:ascii="Times New Roman" w:hAnsi="Times New Roman" w:cs="Times New Roman"/>
          <w:sz w:val="24"/>
          <w:szCs w:val="24"/>
        </w:rPr>
        <w:t xml:space="preserve">писок награжденных орденом </w:t>
      </w:r>
      <w:r w:rsidR="0050678B" w:rsidRPr="003F625B">
        <w:rPr>
          <w:rFonts w:ascii="Times New Roman" w:hAnsi="Times New Roman" w:cs="Times New Roman"/>
          <w:sz w:val="24"/>
          <w:szCs w:val="24"/>
        </w:rPr>
        <w:t>«Победа»</w:t>
      </w:r>
      <w:r w:rsidR="00F26FEF" w:rsidRPr="003F625B">
        <w:rPr>
          <w:rFonts w:ascii="Times New Roman" w:hAnsi="Times New Roman" w:cs="Times New Roman"/>
          <w:sz w:val="24"/>
          <w:szCs w:val="24"/>
        </w:rPr>
        <w:t xml:space="preserve"> пополнился </w:t>
      </w:r>
      <w:r w:rsidR="00B55242" w:rsidRPr="003F625B">
        <w:rPr>
          <w:rFonts w:ascii="Times New Roman" w:hAnsi="Times New Roman" w:cs="Times New Roman"/>
          <w:sz w:val="24"/>
          <w:szCs w:val="24"/>
        </w:rPr>
        <w:t>(26 апреля</w:t>
      </w:r>
      <w:r w:rsidR="005B7121">
        <w:rPr>
          <w:rFonts w:ascii="Times New Roman" w:hAnsi="Times New Roman" w:cs="Times New Roman"/>
          <w:sz w:val="24"/>
          <w:szCs w:val="24"/>
        </w:rPr>
        <w:t xml:space="preserve"> 1945 г</w:t>
      </w:r>
      <w:r w:rsidR="00B55242" w:rsidRPr="003F625B">
        <w:rPr>
          <w:rFonts w:ascii="Times New Roman" w:hAnsi="Times New Roman" w:cs="Times New Roman"/>
          <w:sz w:val="24"/>
          <w:szCs w:val="24"/>
        </w:rPr>
        <w:t xml:space="preserve">.) </w:t>
      </w:r>
      <w:r w:rsidR="00F26FEF" w:rsidRPr="003F625B">
        <w:rPr>
          <w:rFonts w:ascii="Times New Roman" w:hAnsi="Times New Roman" w:cs="Times New Roman"/>
          <w:sz w:val="24"/>
          <w:szCs w:val="24"/>
        </w:rPr>
        <w:t xml:space="preserve">еще двумя именами:  командующего 2-м Украинским фронтом маршала </w:t>
      </w:r>
      <w:r w:rsidR="00F26FEF" w:rsidRPr="003F625B">
        <w:rPr>
          <w:rFonts w:ascii="Times New Roman" w:hAnsi="Times New Roman" w:cs="Times New Roman"/>
          <w:b/>
          <w:sz w:val="24"/>
          <w:szCs w:val="24"/>
        </w:rPr>
        <w:t>Р. Малиновского</w:t>
      </w:r>
      <w:r w:rsidR="00F26FEF" w:rsidRPr="003F625B">
        <w:rPr>
          <w:rFonts w:ascii="Times New Roman" w:hAnsi="Times New Roman" w:cs="Times New Roman"/>
          <w:sz w:val="24"/>
          <w:szCs w:val="24"/>
        </w:rPr>
        <w:t xml:space="preserve"> (рис.7)   и командующего 3-м Украинским фронтом  маршала </w:t>
      </w:r>
      <w:r w:rsidR="00F26FEF" w:rsidRPr="003F625B">
        <w:rPr>
          <w:rFonts w:ascii="Times New Roman" w:hAnsi="Times New Roman" w:cs="Times New Roman"/>
          <w:b/>
          <w:sz w:val="24"/>
          <w:szCs w:val="24"/>
        </w:rPr>
        <w:t>Ф. Толбухина</w:t>
      </w:r>
      <w:r w:rsidR="00F26FEF" w:rsidRPr="003F625B">
        <w:rPr>
          <w:rFonts w:ascii="Times New Roman" w:hAnsi="Times New Roman" w:cs="Times New Roman"/>
          <w:sz w:val="24"/>
          <w:szCs w:val="24"/>
        </w:rPr>
        <w:t xml:space="preserve"> (рис.8).  Оба были награждены  за освобождение</w:t>
      </w:r>
      <w:r w:rsidR="005B4776" w:rsidRPr="003F625B">
        <w:rPr>
          <w:rFonts w:ascii="Times New Roman" w:hAnsi="Times New Roman" w:cs="Times New Roman"/>
          <w:sz w:val="24"/>
          <w:szCs w:val="24"/>
        </w:rPr>
        <w:t>,</w:t>
      </w:r>
      <w:r w:rsidR="00F26FEF" w:rsidRPr="003F625B">
        <w:rPr>
          <w:rFonts w:ascii="Times New Roman" w:hAnsi="Times New Roman" w:cs="Times New Roman"/>
          <w:sz w:val="24"/>
          <w:szCs w:val="24"/>
        </w:rPr>
        <w:t xml:space="preserve">  в тяжелых кровопролитных сражениях</w:t>
      </w:r>
      <w:r w:rsidR="005B4776" w:rsidRPr="003F625B">
        <w:rPr>
          <w:rFonts w:ascii="Times New Roman" w:hAnsi="Times New Roman" w:cs="Times New Roman"/>
          <w:sz w:val="24"/>
          <w:szCs w:val="24"/>
        </w:rPr>
        <w:t>,</w:t>
      </w:r>
      <w:r>
        <w:rPr>
          <w:rFonts w:ascii="Times New Roman" w:hAnsi="Times New Roman" w:cs="Times New Roman"/>
          <w:sz w:val="24"/>
          <w:szCs w:val="24"/>
        </w:rPr>
        <w:t xml:space="preserve"> тарритории     Ве</w:t>
      </w:r>
      <w:r w:rsidR="00F26FEF" w:rsidRPr="003F625B">
        <w:rPr>
          <w:rFonts w:ascii="Times New Roman" w:hAnsi="Times New Roman" w:cs="Times New Roman"/>
          <w:sz w:val="24"/>
          <w:szCs w:val="24"/>
        </w:rPr>
        <w:t>нгрии и Австрии</w:t>
      </w:r>
      <w:r w:rsidR="002A0BE4">
        <w:rPr>
          <w:rFonts w:ascii="Times New Roman" w:hAnsi="Times New Roman" w:cs="Times New Roman"/>
          <w:sz w:val="24"/>
          <w:szCs w:val="24"/>
        </w:rPr>
        <w:t xml:space="preserve"> [2]</w:t>
      </w:r>
      <w:r w:rsidR="00F26FEF" w:rsidRPr="003F625B">
        <w:rPr>
          <w:rFonts w:ascii="Times New Roman" w:hAnsi="Times New Roman" w:cs="Times New Roman"/>
          <w:sz w:val="24"/>
          <w:szCs w:val="24"/>
        </w:rPr>
        <w:t>.</w:t>
      </w:r>
      <w:r w:rsidR="003C78D3" w:rsidRPr="003F625B">
        <w:rPr>
          <w:rFonts w:ascii="Times New Roman" w:hAnsi="Times New Roman" w:cs="Times New Roman"/>
          <w:sz w:val="24"/>
          <w:szCs w:val="24"/>
        </w:rPr>
        <w:t xml:space="preserve"> </w:t>
      </w:r>
    </w:p>
    <w:p w:rsidR="00366C91" w:rsidRDefault="00964EA1" w:rsidP="003F625B">
      <w:pPr>
        <w:pStyle w:val="a3"/>
        <w:tabs>
          <w:tab w:val="left" w:pos="8789"/>
        </w:tabs>
        <w:ind w:right="-1"/>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5040000" cy="2391778"/>
            <wp:effectExtent l="19050" t="0" r="825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040000" cy="239177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t xml:space="preserve">    </w:t>
      </w:r>
    </w:p>
    <w:p w:rsidR="00366C91" w:rsidRDefault="00366C91" w:rsidP="003F625B">
      <w:pPr>
        <w:pStyle w:val="a3"/>
        <w:tabs>
          <w:tab w:val="left" w:pos="8789"/>
        </w:tabs>
        <w:ind w:right="-1"/>
        <w:jc w:val="both"/>
        <w:rPr>
          <w:rFonts w:ascii="Times New Roman" w:hAnsi="Times New Roman" w:cs="Times New Roman"/>
          <w:noProof/>
          <w:sz w:val="24"/>
          <w:szCs w:val="24"/>
          <w:lang w:eastAsia="ru-RU"/>
        </w:rPr>
      </w:pPr>
    </w:p>
    <w:p w:rsidR="00703494" w:rsidRDefault="00964EA1" w:rsidP="003F625B">
      <w:pPr>
        <w:pStyle w:val="a3"/>
        <w:tabs>
          <w:tab w:val="left" w:pos="8789"/>
        </w:tabs>
        <w:ind w:right="-1"/>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t xml:space="preserve"> </w:t>
      </w:r>
      <w:r w:rsidR="002A0BE4">
        <w:rPr>
          <w:rFonts w:ascii="Times New Roman" w:hAnsi="Times New Roman" w:cs="Times New Roman"/>
          <w:noProof/>
          <w:sz w:val="24"/>
          <w:szCs w:val="24"/>
          <w:lang w:eastAsia="ru-RU"/>
        </w:rPr>
        <w:t xml:space="preserve">    </w:t>
      </w:r>
      <w:r>
        <w:rPr>
          <w:rFonts w:ascii="Times New Roman" w:hAnsi="Times New Roman" w:cs="Times New Roman"/>
          <w:sz w:val="24"/>
          <w:szCs w:val="24"/>
        </w:rPr>
        <w:t xml:space="preserve">  </w:t>
      </w:r>
      <w:r w:rsidR="002A0BE4" w:rsidRPr="002A0BE4">
        <w:rPr>
          <w:rFonts w:ascii="Times New Roman" w:hAnsi="Times New Roman" w:cs="Times New Roman"/>
          <w:noProof/>
          <w:sz w:val="24"/>
          <w:szCs w:val="24"/>
          <w:lang w:eastAsia="ru-RU"/>
        </w:rPr>
        <w:drawing>
          <wp:inline distT="0" distB="0" distL="0" distR="0">
            <wp:extent cx="5040000" cy="2308686"/>
            <wp:effectExtent l="19050" t="0" r="8250"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040000" cy="2308686"/>
                    </a:xfrm>
                    <a:prstGeom prst="rect">
                      <a:avLst/>
                    </a:prstGeom>
                    <a:noFill/>
                    <a:ln w="9525">
                      <a:noFill/>
                      <a:miter lim="800000"/>
                      <a:headEnd/>
                      <a:tailEnd/>
                    </a:ln>
                  </pic:spPr>
                </pic:pic>
              </a:graphicData>
            </a:graphic>
          </wp:inline>
        </w:drawing>
      </w:r>
      <w:r w:rsidR="00703494">
        <w:rPr>
          <w:rFonts w:ascii="Times New Roman" w:hAnsi="Times New Roman" w:cs="Times New Roman"/>
          <w:sz w:val="24"/>
          <w:szCs w:val="24"/>
        </w:rPr>
        <w:br w:type="textWrapping" w:clear="all"/>
      </w:r>
      <w:r w:rsidR="00366C91">
        <w:rPr>
          <w:rFonts w:ascii="Times New Roman" w:hAnsi="Times New Roman" w:cs="Times New Roman"/>
          <w:sz w:val="24"/>
          <w:szCs w:val="24"/>
        </w:rPr>
        <w:t xml:space="preserve">        </w:t>
      </w:r>
    </w:p>
    <w:p w:rsidR="005B7121" w:rsidRDefault="00366C91" w:rsidP="003F625B">
      <w:pPr>
        <w:pStyle w:val="a3"/>
        <w:tabs>
          <w:tab w:val="left" w:pos="8789"/>
        </w:tabs>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B55242" w:rsidRPr="003F625B">
        <w:rPr>
          <w:rFonts w:ascii="Times New Roman" w:hAnsi="Times New Roman" w:cs="Times New Roman"/>
          <w:sz w:val="24"/>
          <w:szCs w:val="24"/>
        </w:rPr>
        <w:t>К</w:t>
      </w:r>
      <w:r w:rsidR="00F26FEF" w:rsidRPr="003F625B">
        <w:rPr>
          <w:rFonts w:ascii="Times New Roman" w:hAnsi="Times New Roman" w:cs="Times New Roman"/>
          <w:sz w:val="24"/>
          <w:szCs w:val="24"/>
        </w:rPr>
        <w:t xml:space="preserve">авалером ордена </w:t>
      </w:r>
      <w:r w:rsidR="0050678B" w:rsidRPr="003F625B">
        <w:rPr>
          <w:rFonts w:ascii="Times New Roman" w:hAnsi="Times New Roman" w:cs="Times New Roman"/>
          <w:sz w:val="24"/>
          <w:szCs w:val="24"/>
        </w:rPr>
        <w:t>«Победа»</w:t>
      </w:r>
      <w:r w:rsidR="000045B2" w:rsidRPr="003F625B">
        <w:rPr>
          <w:rFonts w:ascii="Times New Roman" w:hAnsi="Times New Roman" w:cs="Times New Roman"/>
          <w:sz w:val="24"/>
          <w:szCs w:val="24"/>
        </w:rPr>
        <w:t xml:space="preserve"> </w:t>
      </w:r>
      <w:r w:rsidR="00B55242" w:rsidRPr="003F625B">
        <w:rPr>
          <w:rFonts w:ascii="Times New Roman" w:hAnsi="Times New Roman" w:cs="Times New Roman"/>
          <w:sz w:val="24"/>
          <w:szCs w:val="24"/>
        </w:rPr>
        <w:t>(31 мая</w:t>
      </w:r>
      <w:r w:rsidR="005B7121">
        <w:rPr>
          <w:rFonts w:ascii="Times New Roman" w:hAnsi="Times New Roman" w:cs="Times New Roman"/>
          <w:sz w:val="24"/>
          <w:szCs w:val="24"/>
        </w:rPr>
        <w:t xml:space="preserve"> 1945г.</w:t>
      </w:r>
      <w:r w:rsidR="00B55242" w:rsidRPr="003F625B">
        <w:rPr>
          <w:rFonts w:ascii="Times New Roman" w:hAnsi="Times New Roman" w:cs="Times New Roman"/>
          <w:sz w:val="24"/>
          <w:szCs w:val="24"/>
        </w:rPr>
        <w:t xml:space="preserve">) </w:t>
      </w:r>
      <w:r w:rsidR="00F26FEF" w:rsidRPr="003F625B">
        <w:rPr>
          <w:rFonts w:ascii="Times New Roman" w:hAnsi="Times New Roman" w:cs="Times New Roman"/>
          <w:sz w:val="24"/>
          <w:szCs w:val="24"/>
        </w:rPr>
        <w:t>стал командующий Ленинградским фронтом маршал Л. Говоров (рис.9)</w:t>
      </w:r>
      <w:r w:rsidR="000045B2" w:rsidRPr="003F625B">
        <w:rPr>
          <w:rFonts w:ascii="Times New Roman" w:hAnsi="Times New Roman" w:cs="Times New Roman"/>
          <w:sz w:val="24"/>
          <w:szCs w:val="24"/>
        </w:rPr>
        <w:t xml:space="preserve"> за освобождение Эстонии. </w:t>
      </w:r>
    </w:p>
    <w:p w:rsidR="005B7121" w:rsidRDefault="005B7121" w:rsidP="003F625B">
      <w:pPr>
        <w:pStyle w:val="a3"/>
        <w:tabs>
          <w:tab w:val="left" w:pos="8789"/>
        </w:tabs>
        <w:ind w:right="-1"/>
        <w:jc w:val="both"/>
        <w:rPr>
          <w:rFonts w:ascii="Times New Roman" w:hAnsi="Times New Roman" w:cs="Times New Roman"/>
          <w:sz w:val="24"/>
          <w:szCs w:val="24"/>
        </w:rPr>
      </w:pPr>
    </w:p>
    <w:p w:rsidR="005B7121" w:rsidRDefault="005B7121" w:rsidP="003F625B">
      <w:pPr>
        <w:pStyle w:val="a3"/>
        <w:tabs>
          <w:tab w:val="left" w:pos="8789"/>
        </w:tabs>
        <w:ind w:right="-1"/>
        <w:jc w:val="both"/>
        <w:rPr>
          <w:rFonts w:ascii="Times New Roman" w:hAnsi="Times New Roman" w:cs="Times New Roman"/>
          <w:sz w:val="24"/>
          <w:szCs w:val="24"/>
        </w:rPr>
      </w:pPr>
    </w:p>
    <w:p w:rsidR="005B7121" w:rsidRDefault="00366C91" w:rsidP="003F625B">
      <w:pPr>
        <w:pStyle w:val="a3"/>
        <w:tabs>
          <w:tab w:val="left" w:pos="8789"/>
        </w:tabs>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5B7121">
        <w:rPr>
          <w:rFonts w:ascii="Times New Roman" w:hAnsi="Times New Roman" w:cs="Times New Roman"/>
          <w:noProof/>
          <w:sz w:val="24"/>
          <w:szCs w:val="24"/>
          <w:lang w:eastAsia="ru-RU"/>
        </w:rPr>
        <w:drawing>
          <wp:inline distT="0" distB="0" distL="0" distR="0">
            <wp:extent cx="5040000" cy="2390688"/>
            <wp:effectExtent l="19050" t="0" r="825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040000" cy="2390688"/>
                    </a:xfrm>
                    <a:prstGeom prst="rect">
                      <a:avLst/>
                    </a:prstGeom>
                    <a:noFill/>
                    <a:ln w="9525">
                      <a:noFill/>
                      <a:miter lim="800000"/>
                      <a:headEnd/>
                      <a:tailEnd/>
                    </a:ln>
                  </pic:spPr>
                </pic:pic>
              </a:graphicData>
            </a:graphic>
          </wp:inline>
        </w:drawing>
      </w:r>
    </w:p>
    <w:p w:rsidR="005B7121" w:rsidRDefault="005B7121" w:rsidP="003F625B">
      <w:pPr>
        <w:pStyle w:val="a3"/>
        <w:tabs>
          <w:tab w:val="left" w:pos="8789"/>
        </w:tabs>
        <w:ind w:right="-1"/>
        <w:jc w:val="both"/>
        <w:rPr>
          <w:rFonts w:ascii="Times New Roman" w:hAnsi="Times New Roman" w:cs="Times New Roman"/>
          <w:sz w:val="24"/>
          <w:szCs w:val="24"/>
        </w:rPr>
      </w:pPr>
    </w:p>
    <w:p w:rsidR="005B7121" w:rsidRDefault="005B7121" w:rsidP="003F625B">
      <w:pPr>
        <w:pStyle w:val="a3"/>
        <w:tabs>
          <w:tab w:val="left" w:pos="8789"/>
        </w:tabs>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0045B2" w:rsidRPr="003F625B">
        <w:rPr>
          <w:rFonts w:ascii="Times New Roman" w:hAnsi="Times New Roman" w:cs="Times New Roman"/>
          <w:sz w:val="24"/>
          <w:szCs w:val="24"/>
        </w:rPr>
        <w:t xml:space="preserve">Тем же указом </w:t>
      </w:r>
      <w:r>
        <w:rPr>
          <w:rFonts w:ascii="Times New Roman" w:hAnsi="Times New Roman" w:cs="Times New Roman"/>
          <w:sz w:val="24"/>
          <w:szCs w:val="24"/>
        </w:rPr>
        <w:t>(от 31 мая 1945г.)</w:t>
      </w:r>
      <w:r w:rsidR="000045B2" w:rsidRPr="003F625B">
        <w:rPr>
          <w:rFonts w:ascii="Times New Roman" w:hAnsi="Times New Roman" w:cs="Times New Roman"/>
          <w:sz w:val="24"/>
          <w:szCs w:val="24"/>
        </w:rPr>
        <w:t xml:space="preserve"> командующий 1-м Белорусским фронтом маршал  Г.</w:t>
      </w:r>
      <w:r>
        <w:rPr>
          <w:rFonts w:ascii="Times New Roman" w:hAnsi="Times New Roman" w:cs="Times New Roman"/>
          <w:sz w:val="24"/>
          <w:szCs w:val="24"/>
        </w:rPr>
        <w:t>К.</w:t>
      </w:r>
      <w:r w:rsidR="000045B2" w:rsidRPr="003F625B">
        <w:rPr>
          <w:rFonts w:ascii="Times New Roman" w:hAnsi="Times New Roman" w:cs="Times New Roman"/>
          <w:sz w:val="24"/>
          <w:szCs w:val="24"/>
        </w:rPr>
        <w:t xml:space="preserve"> Жуков  и командующий 3-м Белорусским фронтом Маршал </w:t>
      </w:r>
      <w:r w:rsidR="000045B2" w:rsidRPr="003F625B">
        <w:rPr>
          <w:rFonts w:ascii="Times New Roman" w:hAnsi="Times New Roman" w:cs="Times New Roman"/>
          <w:b/>
          <w:sz w:val="24"/>
          <w:szCs w:val="24"/>
        </w:rPr>
        <w:t>А.</w:t>
      </w:r>
      <w:r>
        <w:rPr>
          <w:rFonts w:ascii="Times New Roman" w:hAnsi="Times New Roman" w:cs="Times New Roman"/>
          <w:b/>
          <w:sz w:val="24"/>
          <w:szCs w:val="24"/>
        </w:rPr>
        <w:t xml:space="preserve"> М. </w:t>
      </w:r>
      <w:r w:rsidR="000045B2" w:rsidRPr="003F625B">
        <w:rPr>
          <w:rFonts w:ascii="Times New Roman" w:hAnsi="Times New Roman" w:cs="Times New Roman"/>
          <w:b/>
          <w:sz w:val="24"/>
          <w:szCs w:val="24"/>
        </w:rPr>
        <w:t>Василевский</w:t>
      </w:r>
      <w:r w:rsidR="00574C71" w:rsidRPr="003F625B">
        <w:rPr>
          <w:rFonts w:ascii="Times New Roman" w:hAnsi="Times New Roman" w:cs="Times New Roman"/>
          <w:sz w:val="24"/>
          <w:szCs w:val="24"/>
        </w:rPr>
        <w:t xml:space="preserve">  были награждены орденом «Победа»</w:t>
      </w:r>
      <w:r w:rsidR="000045B2" w:rsidRPr="003F625B">
        <w:rPr>
          <w:rFonts w:ascii="Times New Roman" w:hAnsi="Times New Roman" w:cs="Times New Roman"/>
          <w:sz w:val="24"/>
          <w:szCs w:val="24"/>
        </w:rPr>
        <w:t xml:space="preserve"> вторично: </w:t>
      </w:r>
      <w:r w:rsidR="000045B2" w:rsidRPr="003F625B">
        <w:rPr>
          <w:rFonts w:ascii="Times New Roman" w:hAnsi="Times New Roman" w:cs="Times New Roman"/>
          <w:b/>
          <w:sz w:val="24"/>
          <w:szCs w:val="24"/>
        </w:rPr>
        <w:t>Г.</w:t>
      </w:r>
      <w:r>
        <w:rPr>
          <w:rFonts w:ascii="Times New Roman" w:hAnsi="Times New Roman" w:cs="Times New Roman"/>
          <w:b/>
          <w:sz w:val="24"/>
          <w:szCs w:val="24"/>
        </w:rPr>
        <w:t xml:space="preserve"> К.</w:t>
      </w:r>
      <w:r w:rsidR="000045B2" w:rsidRPr="003F625B">
        <w:rPr>
          <w:rFonts w:ascii="Times New Roman" w:hAnsi="Times New Roman" w:cs="Times New Roman"/>
          <w:b/>
          <w:sz w:val="24"/>
          <w:szCs w:val="24"/>
        </w:rPr>
        <w:t xml:space="preserve"> Жуков</w:t>
      </w:r>
      <w:r w:rsidR="000045B2" w:rsidRPr="003F625B">
        <w:rPr>
          <w:rFonts w:ascii="Times New Roman" w:hAnsi="Times New Roman" w:cs="Times New Roman"/>
          <w:sz w:val="24"/>
          <w:szCs w:val="24"/>
        </w:rPr>
        <w:t xml:space="preserve"> - за взятие Берлина, А.</w:t>
      </w:r>
      <w:r>
        <w:rPr>
          <w:rFonts w:ascii="Times New Roman" w:hAnsi="Times New Roman" w:cs="Times New Roman"/>
          <w:sz w:val="24"/>
          <w:szCs w:val="24"/>
        </w:rPr>
        <w:t xml:space="preserve"> М. </w:t>
      </w:r>
      <w:r w:rsidR="000045B2" w:rsidRPr="003F625B">
        <w:rPr>
          <w:rFonts w:ascii="Times New Roman" w:hAnsi="Times New Roman" w:cs="Times New Roman"/>
          <w:sz w:val="24"/>
          <w:szCs w:val="24"/>
        </w:rPr>
        <w:t>Василевский – за взятие Кёнигсберга  и ос</w:t>
      </w:r>
      <w:r w:rsidR="00D64777" w:rsidRPr="003F625B">
        <w:rPr>
          <w:rFonts w:ascii="Times New Roman" w:hAnsi="Times New Roman" w:cs="Times New Roman"/>
          <w:sz w:val="24"/>
          <w:szCs w:val="24"/>
        </w:rPr>
        <w:t xml:space="preserve">вобождение Восточной Пруссии.  </w:t>
      </w:r>
    </w:p>
    <w:p w:rsidR="00E67E68" w:rsidRDefault="005B7121" w:rsidP="0000442E">
      <w:pPr>
        <w:pStyle w:val="a3"/>
        <w:tabs>
          <w:tab w:val="left" w:pos="8789"/>
        </w:tabs>
        <w:ind w:right="-1"/>
        <w:jc w:val="both"/>
        <w:rPr>
          <w:rFonts w:ascii="Times New Roman" w:hAnsi="Times New Roman" w:cs="Times New Roman"/>
          <w:sz w:val="24"/>
          <w:szCs w:val="24"/>
        </w:rPr>
      </w:pPr>
      <w:r>
        <w:rPr>
          <w:rFonts w:ascii="Times New Roman" w:hAnsi="Times New Roman" w:cs="Times New Roman"/>
          <w:sz w:val="24"/>
          <w:szCs w:val="24"/>
        </w:rPr>
        <w:t xml:space="preserve">     </w:t>
      </w:r>
    </w:p>
    <w:p w:rsidR="00E67E68" w:rsidRDefault="00E67E68" w:rsidP="0000442E">
      <w:pPr>
        <w:pStyle w:val="a3"/>
        <w:tabs>
          <w:tab w:val="left" w:pos="8789"/>
        </w:tabs>
        <w:ind w:right="-1"/>
        <w:jc w:val="both"/>
        <w:rPr>
          <w:rFonts w:ascii="Times New Roman" w:hAnsi="Times New Roman" w:cs="Times New Roman"/>
          <w:sz w:val="24"/>
          <w:szCs w:val="24"/>
        </w:rPr>
      </w:pPr>
    </w:p>
    <w:p w:rsidR="00E67E68" w:rsidRDefault="00E67E68" w:rsidP="0000442E">
      <w:pPr>
        <w:pStyle w:val="a3"/>
        <w:tabs>
          <w:tab w:val="left" w:pos="8789"/>
        </w:tabs>
        <w:ind w:right="-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color w:val="333333"/>
          <w:sz w:val="24"/>
          <w:szCs w:val="24"/>
          <w:shd w:val="clear" w:color="auto" w:fill="FFFFFF"/>
          <w:lang w:eastAsia="ru-RU"/>
        </w:rPr>
        <w:drawing>
          <wp:inline distT="0" distB="0" distL="0" distR="0">
            <wp:extent cx="5040000" cy="2409612"/>
            <wp:effectExtent l="19050" t="0" r="8250"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5040000" cy="2409612"/>
                    </a:xfrm>
                    <a:prstGeom prst="rect">
                      <a:avLst/>
                    </a:prstGeom>
                    <a:noFill/>
                    <a:ln w="9525">
                      <a:noFill/>
                      <a:miter lim="800000"/>
                      <a:headEnd/>
                      <a:tailEnd/>
                    </a:ln>
                  </pic:spPr>
                </pic:pic>
              </a:graphicData>
            </a:graphic>
          </wp:inline>
        </w:drawing>
      </w:r>
    </w:p>
    <w:p w:rsidR="0000442E" w:rsidRDefault="00E67E68" w:rsidP="0000442E">
      <w:pPr>
        <w:pStyle w:val="a3"/>
        <w:tabs>
          <w:tab w:val="left" w:pos="8789"/>
        </w:tabs>
        <w:ind w:right="-1"/>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C698C" w:rsidRPr="003F625B">
        <w:rPr>
          <w:rFonts w:ascii="Times New Roman" w:hAnsi="Times New Roman" w:cs="Times New Roman"/>
          <w:sz w:val="24"/>
          <w:szCs w:val="24"/>
        </w:rPr>
        <w:t xml:space="preserve">4 июня </w:t>
      </w:r>
      <w:r w:rsidR="005B7121">
        <w:rPr>
          <w:rFonts w:ascii="Times New Roman" w:hAnsi="Times New Roman" w:cs="Times New Roman"/>
          <w:sz w:val="24"/>
          <w:szCs w:val="24"/>
        </w:rPr>
        <w:t xml:space="preserve">1945 г. </w:t>
      </w:r>
      <w:r w:rsidR="00FC698C" w:rsidRPr="003F625B">
        <w:rPr>
          <w:rFonts w:ascii="Times New Roman" w:hAnsi="Times New Roman" w:cs="Times New Roman"/>
          <w:sz w:val="24"/>
          <w:szCs w:val="24"/>
        </w:rPr>
        <w:t>орденом «Победа»</w:t>
      </w:r>
      <w:r w:rsidR="000045B2" w:rsidRPr="003F625B">
        <w:rPr>
          <w:rFonts w:ascii="Times New Roman" w:hAnsi="Times New Roman" w:cs="Times New Roman"/>
          <w:sz w:val="24"/>
          <w:szCs w:val="24"/>
        </w:rPr>
        <w:t xml:space="preserve">  наградили  двух «московских»</w:t>
      </w:r>
      <w:r w:rsidR="00FC698C" w:rsidRPr="003F625B">
        <w:rPr>
          <w:rFonts w:ascii="Times New Roman" w:hAnsi="Times New Roman" w:cs="Times New Roman"/>
          <w:sz w:val="24"/>
          <w:szCs w:val="24"/>
        </w:rPr>
        <w:t xml:space="preserve"> </w:t>
      </w:r>
      <w:r w:rsidR="000045B2" w:rsidRPr="003F625B">
        <w:rPr>
          <w:rFonts w:ascii="Times New Roman" w:hAnsi="Times New Roman" w:cs="Times New Roman"/>
          <w:sz w:val="24"/>
          <w:szCs w:val="24"/>
        </w:rPr>
        <w:t>военачальников: п</w:t>
      </w:r>
      <w:r w:rsidR="007641C4" w:rsidRPr="003F625B">
        <w:rPr>
          <w:rFonts w:ascii="Times New Roman" w:hAnsi="Times New Roman" w:cs="Times New Roman"/>
          <w:sz w:val="24"/>
          <w:szCs w:val="24"/>
        </w:rPr>
        <w:t>редставителя Ставки Верховного Г</w:t>
      </w:r>
      <w:r w:rsidR="000045B2" w:rsidRPr="003F625B">
        <w:rPr>
          <w:rFonts w:ascii="Times New Roman" w:hAnsi="Times New Roman" w:cs="Times New Roman"/>
          <w:sz w:val="24"/>
          <w:szCs w:val="24"/>
        </w:rPr>
        <w:t xml:space="preserve">лавнокомандующего  маршала </w:t>
      </w:r>
      <w:r w:rsidR="000045B2" w:rsidRPr="003F625B">
        <w:rPr>
          <w:rFonts w:ascii="Times New Roman" w:hAnsi="Times New Roman" w:cs="Times New Roman"/>
          <w:b/>
          <w:sz w:val="24"/>
          <w:szCs w:val="24"/>
        </w:rPr>
        <w:t>С.Тимошенко</w:t>
      </w:r>
      <w:r w:rsidR="000045B2" w:rsidRPr="003F625B">
        <w:rPr>
          <w:rFonts w:ascii="Times New Roman" w:hAnsi="Times New Roman" w:cs="Times New Roman"/>
          <w:sz w:val="24"/>
          <w:szCs w:val="24"/>
        </w:rPr>
        <w:t xml:space="preserve"> (рис.10)</w:t>
      </w:r>
      <w:r w:rsidR="008B19D7" w:rsidRPr="003F625B">
        <w:rPr>
          <w:rFonts w:ascii="Times New Roman" w:hAnsi="Times New Roman" w:cs="Times New Roman"/>
          <w:sz w:val="24"/>
          <w:szCs w:val="24"/>
        </w:rPr>
        <w:t xml:space="preserve"> и начальника  Генштаба генерала армии </w:t>
      </w:r>
      <w:r w:rsidR="008B19D7" w:rsidRPr="003F625B">
        <w:rPr>
          <w:rFonts w:ascii="Times New Roman" w:hAnsi="Times New Roman" w:cs="Times New Roman"/>
          <w:b/>
          <w:sz w:val="24"/>
          <w:szCs w:val="24"/>
        </w:rPr>
        <w:t xml:space="preserve">А.Антонова </w:t>
      </w:r>
      <w:r w:rsidR="008B19D7" w:rsidRPr="003F625B">
        <w:rPr>
          <w:rFonts w:ascii="Times New Roman" w:hAnsi="Times New Roman" w:cs="Times New Roman"/>
          <w:sz w:val="24"/>
          <w:szCs w:val="24"/>
        </w:rPr>
        <w:t>(рис.11), един</w:t>
      </w:r>
      <w:r w:rsidR="00FC698C" w:rsidRPr="003F625B">
        <w:rPr>
          <w:rFonts w:ascii="Times New Roman" w:hAnsi="Times New Roman" w:cs="Times New Roman"/>
          <w:sz w:val="24"/>
          <w:szCs w:val="24"/>
        </w:rPr>
        <w:t>ственного кавалера ордена «Победа»</w:t>
      </w:r>
      <w:r w:rsidR="008B19D7" w:rsidRPr="003F625B">
        <w:rPr>
          <w:rFonts w:ascii="Times New Roman" w:hAnsi="Times New Roman" w:cs="Times New Roman"/>
          <w:sz w:val="24"/>
          <w:szCs w:val="24"/>
        </w:rPr>
        <w:t xml:space="preserve">, не имевшего маршальского  звания. </w:t>
      </w:r>
      <w:r w:rsidR="000045B2" w:rsidRPr="003F625B">
        <w:rPr>
          <w:rFonts w:ascii="Times New Roman" w:hAnsi="Times New Roman" w:cs="Times New Roman"/>
          <w:sz w:val="24"/>
          <w:szCs w:val="24"/>
        </w:rPr>
        <w:t xml:space="preserve"> </w:t>
      </w:r>
      <w:r w:rsidR="008B19D7" w:rsidRPr="003F625B">
        <w:rPr>
          <w:rFonts w:ascii="Times New Roman" w:hAnsi="Times New Roman" w:cs="Times New Roman"/>
          <w:sz w:val="24"/>
          <w:szCs w:val="24"/>
        </w:rPr>
        <w:t>Оба они удостоены высшего военного ордена за планирование боевых операций и координацию действий фронтов в течение всей войны.</w:t>
      </w:r>
      <w:r w:rsidR="00723AB0" w:rsidRPr="003F625B">
        <w:rPr>
          <w:rFonts w:ascii="Times New Roman" w:hAnsi="Times New Roman" w:cs="Times New Roman"/>
          <w:sz w:val="24"/>
          <w:szCs w:val="24"/>
        </w:rPr>
        <w:t xml:space="preserve"> </w:t>
      </w:r>
    </w:p>
    <w:p w:rsidR="00366C91" w:rsidRDefault="00366C91" w:rsidP="0000442E">
      <w:pPr>
        <w:pStyle w:val="a3"/>
        <w:tabs>
          <w:tab w:val="left" w:pos="8789"/>
        </w:tabs>
        <w:ind w:right="-1"/>
        <w:jc w:val="both"/>
        <w:rPr>
          <w:rFonts w:ascii="Times New Roman" w:hAnsi="Times New Roman" w:cs="Times New Roman"/>
          <w:sz w:val="24"/>
          <w:szCs w:val="24"/>
        </w:rPr>
      </w:pPr>
    </w:p>
    <w:p w:rsidR="00366C91" w:rsidRDefault="006D018A" w:rsidP="0000442E">
      <w:pPr>
        <w:pStyle w:val="a3"/>
        <w:tabs>
          <w:tab w:val="left" w:pos="8789"/>
        </w:tabs>
        <w:ind w:right="-1"/>
        <w:jc w:val="both"/>
        <w:rPr>
          <w:rFonts w:ascii="Times New Roman" w:hAnsi="Times New Roman" w:cs="Times New Roman"/>
          <w:sz w:val="24"/>
          <w:szCs w:val="24"/>
        </w:rPr>
      </w:pPr>
      <w:r>
        <w:rPr>
          <w:rFonts w:ascii="Times New Roman" w:hAnsi="Times New Roman" w:cs="Times New Roman"/>
          <w:noProof/>
          <w:color w:val="333333"/>
          <w:sz w:val="24"/>
          <w:szCs w:val="24"/>
          <w:shd w:val="clear" w:color="auto" w:fill="FFFFFF"/>
          <w:lang w:eastAsia="ru-RU"/>
        </w:rPr>
        <w:t xml:space="preserve">     </w:t>
      </w:r>
      <w:r w:rsidR="00E67E68">
        <w:rPr>
          <w:rFonts w:ascii="Times New Roman" w:hAnsi="Times New Roman" w:cs="Times New Roman"/>
          <w:noProof/>
          <w:color w:val="333333"/>
          <w:sz w:val="24"/>
          <w:szCs w:val="24"/>
          <w:shd w:val="clear" w:color="auto" w:fill="FFFFFF"/>
          <w:lang w:eastAsia="ru-RU"/>
        </w:rPr>
        <w:drawing>
          <wp:inline distT="0" distB="0" distL="0" distR="0">
            <wp:extent cx="5580000" cy="2799588"/>
            <wp:effectExtent l="19050" t="0" r="1650"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580000" cy="2799588"/>
                    </a:xfrm>
                    <a:prstGeom prst="rect">
                      <a:avLst/>
                    </a:prstGeom>
                    <a:noFill/>
                    <a:ln w="9525">
                      <a:noFill/>
                      <a:miter lim="800000"/>
                      <a:headEnd/>
                      <a:tailEnd/>
                    </a:ln>
                  </pic:spPr>
                </pic:pic>
              </a:graphicData>
            </a:graphic>
          </wp:inline>
        </w:drawing>
      </w:r>
    </w:p>
    <w:p w:rsidR="0000442E" w:rsidRPr="006D018A" w:rsidRDefault="0000442E" w:rsidP="0000442E">
      <w:pPr>
        <w:pStyle w:val="a3"/>
        <w:tabs>
          <w:tab w:val="left" w:pos="8789"/>
        </w:tabs>
        <w:ind w:right="-1"/>
        <w:jc w:val="both"/>
        <w:rPr>
          <w:rFonts w:ascii="Times New Roman" w:hAnsi="Times New Roman" w:cs="Times New Roman"/>
          <w:sz w:val="24"/>
          <w:szCs w:val="24"/>
        </w:rPr>
      </w:pPr>
      <w:r w:rsidRPr="0000442E">
        <w:rPr>
          <w:rFonts w:ascii="Times New Roman" w:hAnsi="Times New Roman" w:cs="Times New Roman"/>
          <w:sz w:val="24"/>
          <w:szCs w:val="24"/>
        </w:rPr>
        <w:t xml:space="preserve">     </w:t>
      </w:r>
      <w:r w:rsidR="00366C91">
        <w:rPr>
          <w:rFonts w:ascii="Times New Roman" w:hAnsi="Times New Roman" w:cs="Times New Roman"/>
          <w:sz w:val="24"/>
          <w:szCs w:val="24"/>
        </w:rPr>
        <w:t xml:space="preserve">     </w:t>
      </w:r>
      <w:r w:rsidRPr="0000442E">
        <w:rPr>
          <w:rFonts w:ascii="Times New Roman" w:hAnsi="Times New Roman" w:cs="Times New Roman"/>
          <w:sz w:val="24"/>
          <w:szCs w:val="24"/>
        </w:rPr>
        <w:t xml:space="preserve"> </w:t>
      </w:r>
      <w:r w:rsidR="00B33935">
        <w:rPr>
          <w:rFonts w:ascii="Times New Roman" w:hAnsi="Times New Roman" w:cs="Times New Roman"/>
          <w:color w:val="111111"/>
          <w:sz w:val="27"/>
          <w:szCs w:val="27"/>
        </w:rPr>
        <w:t xml:space="preserve"> </w:t>
      </w:r>
      <w:r>
        <w:rPr>
          <w:rFonts w:ascii="Times New Roman" w:hAnsi="Times New Roman" w:cs="Times New Roman"/>
          <w:color w:val="333333"/>
          <w:sz w:val="24"/>
          <w:szCs w:val="24"/>
          <w:shd w:val="clear" w:color="auto" w:fill="FFFFFF"/>
        </w:rPr>
        <w:t>27</w:t>
      </w:r>
      <w:r w:rsidRPr="0000442E">
        <w:rPr>
          <w:rFonts w:ascii="Times New Roman" w:hAnsi="Times New Roman" w:cs="Times New Roman"/>
          <w:color w:val="333333"/>
          <w:sz w:val="24"/>
          <w:szCs w:val="24"/>
          <w:shd w:val="clear" w:color="auto" w:fill="FFFFFF"/>
        </w:rPr>
        <w:t xml:space="preserve"> июня 1945 </w:t>
      </w:r>
      <w:r w:rsidRPr="0000442E">
        <w:rPr>
          <w:rFonts w:ascii="Times New Roman" w:hAnsi="Times New Roman" w:cs="Times New Roman"/>
          <w:b/>
          <w:bCs/>
          <w:color w:val="333333"/>
          <w:sz w:val="24"/>
          <w:szCs w:val="24"/>
          <w:shd w:val="clear" w:color="auto" w:fill="FFFFFF"/>
        </w:rPr>
        <w:t>года</w:t>
      </w:r>
      <w:r w:rsidRPr="0000442E">
        <w:rPr>
          <w:rFonts w:ascii="Times New Roman" w:hAnsi="Times New Roman" w:cs="Times New Roman"/>
          <w:color w:val="333333"/>
          <w:sz w:val="24"/>
          <w:szCs w:val="24"/>
          <w:shd w:val="clear" w:color="auto" w:fill="FFFFFF"/>
        </w:rPr>
        <w:t>, по предложению Политбюро ЦК ВКП (б) и письменному представлению командующих фронтами </w:t>
      </w:r>
      <w:r w:rsidRPr="0000442E">
        <w:rPr>
          <w:rFonts w:ascii="Times New Roman" w:hAnsi="Times New Roman" w:cs="Times New Roman"/>
          <w:b/>
          <w:bCs/>
          <w:color w:val="333333"/>
          <w:sz w:val="24"/>
          <w:szCs w:val="24"/>
          <w:shd w:val="clear" w:color="auto" w:fill="FFFFFF"/>
        </w:rPr>
        <w:t>звание</w:t>
      </w:r>
      <w:r w:rsidRPr="0000442E">
        <w:rPr>
          <w:rFonts w:ascii="Times New Roman" w:hAnsi="Times New Roman" w:cs="Times New Roman"/>
          <w:color w:val="333333"/>
          <w:sz w:val="24"/>
          <w:szCs w:val="24"/>
          <w:shd w:val="clear" w:color="auto" w:fill="FFFFFF"/>
        </w:rPr>
        <w:t> </w:t>
      </w:r>
      <w:r w:rsidRPr="0000442E">
        <w:rPr>
          <w:rFonts w:ascii="Times New Roman" w:hAnsi="Times New Roman" w:cs="Times New Roman"/>
          <w:b/>
          <w:bCs/>
          <w:color w:val="333333"/>
          <w:sz w:val="24"/>
          <w:szCs w:val="24"/>
          <w:shd w:val="clear" w:color="auto" w:fill="FFFFFF"/>
        </w:rPr>
        <w:t>Генералиссимус</w:t>
      </w:r>
      <w:r w:rsidRPr="0000442E">
        <w:rPr>
          <w:rFonts w:ascii="Times New Roman" w:hAnsi="Times New Roman" w:cs="Times New Roman"/>
          <w:color w:val="333333"/>
          <w:sz w:val="24"/>
          <w:szCs w:val="24"/>
          <w:shd w:val="clear" w:color="auto" w:fill="FFFFFF"/>
        </w:rPr>
        <w:t> Советского Союза (введено Указом Президиума Верховного Совета СССР от 26 июня 1945 </w:t>
      </w:r>
      <w:r w:rsidRPr="0000442E">
        <w:rPr>
          <w:rFonts w:ascii="Times New Roman" w:hAnsi="Times New Roman" w:cs="Times New Roman"/>
          <w:b/>
          <w:bCs/>
          <w:color w:val="333333"/>
          <w:sz w:val="24"/>
          <w:szCs w:val="24"/>
          <w:shd w:val="clear" w:color="auto" w:fill="FFFFFF"/>
        </w:rPr>
        <w:t>года</w:t>
      </w:r>
      <w:r w:rsidRPr="0000442E">
        <w:rPr>
          <w:rFonts w:ascii="Times New Roman" w:hAnsi="Times New Roman" w:cs="Times New Roman"/>
          <w:color w:val="333333"/>
          <w:sz w:val="24"/>
          <w:szCs w:val="24"/>
          <w:shd w:val="clear" w:color="auto" w:fill="FFFFFF"/>
        </w:rPr>
        <w:t>) было </w:t>
      </w:r>
      <w:r w:rsidRPr="0000442E">
        <w:rPr>
          <w:rFonts w:ascii="Times New Roman" w:hAnsi="Times New Roman" w:cs="Times New Roman"/>
          <w:b/>
          <w:bCs/>
          <w:color w:val="333333"/>
          <w:sz w:val="24"/>
          <w:szCs w:val="24"/>
          <w:shd w:val="clear" w:color="auto" w:fill="FFFFFF"/>
        </w:rPr>
        <w:t>присвоено</w:t>
      </w:r>
      <w:r w:rsidRPr="0000442E">
        <w:rPr>
          <w:rFonts w:ascii="Times New Roman" w:hAnsi="Times New Roman" w:cs="Times New Roman"/>
          <w:color w:val="333333"/>
          <w:sz w:val="24"/>
          <w:szCs w:val="24"/>
          <w:shd w:val="clear" w:color="auto" w:fill="FFFFFF"/>
        </w:rPr>
        <w:t> Иосифу Виссарионовичу </w:t>
      </w:r>
      <w:r w:rsidRPr="0000442E">
        <w:rPr>
          <w:rFonts w:ascii="Times New Roman" w:hAnsi="Times New Roman" w:cs="Times New Roman"/>
          <w:b/>
          <w:bCs/>
          <w:color w:val="333333"/>
          <w:sz w:val="24"/>
          <w:szCs w:val="24"/>
          <w:shd w:val="clear" w:color="auto" w:fill="FFFFFF"/>
        </w:rPr>
        <w:t>Сталину</w:t>
      </w:r>
      <w:r w:rsidRPr="0000442E">
        <w:rPr>
          <w:rFonts w:ascii="Times New Roman" w:hAnsi="Times New Roman" w:cs="Times New Roman"/>
          <w:color w:val="333333"/>
          <w:sz w:val="24"/>
          <w:szCs w:val="24"/>
          <w:shd w:val="clear" w:color="auto" w:fill="FFFFFF"/>
        </w:rPr>
        <w:t> «в ознаменование исключительных заслуг в Великой Отечественной войне».</w:t>
      </w:r>
      <w:r w:rsidR="00B33935" w:rsidRPr="00B33935">
        <w:rPr>
          <w:rFonts w:ascii="Arial" w:hAnsi="Arial" w:cs="Arial"/>
          <w:color w:val="000000"/>
          <w:sz w:val="28"/>
          <w:szCs w:val="28"/>
          <w:shd w:val="clear" w:color="auto" w:fill="FFFFFF"/>
        </w:rPr>
        <w:t xml:space="preserve"> </w:t>
      </w:r>
      <w:r w:rsidR="00B33935" w:rsidRPr="00B33935">
        <w:rPr>
          <w:rFonts w:ascii="Times New Roman" w:hAnsi="Times New Roman" w:cs="Times New Roman"/>
          <w:color w:val="000000"/>
          <w:sz w:val="24"/>
          <w:szCs w:val="24"/>
          <w:shd w:val="clear" w:color="auto" w:fill="FFFFFF"/>
        </w:rPr>
        <w:t xml:space="preserve">Указом от 26 июня 1945 года </w:t>
      </w:r>
      <w:r w:rsidR="00B33935" w:rsidRPr="00B33935">
        <w:rPr>
          <w:rStyle w:val="ab"/>
          <w:rFonts w:ascii="Times New Roman" w:hAnsi="Times New Roman" w:cs="Times New Roman"/>
          <w:b w:val="0"/>
          <w:iCs/>
          <w:color w:val="000000"/>
          <w:sz w:val="24"/>
          <w:szCs w:val="24"/>
          <w:shd w:val="clear" w:color="auto" w:fill="FFFFFF"/>
        </w:rPr>
        <w:t>И. В.Сталин</w:t>
      </w:r>
      <w:r w:rsidR="00B33935" w:rsidRPr="00B33935">
        <w:rPr>
          <w:rFonts w:ascii="Times New Roman" w:hAnsi="Times New Roman" w:cs="Times New Roman"/>
          <w:color w:val="000000"/>
          <w:sz w:val="24"/>
          <w:szCs w:val="24"/>
          <w:shd w:val="clear" w:color="auto" w:fill="FFFFFF"/>
        </w:rPr>
        <w:t xml:space="preserve"> был вторично награжден  орденом «Победа»</w:t>
      </w:r>
      <w:r w:rsidR="00B33935">
        <w:rPr>
          <w:rFonts w:ascii="Times New Roman" w:hAnsi="Times New Roman" w:cs="Times New Roman"/>
          <w:color w:val="000000"/>
          <w:sz w:val="24"/>
          <w:szCs w:val="24"/>
          <w:shd w:val="clear" w:color="auto" w:fill="FFFFFF"/>
        </w:rPr>
        <w:t>.</w:t>
      </w:r>
      <w:r w:rsidR="00B33935" w:rsidRPr="00B33935">
        <w:rPr>
          <w:rFonts w:ascii="Times New Roman" w:hAnsi="Times New Roman" w:cs="Times New Roman"/>
          <w:color w:val="000000"/>
          <w:sz w:val="24"/>
          <w:szCs w:val="24"/>
          <w:shd w:val="clear" w:color="auto" w:fill="FFFFFF"/>
        </w:rPr>
        <w:t xml:space="preserve">  </w:t>
      </w:r>
    </w:p>
    <w:p w:rsidR="0000442E" w:rsidRPr="0000442E" w:rsidRDefault="0000442E" w:rsidP="0000442E">
      <w:pPr>
        <w:pStyle w:val="a3"/>
        <w:tabs>
          <w:tab w:val="left" w:pos="8789"/>
        </w:tabs>
        <w:ind w:right="-1"/>
        <w:jc w:val="both"/>
        <w:rPr>
          <w:rFonts w:ascii="Times New Roman" w:hAnsi="Times New Roman" w:cs="Times New Roman"/>
          <w:color w:val="333333"/>
          <w:sz w:val="24"/>
          <w:szCs w:val="24"/>
          <w:shd w:val="clear" w:color="auto" w:fill="FFFFFF"/>
        </w:rPr>
      </w:pPr>
      <w:r w:rsidRPr="0000442E">
        <w:rPr>
          <w:rFonts w:ascii="Times New Roman" w:hAnsi="Times New Roman" w:cs="Times New Roman"/>
          <w:color w:val="333333"/>
          <w:sz w:val="24"/>
          <w:szCs w:val="24"/>
          <w:shd w:val="clear" w:color="auto" w:fill="FFFFFF"/>
        </w:rPr>
        <w:t xml:space="preserve">        </w:t>
      </w:r>
      <w:r w:rsidRPr="0000442E">
        <w:rPr>
          <w:rFonts w:ascii="Times New Roman" w:eastAsia="Times New Roman" w:hAnsi="Times New Roman" w:cs="Times New Roman"/>
          <w:color w:val="111111"/>
          <w:sz w:val="24"/>
          <w:szCs w:val="24"/>
          <w:lang w:eastAsia="ru-RU"/>
        </w:rPr>
        <w:t>С присвоением Сталину звания генералиссимуса связана весьма интересная легенда. Как известно Сталин был равнодушен к титулам и знакам власти, жил скромно, даж</w:t>
      </w:r>
      <w:r>
        <w:rPr>
          <w:rFonts w:ascii="Times New Roman" w:eastAsia="Times New Roman" w:hAnsi="Times New Roman" w:cs="Times New Roman"/>
          <w:color w:val="111111"/>
          <w:sz w:val="24"/>
          <w:szCs w:val="24"/>
          <w:lang w:eastAsia="ru-RU"/>
        </w:rPr>
        <w:t>е аскетично.</w:t>
      </w:r>
      <w:r w:rsidRPr="0000442E">
        <w:rPr>
          <w:rFonts w:ascii="Times New Roman" w:eastAsia="Times New Roman" w:hAnsi="Times New Roman" w:cs="Times New Roman"/>
          <w:color w:val="111111"/>
          <w:sz w:val="24"/>
          <w:szCs w:val="24"/>
          <w:lang w:eastAsia="ru-RU"/>
        </w:rPr>
        <w:t xml:space="preserve"> По воспоминаниям современников, вопрос о присвоении звания генералиссимуса Сталину обсуждался несколько раз, но «вождь народов» постоянно отклонял это предложение. При этом особенно настаивали на возрождении этого звания высшие военачальники, для них иерархия имела огромное значение. Одно из таких обсуждений проходило в присутствии Сталина. Маршал Советского Союза Конев вспоминал, что Сталин отреагировал следующим образом: «Хотите присвоить товарищу Сталину генералиссимуса? </w:t>
      </w:r>
      <w:r w:rsidR="00B33935">
        <w:rPr>
          <w:rFonts w:ascii="Times New Roman" w:eastAsia="Times New Roman" w:hAnsi="Times New Roman" w:cs="Times New Roman"/>
          <w:color w:val="111111"/>
          <w:sz w:val="24"/>
          <w:szCs w:val="24"/>
          <w:lang w:eastAsia="ru-RU"/>
        </w:rPr>
        <w:t xml:space="preserve"> </w:t>
      </w:r>
      <w:r w:rsidRPr="0000442E">
        <w:rPr>
          <w:rFonts w:ascii="Times New Roman" w:eastAsia="Times New Roman" w:hAnsi="Times New Roman" w:cs="Times New Roman"/>
          <w:color w:val="111111"/>
          <w:sz w:val="24"/>
          <w:szCs w:val="24"/>
          <w:lang w:eastAsia="ru-RU"/>
        </w:rPr>
        <w:t>Зачем это нужно товарищу Сталину? Товарищу Сталину это не нужно. Товарищ Сталин и без того имеет авторитет. Это вам нужны звания для авторитета. Подумаешь, нашли звание для товарища Сталина — генералиссимус. Чан Кайши — генералиссимус, Франко генералиссимус. Нечего сказать, хорошая компания для товарища Сталина. Вы маршалы, и я маршал, вы что, меня хотите выставить из маршалов? В какие-то генералиссимусы?…» Таким образом, Сталин дал категорический отказ.</w:t>
      </w:r>
      <w:r>
        <w:rPr>
          <w:rFonts w:ascii="Times New Roman" w:eastAsia="Times New Roman" w:hAnsi="Times New Roman" w:cs="Times New Roman"/>
          <w:color w:val="111111"/>
          <w:sz w:val="24"/>
          <w:szCs w:val="24"/>
          <w:lang w:eastAsia="ru-RU"/>
        </w:rPr>
        <w:t xml:space="preserve"> </w:t>
      </w:r>
      <w:r w:rsidR="00B33935">
        <w:rPr>
          <w:rFonts w:ascii="Times New Roman" w:eastAsia="Times New Roman" w:hAnsi="Times New Roman" w:cs="Times New Roman"/>
          <w:color w:val="111111"/>
          <w:sz w:val="24"/>
          <w:szCs w:val="24"/>
          <w:lang w:eastAsia="ru-RU"/>
        </w:rPr>
        <w:t>И только после вмешательства м</w:t>
      </w:r>
      <w:r w:rsidRPr="0000442E">
        <w:rPr>
          <w:rFonts w:ascii="Times New Roman" w:eastAsia="Times New Roman" w:hAnsi="Times New Roman" w:cs="Times New Roman"/>
          <w:color w:val="111111"/>
          <w:sz w:val="24"/>
          <w:szCs w:val="24"/>
          <w:lang w:eastAsia="ru-RU"/>
        </w:rPr>
        <w:t>аршала Советского Союза К. К. Рокоссовского, когда тот заявил: «Товарищ Сталин, вы Маршал и я Маршал, вы меня наказать не сможете!» — Сталин дал своё согласие.</w:t>
      </w:r>
      <w:r>
        <w:rPr>
          <w:rFonts w:ascii="Times New Roman" w:eastAsia="Times New Roman" w:hAnsi="Times New Roman" w:cs="Times New Roman"/>
          <w:color w:val="111111"/>
          <w:sz w:val="24"/>
          <w:szCs w:val="24"/>
          <w:lang w:eastAsia="ru-RU"/>
        </w:rPr>
        <w:t xml:space="preserve"> </w:t>
      </w:r>
      <w:r w:rsidRPr="0000442E">
        <w:rPr>
          <w:rFonts w:ascii="Times New Roman" w:eastAsia="Times New Roman" w:hAnsi="Times New Roman" w:cs="Times New Roman"/>
          <w:color w:val="111111"/>
          <w:sz w:val="24"/>
          <w:szCs w:val="24"/>
          <w:lang w:eastAsia="ru-RU"/>
        </w:rPr>
        <w:t>Сталин жалел, что согласился на присвоение звания Генералиссимуса</w:t>
      </w:r>
      <w:r w:rsidR="00B33935">
        <w:rPr>
          <w:rFonts w:ascii="Times New Roman" w:eastAsia="Times New Roman" w:hAnsi="Times New Roman" w:cs="Times New Roman"/>
          <w:color w:val="111111"/>
          <w:sz w:val="24"/>
          <w:szCs w:val="24"/>
          <w:lang w:eastAsia="ru-RU"/>
        </w:rPr>
        <w:t xml:space="preserve"> [3]</w:t>
      </w:r>
      <w:r w:rsidRPr="0000442E">
        <w:rPr>
          <w:rFonts w:ascii="Times New Roman" w:eastAsia="Times New Roman" w:hAnsi="Times New Roman" w:cs="Times New Roman"/>
          <w:color w:val="111111"/>
          <w:sz w:val="24"/>
          <w:szCs w:val="24"/>
          <w:lang w:eastAsia="ru-RU"/>
        </w:rPr>
        <w:t xml:space="preserve">. </w:t>
      </w:r>
    </w:p>
    <w:p w:rsidR="005B7121" w:rsidRDefault="002A0BE4" w:rsidP="003F625B">
      <w:pPr>
        <w:pStyle w:val="a3"/>
        <w:tabs>
          <w:tab w:val="left" w:pos="8789"/>
        </w:tabs>
        <w:ind w:right="-1"/>
        <w:jc w:val="both"/>
        <w:rPr>
          <w:rFonts w:ascii="Times New Roman" w:hAnsi="Times New Roman" w:cs="Times New Roman"/>
          <w:color w:val="333333"/>
          <w:sz w:val="24"/>
          <w:szCs w:val="24"/>
          <w:shd w:val="clear" w:color="auto" w:fill="FFFFFF"/>
        </w:rPr>
      </w:pPr>
      <w:r>
        <w:rPr>
          <w:rFonts w:ascii="Times New Roman" w:hAnsi="Times New Roman" w:cs="Times New Roman"/>
          <w:sz w:val="24"/>
          <w:szCs w:val="24"/>
        </w:rPr>
        <w:t xml:space="preserve">      </w:t>
      </w:r>
      <w:r w:rsidR="00B33935">
        <w:rPr>
          <w:rFonts w:ascii="Times New Roman" w:hAnsi="Times New Roman" w:cs="Times New Roman"/>
          <w:color w:val="333333"/>
          <w:sz w:val="24"/>
          <w:szCs w:val="24"/>
          <w:shd w:val="clear" w:color="auto" w:fill="FFFFFF"/>
        </w:rPr>
        <w:t xml:space="preserve"> </w:t>
      </w:r>
      <w:r w:rsidR="00FC698C" w:rsidRPr="003F625B">
        <w:rPr>
          <w:rFonts w:ascii="Times New Roman" w:hAnsi="Times New Roman" w:cs="Times New Roman"/>
          <w:color w:val="333333"/>
          <w:sz w:val="24"/>
          <w:szCs w:val="24"/>
          <w:shd w:val="clear" w:color="auto" w:fill="FFFFFF"/>
        </w:rPr>
        <w:t>Последним из советских военачальников кавалером </w:t>
      </w:r>
      <w:r w:rsidR="00FC698C" w:rsidRPr="003F625B">
        <w:rPr>
          <w:rFonts w:ascii="Times New Roman" w:hAnsi="Times New Roman" w:cs="Times New Roman"/>
          <w:b/>
          <w:bCs/>
          <w:color w:val="333333"/>
          <w:sz w:val="24"/>
          <w:szCs w:val="24"/>
          <w:shd w:val="clear" w:color="auto" w:fill="FFFFFF"/>
        </w:rPr>
        <w:t>ордена</w:t>
      </w:r>
      <w:r w:rsidR="00FC698C" w:rsidRPr="003F625B">
        <w:rPr>
          <w:rFonts w:ascii="Times New Roman" w:hAnsi="Times New Roman" w:cs="Times New Roman"/>
          <w:color w:val="333333"/>
          <w:sz w:val="24"/>
          <w:szCs w:val="24"/>
          <w:shd w:val="clear" w:color="auto" w:fill="FFFFFF"/>
        </w:rPr>
        <w:t> «</w:t>
      </w:r>
      <w:r w:rsidR="00FC698C" w:rsidRPr="003F625B">
        <w:rPr>
          <w:rFonts w:ascii="Times New Roman" w:hAnsi="Times New Roman" w:cs="Times New Roman"/>
          <w:b/>
          <w:bCs/>
          <w:color w:val="333333"/>
          <w:sz w:val="24"/>
          <w:szCs w:val="24"/>
          <w:shd w:val="clear" w:color="auto" w:fill="FFFFFF"/>
        </w:rPr>
        <w:t>Победа</w:t>
      </w:r>
      <w:r w:rsidR="00FC698C" w:rsidRPr="003F625B">
        <w:rPr>
          <w:rFonts w:ascii="Times New Roman" w:hAnsi="Times New Roman" w:cs="Times New Roman"/>
          <w:color w:val="333333"/>
          <w:sz w:val="24"/>
          <w:szCs w:val="24"/>
          <w:shd w:val="clear" w:color="auto" w:fill="FFFFFF"/>
        </w:rPr>
        <w:t xml:space="preserve">» </w:t>
      </w:r>
      <w:r w:rsidR="00574C71" w:rsidRPr="003F625B">
        <w:rPr>
          <w:rFonts w:ascii="Times New Roman" w:hAnsi="Times New Roman" w:cs="Times New Roman"/>
          <w:color w:val="333333"/>
          <w:sz w:val="24"/>
          <w:szCs w:val="24"/>
          <w:shd w:val="clear" w:color="auto" w:fill="FFFFFF"/>
        </w:rPr>
        <w:t xml:space="preserve">8 сентября 1945 года </w:t>
      </w:r>
      <w:r w:rsidR="00FC698C" w:rsidRPr="003F625B">
        <w:rPr>
          <w:rFonts w:ascii="Times New Roman" w:hAnsi="Times New Roman" w:cs="Times New Roman"/>
          <w:color w:val="333333"/>
          <w:sz w:val="24"/>
          <w:szCs w:val="24"/>
          <w:shd w:val="clear" w:color="auto" w:fill="FFFFFF"/>
        </w:rPr>
        <w:t xml:space="preserve">стал командующий Дальневосточным фронтом </w:t>
      </w:r>
      <w:r w:rsidR="00574C71" w:rsidRPr="003F625B">
        <w:rPr>
          <w:rFonts w:ascii="Times New Roman" w:hAnsi="Times New Roman" w:cs="Times New Roman"/>
          <w:color w:val="333333"/>
          <w:sz w:val="24"/>
          <w:szCs w:val="24"/>
          <w:shd w:val="clear" w:color="auto" w:fill="FFFFFF"/>
        </w:rPr>
        <w:t xml:space="preserve">маршал </w:t>
      </w:r>
      <w:r w:rsidR="00FC698C" w:rsidRPr="003F625B">
        <w:rPr>
          <w:rFonts w:ascii="Times New Roman" w:hAnsi="Times New Roman" w:cs="Times New Roman"/>
          <w:color w:val="333333"/>
          <w:sz w:val="24"/>
          <w:szCs w:val="24"/>
          <w:shd w:val="clear" w:color="auto" w:fill="FFFFFF"/>
        </w:rPr>
        <w:t>Кирилл </w:t>
      </w:r>
      <w:r w:rsidR="00FC698C" w:rsidRPr="003F625B">
        <w:rPr>
          <w:rFonts w:ascii="Times New Roman" w:hAnsi="Times New Roman" w:cs="Times New Roman"/>
          <w:b/>
          <w:bCs/>
          <w:color w:val="333333"/>
          <w:sz w:val="24"/>
          <w:szCs w:val="24"/>
          <w:shd w:val="clear" w:color="auto" w:fill="FFFFFF"/>
        </w:rPr>
        <w:t xml:space="preserve">Мерецков </w:t>
      </w:r>
      <w:r w:rsidR="00FC698C" w:rsidRPr="003F625B">
        <w:rPr>
          <w:rFonts w:ascii="Times New Roman" w:hAnsi="Times New Roman" w:cs="Times New Roman"/>
          <w:bCs/>
          <w:color w:val="333333"/>
          <w:sz w:val="24"/>
          <w:szCs w:val="24"/>
          <w:shd w:val="clear" w:color="auto" w:fill="FFFFFF"/>
        </w:rPr>
        <w:t>(рис.12)</w:t>
      </w:r>
      <w:r w:rsidR="00574C71" w:rsidRPr="003F625B">
        <w:rPr>
          <w:rFonts w:ascii="Times New Roman" w:hAnsi="Times New Roman" w:cs="Times New Roman"/>
          <w:color w:val="333333"/>
          <w:sz w:val="24"/>
          <w:szCs w:val="24"/>
          <w:shd w:val="clear" w:color="auto" w:fill="FFFFFF"/>
        </w:rPr>
        <w:t xml:space="preserve"> «за успешное руководство войсками в войне против Японии».</w:t>
      </w:r>
      <w:r w:rsidR="00FC698C" w:rsidRPr="003F625B">
        <w:rPr>
          <w:rFonts w:ascii="Times New Roman" w:hAnsi="Times New Roman" w:cs="Times New Roman"/>
          <w:color w:val="333333"/>
          <w:sz w:val="24"/>
          <w:szCs w:val="24"/>
          <w:shd w:val="clear" w:color="auto" w:fill="FFFFFF"/>
        </w:rPr>
        <w:t> </w:t>
      </w:r>
    </w:p>
    <w:p w:rsidR="000B2DFC" w:rsidRDefault="000B2DFC" w:rsidP="003F625B">
      <w:pPr>
        <w:pStyle w:val="a3"/>
        <w:tabs>
          <w:tab w:val="left" w:pos="8789"/>
        </w:tabs>
        <w:ind w:right="-1"/>
        <w:jc w:val="both"/>
        <w:rPr>
          <w:rFonts w:ascii="Times New Roman" w:hAnsi="Times New Roman" w:cs="Times New Roman"/>
          <w:color w:val="333333"/>
          <w:sz w:val="24"/>
          <w:szCs w:val="24"/>
          <w:shd w:val="clear" w:color="auto" w:fill="FFFFFF"/>
        </w:rPr>
      </w:pPr>
    </w:p>
    <w:p w:rsidR="000B2DFC" w:rsidRDefault="005B7121" w:rsidP="003F625B">
      <w:pPr>
        <w:pStyle w:val="a3"/>
        <w:tabs>
          <w:tab w:val="left" w:pos="8789"/>
        </w:tabs>
        <w:ind w:right="-1"/>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66C91">
        <w:rPr>
          <w:rFonts w:ascii="Times New Roman" w:hAnsi="Times New Roman" w:cs="Times New Roman"/>
          <w:sz w:val="24"/>
          <w:szCs w:val="24"/>
        </w:rPr>
        <w:t xml:space="preserve">         </w:t>
      </w:r>
      <w:r w:rsidR="00FC698C" w:rsidRPr="003F625B">
        <w:rPr>
          <w:rFonts w:ascii="Times New Roman" w:hAnsi="Times New Roman" w:cs="Times New Roman"/>
          <w:sz w:val="24"/>
          <w:szCs w:val="24"/>
        </w:rPr>
        <w:t xml:space="preserve">  </w:t>
      </w:r>
      <w:r w:rsidR="000B2DFC">
        <w:rPr>
          <w:rFonts w:ascii="Times New Roman" w:hAnsi="Times New Roman" w:cs="Times New Roman"/>
          <w:noProof/>
          <w:sz w:val="24"/>
          <w:szCs w:val="24"/>
          <w:lang w:eastAsia="ru-RU"/>
        </w:rPr>
        <w:drawing>
          <wp:inline distT="0" distB="0" distL="0" distR="0">
            <wp:extent cx="5040000" cy="2378073"/>
            <wp:effectExtent l="19050" t="0" r="8250"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5040000" cy="2378073"/>
                    </a:xfrm>
                    <a:prstGeom prst="rect">
                      <a:avLst/>
                    </a:prstGeom>
                    <a:noFill/>
                    <a:ln w="9525">
                      <a:noFill/>
                      <a:miter lim="800000"/>
                      <a:headEnd/>
                      <a:tailEnd/>
                    </a:ln>
                  </pic:spPr>
                </pic:pic>
              </a:graphicData>
            </a:graphic>
          </wp:inline>
        </w:drawing>
      </w:r>
    </w:p>
    <w:p w:rsidR="00B55242" w:rsidRDefault="00B33935" w:rsidP="003F625B">
      <w:pPr>
        <w:pStyle w:val="a3"/>
        <w:tabs>
          <w:tab w:val="left" w:pos="8789"/>
        </w:tabs>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574C71" w:rsidRPr="003F625B">
        <w:rPr>
          <w:rFonts w:ascii="Times New Roman" w:hAnsi="Times New Roman" w:cs="Times New Roman"/>
          <w:sz w:val="24"/>
          <w:szCs w:val="24"/>
        </w:rPr>
        <w:t>На основании всех полученных данны</w:t>
      </w:r>
      <w:r w:rsidR="009D0ECF" w:rsidRPr="003F625B">
        <w:rPr>
          <w:rFonts w:ascii="Times New Roman" w:hAnsi="Times New Roman" w:cs="Times New Roman"/>
          <w:sz w:val="24"/>
          <w:szCs w:val="24"/>
        </w:rPr>
        <w:t xml:space="preserve">х </w:t>
      </w:r>
      <w:r w:rsidR="007069BD" w:rsidRPr="003F625B">
        <w:rPr>
          <w:rFonts w:ascii="Times New Roman" w:hAnsi="Times New Roman" w:cs="Times New Roman"/>
          <w:sz w:val="24"/>
          <w:szCs w:val="24"/>
        </w:rPr>
        <w:t xml:space="preserve">составлен </w:t>
      </w:r>
      <w:r w:rsidR="009D0ECF" w:rsidRPr="003F625B">
        <w:rPr>
          <w:rFonts w:ascii="Times New Roman" w:hAnsi="Times New Roman" w:cs="Times New Roman"/>
          <w:sz w:val="24"/>
          <w:szCs w:val="24"/>
        </w:rPr>
        <w:t xml:space="preserve"> список всех кавалеров</w:t>
      </w:r>
      <w:r w:rsidR="007537B7" w:rsidRPr="003F625B">
        <w:rPr>
          <w:rFonts w:ascii="Times New Roman" w:hAnsi="Times New Roman" w:cs="Times New Roman"/>
          <w:sz w:val="24"/>
          <w:szCs w:val="24"/>
        </w:rPr>
        <w:t>, награжденных  орденом</w:t>
      </w:r>
      <w:r w:rsidR="009D0ECF" w:rsidRPr="003F625B">
        <w:rPr>
          <w:rFonts w:ascii="Times New Roman" w:hAnsi="Times New Roman" w:cs="Times New Roman"/>
          <w:sz w:val="24"/>
          <w:szCs w:val="24"/>
        </w:rPr>
        <w:t xml:space="preserve"> «Победа» (рис.13). </w:t>
      </w:r>
    </w:p>
    <w:p w:rsidR="000B2DFC" w:rsidRDefault="000B2DFC" w:rsidP="003F625B">
      <w:pPr>
        <w:pStyle w:val="a3"/>
        <w:tabs>
          <w:tab w:val="left" w:pos="8789"/>
        </w:tabs>
        <w:ind w:right="-1"/>
        <w:jc w:val="both"/>
        <w:rPr>
          <w:rFonts w:ascii="Times New Roman" w:hAnsi="Times New Roman" w:cs="Times New Roman"/>
          <w:sz w:val="24"/>
          <w:szCs w:val="24"/>
        </w:rPr>
      </w:pPr>
    </w:p>
    <w:p w:rsidR="000B2DFC" w:rsidRDefault="000B2DFC" w:rsidP="003F625B">
      <w:pPr>
        <w:pStyle w:val="a3"/>
        <w:tabs>
          <w:tab w:val="left" w:pos="8789"/>
        </w:tabs>
        <w:ind w:right="-1"/>
        <w:jc w:val="both"/>
        <w:rPr>
          <w:rFonts w:ascii="Times New Roman" w:hAnsi="Times New Roman" w:cs="Times New Roman"/>
          <w:sz w:val="24"/>
          <w:szCs w:val="24"/>
        </w:rPr>
      </w:pPr>
    </w:p>
    <w:p w:rsidR="000B2DFC" w:rsidRDefault="00366C91" w:rsidP="003F625B">
      <w:pPr>
        <w:pStyle w:val="a3"/>
        <w:tabs>
          <w:tab w:val="left" w:pos="8789"/>
        </w:tabs>
        <w:ind w:right="-1"/>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0B2DFC">
        <w:rPr>
          <w:rFonts w:ascii="Times New Roman" w:hAnsi="Times New Roman" w:cs="Times New Roman"/>
          <w:noProof/>
          <w:sz w:val="24"/>
          <w:szCs w:val="24"/>
          <w:lang w:eastAsia="ru-RU"/>
        </w:rPr>
        <w:drawing>
          <wp:inline distT="0" distB="0" distL="0" distR="0">
            <wp:extent cx="5544000" cy="2652807"/>
            <wp:effectExtent l="1905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5544000" cy="2652807"/>
                    </a:xfrm>
                    <a:prstGeom prst="rect">
                      <a:avLst/>
                    </a:prstGeom>
                    <a:noFill/>
                    <a:ln w="9525">
                      <a:noFill/>
                      <a:miter lim="800000"/>
                      <a:headEnd/>
                      <a:tailEnd/>
                    </a:ln>
                  </pic:spPr>
                </pic:pic>
              </a:graphicData>
            </a:graphic>
          </wp:inline>
        </w:drawing>
      </w:r>
    </w:p>
    <w:p w:rsidR="000B2DFC" w:rsidRDefault="000B2DFC" w:rsidP="003F625B">
      <w:pPr>
        <w:pStyle w:val="a3"/>
        <w:tabs>
          <w:tab w:val="left" w:pos="8789"/>
        </w:tabs>
        <w:ind w:right="-1"/>
        <w:jc w:val="both"/>
        <w:rPr>
          <w:rFonts w:ascii="Times New Roman" w:hAnsi="Times New Roman" w:cs="Times New Roman"/>
          <w:sz w:val="24"/>
          <w:szCs w:val="24"/>
        </w:rPr>
      </w:pPr>
    </w:p>
    <w:p w:rsidR="000B2DFC" w:rsidRDefault="000B2DFC" w:rsidP="003F625B">
      <w:pPr>
        <w:pStyle w:val="a3"/>
        <w:tabs>
          <w:tab w:val="left" w:pos="8789"/>
        </w:tabs>
        <w:ind w:right="-1"/>
        <w:jc w:val="both"/>
        <w:rPr>
          <w:rFonts w:ascii="Times New Roman" w:hAnsi="Times New Roman" w:cs="Times New Roman"/>
          <w:sz w:val="24"/>
          <w:szCs w:val="24"/>
        </w:rPr>
      </w:pPr>
    </w:p>
    <w:p w:rsidR="000B2DFC" w:rsidRPr="003F625B" w:rsidRDefault="000B2DFC" w:rsidP="003F625B">
      <w:pPr>
        <w:pStyle w:val="a3"/>
        <w:tabs>
          <w:tab w:val="left" w:pos="8789"/>
        </w:tabs>
        <w:ind w:right="-1"/>
        <w:jc w:val="both"/>
        <w:rPr>
          <w:rFonts w:ascii="Times New Roman" w:hAnsi="Times New Roman" w:cs="Times New Roman"/>
          <w:sz w:val="24"/>
          <w:szCs w:val="24"/>
        </w:rPr>
      </w:pPr>
    </w:p>
    <w:p w:rsidR="00FC698C" w:rsidRPr="003F625B" w:rsidRDefault="00B55242" w:rsidP="003F625B">
      <w:pPr>
        <w:pStyle w:val="a3"/>
        <w:tabs>
          <w:tab w:val="left" w:pos="8789"/>
        </w:tabs>
        <w:ind w:right="-1"/>
        <w:jc w:val="both"/>
        <w:rPr>
          <w:rFonts w:ascii="Times New Roman" w:hAnsi="Times New Roman" w:cs="Times New Roman"/>
          <w:sz w:val="24"/>
          <w:szCs w:val="24"/>
        </w:rPr>
      </w:pPr>
      <w:r w:rsidRPr="003F625B">
        <w:rPr>
          <w:rFonts w:ascii="Times New Roman" w:hAnsi="Times New Roman" w:cs="Times New Roman"/>
          <w:color w:val="FF0000"/>
          <w:sz w:val="24"/>
          <w:szCs w:val="24"/>
        </w:rPr>
        <w:t xml:space="preserve">                                                   </w:t>
      </w:r>
      <w:r w:rsidRPr="003F625B">
        <w:rPr>
          <w:rFonts w:ascii="Times New Roman" w:hAnsi="Times New Roman" w:cs="Times New Roman"/>
          <w:sz w:val="24"/>
          <w:szCs w:val="24"/>
        </w:rPr>
        <w:t>Источники.</w:t>
      </w:r>
      <w:r w:rsidR="00574C71" w:rsidRPr="003F625B">
        <w:rPr>
          <w:rFonts w:ascii="Times New Roman" w:hAnsi="Times New Roman" w:cs="Times New Roman"/>
          <w:sz w:val="24"/>
          <w:szCs w:val="24"/>
        </w:rPr>
        <w:t xml:space="preserve">   </w:t>
      </w:r>
    </w:p>
    <w:p w:rsidR="000C1646" w:rsidRPr="003F625B" w:rsidRDefault="00DE50F6" w:rsidP="003F625B">
      <w:pPr>
        <w:pStyle w:val="a3"/>
        <w:tabs>
          <w:tab w:val="left" w:pos="8789"/>
        </w:tabs>
        <w:ind w:right="-1"/>
        <w:jc w:val="both"/>
        <w:rPr>
          <w:rFonts w:ascii="Times New Roman" w:hAnsi="Times New Roman" w:cs="Times New Roman"/>
          <w:sz w:val="24"/>
          <w:szCs w:val="24"/>
        </w:rPr>
      </w:pPr>
      <w:r w:rsidRPr="003F625B">
        <w:rPr>
          <w:rFonts w:ascii="Times New Roman" w:hAnsi="Times New Roman" w:cs="Times New Roman"/>
          <w:sz w:val="24"/>
          <w:szCs w:val="24"/>
        </w:rPr>
        <w:t>1. Энциклопедический  Фонд России:  Л – линейный 4-хточечный формат</w:t>
      </w:r>
    </w:p>
    <w:p w:rsidR="003B1E66" w:rsidRDefault="00723AB0" w:rsidP="003F625B">
      <w:pPr>
        <w:pStyle w:val="a3"/>
        <w:tabs>
          <w:tab w:val="left" w:pos="8789"/>
        </w:tabs>
        <w:ind w:right="-1"/>
        <w:jc w:val="both"/>
        <w:rPr>
          <w:rFonts w:ascii="Times New Roman" w:hAnsi="Times New Roman" w:cs="Times New Roman"/>
          <w:sz w:val="24"/>
          <w:szCs w:val="24"/>
        </w:rPr>
      </w:pPr>
      <w:r w:rsidRPr="003F625B">
        <w:rPr>
          <w:rFonts w:ascii="Times New Roman" w:hAnsi="Times New Roman" w:cs="Times New Roman"/>
          <w:sz w:val="24"/>
          <w:szCs w:val="24"/>
        </w:rPr>
        <w:t xml:space="preserve"> </w:t>
      </w:r>
      <w:r w:rsidR="00DE50F6" w:rsidRPr="003F625B">
        <w:rPr>
          <w:rFonts w:ascii="Times New Roman" w:hAnsi="Times New Roman" w:cs="Times New Roman"/>
          <w:sz w:val="24"/>
          <w:szCs w:val="24"/>
        </w:rPr>
        <w:t>2.</w:t>
      </w:r>
      <w:r w:rsidR="005873F3" w:rsidRPr="003F625B">
        <w:rPr>
          <w:rFonts w:ascii="Times New Roman" w:hAnsi="Times New Roman" w:cs="Times New Roman"/>
          <w:b/>
          <w:sz w:val="24"/>
          <w:szCs w:val="24"/>
        </w:rPr>
        <w:t xml:space="preserve"> </w:t>
      </w:r>
      <w:hyperlink r:id="rId19" w:tgtFrame="_blank" w:history="1">
        <w:r w:rsidR="00DE50F6" w:rsidRPr="003F625B">
          <w:rPr>
            <w:rFonts w:ascii="Times New Roman" w:eastAsia="Times New Roman" w:hAnsi="Times New Roman" w:cs="Times New Roman"/>
            <w:b/>
            <w:bCs/>
            <w:sz w:val="24"/>
            <w:szCs w:val="24"/>
            <w:lang w:eastAsia="ru-RU"/>
          </w:rPr>
          <w:t>pomnivoinu.ru</w:t>
        </w:r>
      </w:hyperlink>
      <w:r w:rsidR="00DE50F6" w:rsidRPr="003F625B">
        <w:rPr>
          <w:rFonts w:ascii="Times New Roman" w:eastAsia="Times New Roman" w:hAnsi="Times New Roman" w:cs="Times New Roman"/>
          <w:sz w:val="24"/>
          <w:szCs w:val="24"/>
          <w:lang w:eastAsia="ru-RU"/>
        </w:rPr>
        <w:t>›</w:t>
      </w:r>
      <w:hyperlink r:id="rId20" w:tgtFrame="_blank" w:history="1">
        <w:r w:rsidR="00DE50F6" w:rsidRPr="003F625B">
          <w:rPr>
            <w:rFonts w:ascii="Times New Roman" w:eastAsia="Times New Roman" w:hAnsi="Times New Roman" w:cs="Times New Roman"/>
            <w:sz w:val="24"/>
            <w:szCs w:val="24"/>
            <w:lang w:eastAsia="ru-RU"/>
          </w:rPr>
          <w:t>home/reports/1262/</w:t>
        </w:r>
      </w:hyperlink>
    </w:p>
    <w:p w:rsidR="00615101" w:rsidRPr="003F625B" w:rsidRDefault="00615101" w:rsidP="003F625B">
      <w:pPr>
        <w:pStyle w:val="a3"/>
        <w:tabs>
          <w:tab w:val="left" w:pos="8789"/>
        </w:tabs>
        <w:ind w:right="-1"/>
        <w:jc w:val="both"/>
        <w:rPr>
          <w:rFonts w:ascii="Times New Roman" w:hAnsi="Times New Roman" w:cs="Times New Roman"/>
          <w:b/>
          <w:sz w:val="24"/>
          <w:szCs w:val="24"/>
        </w:rPr>
      </w:pPr>
      <w:r>
        <w:rPr>
          <w:rFonts w:ascii="Times New Roman" w:hAnsi="Times New Roman" w:cs="Times New Roman"/>
          <w:sz w:val="24"/>
          <w:szCs w:val="24"/>
        </w:rPr>
        <w:t>3.  Википедия</w:t>
      </w:r>
    </w:p>
    <w:p w:rsidR="006D018A" w:rsidRDefault="006D018A" w:rsidP="0004009A">
      <w:pPr>
        <w:pStyle w:val="a3"/>
        <w:tabs>
          <w:tab w:val="left" w:pos="8789"/>
        </w:tabs>
        <w:ind w:right="283"/>
        <w:jc w:val="both"/>
        <w:rPr>
          <w:rFonts w:ascii="Times New Roman" w:hAnsi="Times New Roman" w:cs="Times New Roman"/>
          <w:sz w:val="24"/>
          <w:szCs w:val="24"/>
        </w:rPr>
      </w:pPr>
    </w:p>
    <w:p w:rsidR="008D7967" w:rsidRPr="006D018A" w:rsidRDefault="006D018A" w:rsidP="0004009A">
      <w:pPr>
        <w:pStyle w:val="a3"/>
        <w:tabs>
          <w:tab w:val="left" w:pos="8789"/>
        </w:tabs>
        <w:ind w:right="283"/>
        <w:jc w:val="both"/>
        <w:rPr>
          <w:rFonts w:ascii="Times New Roman" w:hAnsi="Times New Roman" w:cs="Times New Roman"/>
          <w:sz w:val="24"/>
          <w:szCs w:val="24"/>
        </w:rPr>
      </w:pPr>
      <w:r>
        <w:rPr>
          <w:rFonts w:ascii="Times New Roman" w:hAnsi="Times New Roman" w:cs="Times New Roman"/>
          <w:sz w:val="24"/>
          <w:szCs w:val="24"/>
        </w:rPr>
        <w:t xml:space="preserve">                                                                                                              </w:t>
      </w:r>
      <w:r w:rsidRPr="006D018A">
        <w:rPr>
          <w:rFonts w:ascii="Times New Roman" w:hAnsi="Times New Roman" w:cs="Times New Roman"/>
          <w:sz w:val="24"/>
          <w:szCs w:val="24"/>
        </w:rPr>
        <w:t>© А.В. Патраль   2020</w:t>
      </w:r>
      <w:r w:rsidRPr="006D018A">
        <w:rPr>
          <w:rFonts w:ascii="Times New Roman" w:hAnsi="Times New Roman" w:cs="Times New Roman"/>
          <w:bCs/>
          <w:color w:val="000000"/>
          <w:sz w:val="24"/>
          <w:szCs w:val="24"/>
        </w:rPr>
        <w:t xml:space="preserve">                                                            </w:t>
      </w:r>
      <w:r w:rsidRPr="006D018A">
        <w:rPr>
          <w:rFonts w:ascii="Times New Roman" w:hAnsi="Times New Roman" w:cs="Times New Roman"/>
          <w:sz w:val="24"/>
          <w:szCs w:val="24"/>
        </w:rPr>
        <w:t xml:space="preserve">                               </w:t>
      </w:r>
      <w:r w:rsidRPr="006D018A">
        <w:rPr>
          <w:rFonts w:ascii="Times New Roman" w:hAnsi="Times New Roman" w:cs="Times New Roman"/>
          <w:bCs/>
          <w:color w:val="000000"/>
          <w:sz w:val="24"/>
          <w:szCs w:val="24"/>
        </w:rPr>
        <w:t xml:space="preserve">                  </w:t>
      </w:r>
    </w:p>
    <w:sectPr w:rsidR="008D7967" w:rsidRPr="006D018A" w:rsidSect="003F625B">
      <w:pgSz w:w="11906" w:h="16838"/>
      <w:pgMar w:top="1135"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516" w:rsidRDefault="00C52516" w:rsidP="00666F2A">
      <w:r>
        <w:separator/>
      </w:r>
    </w:p>
  </w:endnote>
  <w:endnote w:type="continuationSeparator" w:id="0">
    <w:p w:rsidR="00C52516" w:rsidRDefault="00C52516" w:rsidP="00666F2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516" w:rsidRDefault="00C52516" w:rsidP="00666F2A">
      <w:r>
        <w:separator/>
      </w:r>
    </w:p>
  </w:footnote>
  <w:footnote w:type="continuationSeparator" w:id="0">
    <w:p w:rsidR="00C52516" w:rsidRDefault="00C52516" w:rsidP="00666F2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D5245"/>
    <w:rsid w:val="0000442E"/>
    <w:rsid w:val="000045B2"/>
    <w:rsid w:val="000116DF"/>
    <w:rsid w:val="000242E5"/>
    <w:rsid w:val="00026B13"/>
    <w:rsid w:val="00033059"/>
    <w:rsid w:val="000379AE"/>
    <w:rsid w:val="0004009A"/>
    <w:rsid w:val="000405D4"/>
    <w:rsid w:val="00044185"/>
    <w:rsid w:val="00055113"/>
    <w:rsid w:val="000551CB"/>
    <w:rsid w:val="000633DA"/>
    <w:rsid w:val="00070D9E"/>
    <w:rsid w:val="00071AA5"/>
    <w:rsid w:val="00084AB5"/>
    <w:rsid w:val="000910C5"/>
    <w:rsid w:val="00097C87"/>
    <w:rsid w:val="000A09AA"/>
    <w:rsid w:val="000B244A"/>
    <w:rsid w:val="000B2DFC"/>
    <w:rsid w:val="000B492B"/>
    <w:rsid w:val="000C02B8"/>
    <w:rsid w:val="000C1646"/>
    <w:rsid w:val="000D3C03"/>
    <w:rsid w:val="000D5DF6"/>
    <w:rsid w:val="000F086B"/>
    <w:rsid w:val="000F2AB7"/>
    <w:rsid w:val="0010008E"/>
    <w:rsid w:val="00101DB6"/>
    <w:rsid w:val="00101DCD"/>
    <w:rsid w:val="001129ED"/>
    <w:rsid w:val="001155CD"/>
    <w:rsid w:val="001279D6"/>
    <w:rsid w:val="0013089B"/>
    <w:rsid w:val="00131711"/>
    <w:rsid w:val="00132E4E"/>
    <w:rsid w:val="0013681B"/>
    <w:rsid w:val="00142D6B"/>
    <w:rsid w:val="00142DA3"/>
    <w:rsid w:val="001669A6"/>
    <w:rsid w:val="0016737D"/>
    <w:rsid w:val="00177E9A"/>
    <w:rsid w:val="0018074A"/>
    <w:rsid w:val="0019308B"/>
    <w:rsid w:val="001A4600"/>
    <w:rsid w:val="001A46C6"/>
    <w:rsid w:val="001A6524"/>
    <w:rsid w:val="001B581E"/>
    <w:rsid w:val="001B7704"/>
    <w:rsid w:val="001D5E96"/>
    <w:rsid w:val="001D7B02"/>
    <w:rsid w:val="001E1F98"/>
    <w:rsid w:val="001E2BEF"/>
    <w:rsid w:val="001E3A45"/>
    <w:rsid w:val="001F2620"/>
    <w:rsid w:val="00200743"/>
    <w:rsid w:val="0022288E"/>
    <w:rsid w:val="002235FA"/>
    <w:rsid w:val="00224B61"/>
    <w:rsid w:val="0024548E"/>
    <w:rsid w:val="00250951"/>
    <w:rsid w:val="00266445"/>
    <w:rsid w:val="00281CC6"/>
    <w:rsid w:val="002910C2"/>
    <w:rsid w:val="0029141B"/>
    <w:rsid w:val="002A0BE4"/>
    <w:rsid w:val="002B74A5"/>
    <w:rsid w:val="002D43BC"/>
    <w:rsid w:val="002D69F9"/>
    <w:rsid w:val="002E4411"/>
    <w:rsid w:val="002F12AE"/>
    <w:rsid w:val="00311206"/>
    <w:rsid w:val="00311B64"/>
    <w:rsid w:val="0031517D"/>
    <w:rsid w:val="0032217B"/>
    <w:rsid w:val="003449F2"/>
    <w:rsid w:val="00347CE2"/>
    <w:rsid w:val="003514DD"/>
    <w:rsid w:val="003571B1"/>
    <w:rsid w:val="00361475"/>
    <w:rsid w:val="00362272"/>
    <w:rsid w:val="00366C91"/>
    <w:rsid w:val="00372F8B"/>
    <w:rsid w:val="00380DB1"/>
    <w:rsid w:val="00381579"/>
    <w:rsid w:val="003840A9"/>
    <w:rsid w:val="00386ED2"/>
    <w:rsid w:val="003926C4"/>
    <w:rsid w:val="003A153A"/>
    <w:rsid w:val="003B0084"/>
    <w:rsid w:val="003B1E66"/>
    <w:rsid w:val="003B713B"/>
    <w:rsid w:val="003C3D9A"/>
    <w:rsid w:val="003C4A20"/>
    <w:rsid w:val="003C78D3"/>
    <w:rsid w:val="003E01F1"/>
    <w:rsid w:val="003F3FF6"/>
    <w:rsid w:val="003F40A8"/>
    <w:rsid w:val="003F4930"/>
    <w:rsid w:val="003F625B"/>
    <w:rsid w:val="004007B0"/>
    <w:rsid w:val="00401C94"/>
    <w:rsid w:val="00426082"/>
    <w:rsid w:val="0043024D"/>
    <w:rsid w:val="004408EB"/>
    <w:rsid w:val="00441063"/>
    <w:rsid w:val="00442AEB"/>
    <w:rsid w:val="00442D4E"/>
    <w:rsid w:val="00443F5D"/>
    <w:rsid w:val="0045796F"/>
    <w:rsid w:val="00471FBD"/>
    <w:rsid w:val="0047603F"/>
    <w:rsid w:val="00482386"/>
    <w:rsid w:val="004A0AA2"/>
    <w:rsid w:val="004A3962"/>
    <w:rsid w:val="004A411D"/>
    <w:rsid w:val="004A5B2B"/>
    <w:rsid w:val="004B06C0"/>
    <w:rsid w:val="004B16FE"/>
    <w:rsid w:val="004B2A84"/>
    <w:rsid w:val="004B5783"/>
    <w:rsid w:val="004C0736"/>
    <w:rsid w:val="004C21E9"/>
    <w:rsid w:val="004C3093"/>
    <w:rsid w:val="004D3F8C"/>
    <w:rsid w:val="004D5245"/>
    <w:rsid w:val="004E0292"/>
    <w:rsid w:val="00504525"/>
    <w:rsid w:val="00506395"/>
    <w:rsid w:val="0050678B"/>
    <w:rsid w:val="00543E9C"/>
    <w:rsid w:val="00554FDD"/>
    <w:rsid w:val="00560C61"/>
    <w:rsid w:val="00564547"/>
    <w:rsid w:val="00571882"/>
    <w:rsid w:val="00574C71"/>
    <w:rsid w:val="005762B6"/>
    <w:rsid w:val="00580DC1"/>
    <w:rsid w:val="0058164F"/>
    <w:rsid w:val="00582551"/>
    <w:rsid w:val="00585D2B"/>
    <w:rsid w:val="00585E1B"/>
    <w:rsid w:val="005873F3"/>
    <w:rsid w:val="00590870"/>
    <w:rsid w:val="0059145D"/>
    <w:rsid w:val="005B025A"/>
    <w:rsid w:val="005B4776"/>
    <w:rsid w:val="005B7121"/>
    <w:rsid w:val="005C5833"/>
    <w:rsid w:val="005E677B"/>
    <w:rsid w:val="005E6E9D"/>
    <w:rsid w:val="005F596A"/>
    <w:rsid w:val="00615101"/>
    <w:rsid w:val="006301B6"/>
    <w:rsid w:val="00642431"/>
    <w:rsid w:val="006444D0"/>
    <w:rsid w:val="0064463B"/>
    <w:rsid w:val="00652174"/>
    <w:rsid w:val="00655CF6"/>
    <w:rsid w:val="00660C45"/>
    <w:rsid w:val="00666F2A"/>
    <w:rsid w:val="00680CC8"/>
    <w:rsid w:val="006830E4"/>
    <w:rsid w:val="0068412A"/>
    <w:rsid w:val="00686514"/>
    <w:rsid w:val="006A1143"/>
    <w:rsid w:val="006B26C1"/>
    <w:rsid w:val="006B4715"/>
    <w:rsid w:val="006C2F31"/>
    <w:rsid w:val="006C301B"/>
    <w:rsid w:val="006D018A"/>
    <w:rsid w:val="006E1900"/>
    <w:rsid w:val="00703494"/>
    <w:rsid w:val="00705FA1"/>
    <w:rsid w:val="007069BD"/>
    <w:rsid w:val="007073F8"/>
    <w:rsid w:val="0071260D"/>
    <w:rsid w:val="007170E9"/>
    <w:rsid w:val="00717D40"/>
    <w:rsid w:val="00723AB0"/>
    <w:rsid w:val="00723E8C"/>
    <w:rsid w:val="007303D7"/>
    <w:rsid w:val="00734291"/>
    <w:rsid w:val="0074079F"/>
    <w:rsid w:val="00744079"/>
    <w:rsid w:val="0075211A"/>
    <w:rsid w:val="0075216C"/>
    <w:rsid w:val="00753247"/>
    <w:rsid w:val="007537B7"/>
    <w:rsid w:val="007641C4"/>
    <w:rsid w:val="0077103A"/>
    <w:rsid w:val="007747BC"/>
    <w:rsid w:val="00782371"/>
    <w:rsid w:val="00791277"/>
    <w:rsid w:val="00791453"/>
    <w:rsid w:val="00795462"/>
    <w:rsid w:val="007C5082"/>
    <w:rsid w:val="007C5D21"/>
    <w:rsid w:val="007D16CB"/>
    <w:rsid w:val="007D4A59"/>
    <w:rsid w:val="007D5A1C"/>
    <w:rsid w:val="007F062B"/>
    <w:rsid w:val="007F4161"/>
    <w:rsid w:val="008029E7"/>
    <w:rsid w:val="00810622"/>
    <w:rsid w:val="0081710A"/>
    <w:rsid w:val="00825C92"/>
    <w:rsid w:val="00833CD9"/>
    <w:rsid w:val="00834898"/>
    <w:rsid w:val="008358D1"/>
    <w:rsid w:val="00841BD4"/>
    <w:rsid w:val="00847EF4"/>
    <w:rsid w:val="00861B61"/>
    <w:rsid w:val="00890CDF"/>
    <w:rsid w:val="008A6431"/>
    <w:rsid w:val="008B19D7"/>
    <w:rsid w:val="008B496E"/>
    <w:rsid w:val="008C1341"/>
    <w:rsid w:val="008D2F23"/>
    <w:rsid w:val="008D6D2B"/>
    <w:rsid w:val="008D6EE8"/>
    <w:rsid w:val="008D7967"/>
    <w:rsid w:val="008D7F67"/>
    <w:rsid w:val="008E3039"/>
    <w:rsid w:val="008E7F67"/>
    <w:rsid w:val="008F50A6"/>
    <w:rsid w:val="00906BCB"/>
    <w:rsid w:val="009116B6"/>
    <w:rsid w:val="00922318"/>
    <w:rsid w:val="00937342"/>
    <w:rsid w:val="00937EFA"/>
    <w:rsid w:val="00954689"/>
    <w:rsid w:val="0095535E"/>
    <w:rsid w:val="00960C9C"/>
    <w:rsid w:val="00964EA1"/>
    <w:rsid w:val="009714C8"/>
    <w:rsid w:val="009726B9"/>
    <w:rsid w:val="009D0ECF"/>
    <w:rsid w:val="009D6B04"/>
    <w:rsid w:val="009D6ECE"/>
    <w:rsid w:val="009E031B"/>
    <w:rsid w:val="009E5516"/>
    <w:rsid w:val="009F16A7"/>
    <w:rsid w:val="009F28B3"/>
    <w:rsid w:val="009F72E7"/>
    <w:rsid w:val="00A017B4"/>
    <w:rsid w:val="00A01C41"/>
    <w:rsid w:val="00A03A64"/>
    <w:rsid w:val="00A0744D"/>
    <w:rsid w:val="00A13DD5"/>
    <w:rsid w:val="00A37835"/>
    <w:rsid w:val="00A4164A"/>
    <w:rsid w:val="00A63B9B"/>
    <w:rsid w:val="00A6583E"/>
    <w:rsid w:val="00A66621"/>
    <w:rsid w:val="00A67A39"/>
    <w:rsid w:val="00A67B84"/>
    <w:rsid w:val="00A7725D"/>
    <w:rsid w:val="00AB4ED8"/>
    <w:rsid w:val="00AC5738"/>
    <w:rsid w:val="00AD0BD1"/>
    <w:rsid w:val="00AD3717"/>
    <w:rsid w:val="00AF19F4"/>
    <w:rsid w:val="00B26535"/>
    <w:rsid w:val="00B32FB8"/>
    <w:rsid w:val="00B33935"/>
    <w:rsid w:val="00B33FF9"/>
    <w:rsid w:val="00B41245"/>
    <w:rsid w:val="00B418E1"/>
    <w:rsid w:val="00B501A0"/>
    <w:rsid w:val="00B502AA"/>
    <w:rsid w:val="00B51387"/>
    <w:rsid w:val="00B516B5"/>
    <w:rsid w:val="00B55242"/>
    <w:rsid w:val="00B6316D"/>
    <w:rsid w:val="00B71AD6"/>
    <w:rsid w:val="00B811DF"/>
    <w:rsid w:val="00B81ABB"/>
    <w:rsid w:val="00B87B58"/>
    <w:rsid w:val="00B9222C"/>
    <w:rsid w:val="00BA4451"/>
    <w:rsid w:val="00BA7245"/>
    <w:rsid w:val="00BB0C77"/>
    <w:rsid w:val="00BD3A05"/>
    <w:rsid w:val="00BD51E9"/>
    <w:rsid w:val="00BD5BEA"/>
    <w:rsid w:val="00BD6338"/>
    <w:rsid w:val="00BF0D5C"/>
    <w:rsid w:val="00BF2C06"/>
    <w:rsid w:val="00BF2FDE"/>
    <w:rsid w:val="00C0676E"/>
    <w:rsid w:val="00C06A78"/>
    <w:rsid w:val="00C07AA4"/>
    <w:rsid w:val="00C12F6D"/>
    <w:rsid w:val="00C16C25"/>
    <w:rsid w:val="00C3534A"/>
    <w:rsid w:val="00C37BC4"/>
    <w:rsid w:val="00C37BEC"/>
    <w:rsid w:val="00C467BF"/>
    <w:rsid w:val="00C504A1"/>
    <w:rsid w:val="00C52516"/>
    <w:rsid w:val="00C554A3"/>
    <w:rsid w:val="00C773C2"/>
    <w:rsid w:val="00CA3E14"/>
    <w:rsid w:val="00CA6F68"/>
    <w:rsid w:val="00CC6CBD"/>
    <w:rsid w:val="00CD03E0"/>
    <w:rsid w:val="00CD5D63"/>
    <w:rsid w:val="00CD7AB9"/>
    <w:rsid w:val="00CE5725"/>
    <w:rsid w:val="00CE6608"/>
    <w:rsid w:val="00D1624C"/>
    <w:rsid w:val="00D17D10"/>
    <w:rsid w:val="00D329AD"/>
    <w:rsid w:val="00D33828"/>
    <w:rsid w:val="00D51890"/>
    <w:rsid w:val="00D55F4E"/>
    <w:rsid w:val="00D573CF"/>
    <w:rsid w:val="00D64777"/>
    <w:rsid w:val="00D70877"/>
    <w:rsid w:val="00D75690"/>
    <w:rsid w:val="00D76DB9"/>
    <w:rsid w:val="00D94DAD"/>
    <w:rsid w:val="00D955F8"/>
    <w:rsid w:val="00D9786A"/>
    <w:rsid w:val="00DD4CB2"/>
    <w:rsid w:val="00DE2696"/>
    <w:rsid w:val="00DE50F6"/>
    <w:rsid w:val="00DF5DE0"/>
    <w:rsid w:val="00E10DC2"/>
    <w:rsid w:val="00E10FBA"/>
    <w:rsid w:val="00E22DE7"/>
    <w:rsid w:val="00E324F8"/>
    <w:rsid w:val="00E36304"/>
    <w:rsid w:val="00E42C95"/>
    <w:rsid w:val="00E67E68"/>
    <w:rsid w:val="00E7128F"/>
    <w:rsid w:val="00E746CE"/>
    <w:rsid w:val="00E76AA2"/>
    <w:rsid w:val="00E81362"/>
    <w:rsid w:val="00E97554"/>
    <w:rsid w:val="00EA076A"/>
    <w:rsid w:val="00EA5981"/>
    <w:rsid w:val="00EB7987"/>
    <w:rsid w:val="00EE1D0E"/>
    <w:rsid w:val="00EF5A60"/>
    <w:rsid w:val="00EF63E4"/>
    <w:rsid w:val="00F03CFD"/>
    <w:rsid w:val="00F073AA"/>
    <w:rsid w:val="00F26FEF"/>
    <w:rsid w:val="00F343BA"/>
    <w:rsid w:val="00F62232"/>
    <w:rsid w:val="00F63BFA"/>
    <w:rsid w:val="00F74968"/>
    <w:rsid w:val="00F75D5C"/>
    <w:rsid w:val="00F820D5"/>
    <w:rsid w:val="00F8256B"/>
    <w:rsid w:val="00F94B07"/>
    <w:rsid w:val="00FA5C78"/>
    <w:rsid w:val="00FB0947"/>
    <w:rsid w:val="00FB2FA5"/>
    <w:rsid w:val="00FC0828"/>
    <w:rsid w:val="00FC698C"/>
    <w:rsid w:val="00FD2FDD"/>
    <w:rsid w:val="00FE21BF"/>
    <w:rsid w:val="00FE504C"/>
    <w:rsid w:val="00FE69E4"/>
    <w:rsid w:val="00FE7F85"/>
    <w:rsid w:val="00FF42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D2B"/>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D5245"/>
    <w:pPr>
      <w:spacing w:after="0" w:line="240" w:lineRule="auto"/>
    </w:pPr>
  </w:style>
  <w:style w:type="paragraph" w:styleId="a4">
    <w:name w:val="Balloon Text"/>
    <w:basedOn w:val="a"/>
    <w:link w:val="a5"/>
    <w:uiPriority w:val="99"/>
    <w:semiHidden/>
    <w:unhideWhenUsed/>
    <w:rsid w:val="004D5245"/>
    <w:rPr>
      <w:rFonts w:ascii="Tahoma" w:hAnsi="Tahoma" w:cs="Tahoma"/>
      <w:sz w:val="16"/>
      <w:szCs w:val="16"/>
    </w:rPr>
  </w:style>
  <w:style w:type="character" w:customStyle="1" w:styleId="a5">
    <w:name w:val="Текст выноски Знак"/>
    <w:basedOn w:val="a0"/>
    <w:link w:val="a4"/>
    <w:uiPriority w:val="99"/>
    <w:semiHidden/>
    <w:rsid w:val="004D5245"/>
    <w:rPr>
      <w:rFonts w:ascii="Tahoma" w:hAnsi="Tahoma" w:cs="Tahoma"/>
      <w:sz w:val="16"/>
      <w:szCs w:val="16"/>
    </w:rPr>
  </w:style>
  <w:style w:type="character" w:styleId="a6">
    <w:name w:val="Hyperlink"/>
    <w:basedOn w:val="a0"/>
    <w:uiPriority w:val="99"/>
    <w:unhideWhenUsed/>
    <w:rsid w:val="004A5B2B"/>
    <w:rPr>
      <w:color w:val="0000FF" w:themeColor="hyperlink"/>
      <w:u w:val="single"/>
    </w:rPr>
  </w:style>
  <w:style w:type="paragraph" w:styleId="a7">
    <w:name w:val="header"/>
    <w:basedOn w:val="a"/>
    <w:link w:val="a8"/>
    <w:uiPriority w:val="99"/>
    <w:semiHidden/>
    <w:unhideWhenUsed/>
    <w:rsid w:val="00666F2A"/>
    <w:pPr>
      <w:tabs>
        <w:tab w:val="center" w:pos="4677"/>
        <w:tab w:val="right" w:pos="9355"/>
      </w:tabs>
    </w:pPr>
    <w:rPr>
      <w:rFonts w:asciiTheme="minorHAnsi" w:eastAsiaTheme="minorHAnsi" w:hAnsiTheme="minorHAnsi" w:cstheme="minorBidi"/>
      <w:sz w:val="22"/>
      <w:szCs w:val="22"/>
      <w:lang w:eastAsia="en-US"/>
    </w:rPr>
  </w:style>
  <w:style w:type="character" w:customStyle="1" w:styleId="a8">
    <w:name w:val="Верхний колонтитул Знак"/>
    <w:basedOn w:val="a0"/>
    <w:link w:val="a7"/>
    <w:uiPriority w:val="99"/>
    <w:semiHidden/>
    <w:rsid w:val="00666F2A"/>
  </w:style>
  <w:style w:type="paragraph" w:styleId="a9">
    <w:name w:val="footer"/>
    <w:basedOn w:val="a"/>
    <w:link w:val="aa"/>
    <w:uiPriority w:val="99"/>
    <w:semiHidden/>
    <w:unhideWhenUsed/>
    <w:rsid w:val="00666F2A"/>
    <w:pPr>
      <w:tabs>
        <w:tab w:val="center" w:pos="4677"/>
        <w:tab w:val="right" w:pos="9355"/>
      </w:tabs>
    </w:pPr>
  </w:style>
  <w:style w:type="character" w:customStyle="1" w:styleId="aa">
    <w:name w:val="Нижний колонтитул Знак"/>
    <w:basedOn w:val="a0"/>
    <w:link w:val="a9"/>
    <w:uiPriority w:val="99"/>
    <w:semiHidden/>
    <w:rsid w:val="00666F2A"/>
  </w:style>
  <w:style w:type="character" w:customStyle="1" w:styleId="extended-textfull">
    <w:name w:val="extended-text__full"/>
    <w:basedOn w:val="a0"/>
    <w:rsid w:val="00FD2FDD"/>
  </w:style>
  <w:style w:type="character" w:styleId="ab">
    <w:name w:val="Strong"/>
    <w:basedOn w:val="a0"/>
    <w:uiPriority w:val="22"/>
    <w:qFormat/>
    <w:rsid w:val="00FD2FDD"/>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www.pomnivoinu.ru/home/reports/1262/"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www.pomnivoinu.ru/"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9338</TotalTime>
  <Pages>1</Pages>
  <Words>989</Words>
  <Characters>5640</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63</cp:revision>
  <dcterms:created xsi:type="dcterms:W3CDTF">2019-08-25T03:57:00Z</dcterms:created>
  <dcterms:modified xsi:type="dcterms:W3CDTF">2020-02-14T07:03:00Z</dcterms:modified>
</cp:coreProperties>
</file>