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FF" w:rsidRDefault="000F37FF" w:rsidP="00933155">
      <w:pPr>
        <w:pStyle w:val="a3"/>
        <w:jc w:val="center"/>
        <w:rPr>
          <w:b/>
          <w:bCs/>
          <w:color w:val="000000"/>
        </w:rPr>
      </w:pPr>
    </w:p>
    <w:p w:rsidR="000F37FF" w:rsidRDefault="000F37FF" w:rsidP="00933155">
      <w:pPr>
        <w:pStyle w:val="a3"/>
        <w:jc w:val="center"/>
        <w:rPr>
          <w:b/>
          <w:bCs/>
          <w:color w:val="000000"/>
        </w:rPr>
      </w:pPr>
    </w:p>
    <w:p w:rsidR="00C04207" w:rsidRDefault="00933155" w:rsidP="00933155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Муниципальное бюджетное дошкольное образовательное учреждение</w:t>
      </w:r>
    </w:p>
    <w:p w:rsidR="00933155" w:rsidRDefault="00933155" w:rsidP="00933155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детский сад № 30 «</w:t>
      </w:r>
      <w:proofErr w:type="spellStart"/>
      <w:r>
        <w:rPr>
          <w:b/>
          <w:bCs/>
          <w:color w:val="000000"/>
        </w:rPr>
        <w:t>Семицветик</w:t>
      </w:r>
      <w:proofErr w:type="spellEnd"/>
      <w:r>
        <w:rPr>
          <w:b/>
          <w:bCs/>
          <w:color w:val="000000"/>
        </w:rPr>
        <w:t>»</w:t>
      </w:r>
    </w:p>
    <w:p w:rsidR="00916BBE" w:rsidRDefault="00916BBE" w:rsidP="00C04207">
      <w:pPr>
        <w:pStyle w:val="a3"/>
        <w:rPr>
          <w:b/>
          <w:bCs/>
          <w:color w:val="000000"/>
        </w:rPr>
      </w:pPr>
    </w:p>
    <w:p w:rsidR="00916BBE" w:rsidRDefault="00916BBE" w:rsidP="00933155">
      <w:pPr>
        <w:pStyle w:val="a3"/>
        <w:jc w:val="center"/>
        <w:rPr>
          <w:b/>
          <w:bCs/>
          <w:color w:val="000000"/>
        </w:rPr>
      </w:pPr>
    </w:p>
    <w:p w:rsidR="00916BBE" w:rsidRDefault="000F37FF" w:rsidP="00933155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Проект «Добрая дорога детства</w:t>
      </w:r>
      <w:r w:rsidR="00933155">
        <w:rPr>
          <w:b/>
          <w:bCs/>
          <w:color w:val="000000"/>
        </w:rPr>
        <w:t>»</w:t>
      </w:r>
    </w:p>
    <w:p w:rsidR="00933155" w:rsidRDefault="00933155" w:rsidP="00933155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Группа среднего дошкольного возраста «Незабудка»</w:t>
      </w:r>
    </w:p>
    <w:p w:rsidR="00916BBE" w:rsidRDefault="00916BBE" w:rsidP="00C04207">
      <w:pPr>
        <w:pStyle w:val="a3"/>
        <w:rPr>
          <w:b/>
          <w:bCs/>
          <w:color w:val="000000"/>
        </w:rPr>
      </w:pPr>
    </w:p>
    <w:p w:rsidR="00916BBE" w:rsidRDefault="00916BBE" w:rsidP="00C04207">
      <w:pPr>
        <w:pStyle w:val="a3"/>
        <w:rPr>
          <w:b/>
          <w:bCs/>
          <w:color w:val="000000"/>
        </w:rPr>
      </w:pPr>
    </w:p>
    <w:p w:rsidR="00916BBE" w:rsidRDefault="00916BBE" w:rsidP="00C04207">
      <w:pPr>
        <w:pStyle w:val="a3"/>
        <w:rPr>
          <w:b/>
          <w:bCs/>
          <w:color w:val="000000"/>
        </w:rPr>
      </w:pPr>
      <w:r w:rsidRPr="00916BBE">
        <w:rPr>
          <w:b/>
          <w:bCs/>
          <w:noProof/>
          <w:color w:val="000000"/>
        </w:rPr>
        <w:drawing>
          <wp:inline distT="0" distB="0" distL="0" distR="0">
            <wp:extent cx="5257800" cy="4979744"/>
            <wp:effectExtent l="0" t="0" r="0" b="0"/>
            <wp:docPr id="19" name="Рисунок 1" descr="hello_html_7b3e6a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b3e6a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88" cy="49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BE" w:rsidRDefault="00916BBE" w:rsidP="00C04207">
      <w:pPr>
        <w:pStyle w:val="a3"/>
        <w:rPr>
          <w:b/>
          <w:bCs/>
          <w:color w:val="000000"/>
        </w:rPr>
      </w:pPr>
    </w:p>
    <w:p w:rsidR="00933155" w:rsidRDefault="00933155" w:rsidP="00933155">
      <w:pPr>
        <w:pStyle w:val="a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Сургут 2017г</w:t>
      </w:r>
    </w:p>
    <w:p w:rsidR="00C04207" w:rsidRDefault="00C04207" w:rsidP="00C0420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A6F5E" w:rsidRDefault="00CA6F5E" w:rsidP="00C0420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F37FF" w:rsidRDefault="000F37FF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A6F5E" w:rsidRDefault="00CA6F5E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A6F5E" w:rsidRDefault="00CA6F5E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A6F5E" w:rsidRDefault="00CA6F5E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A6F5E" w:rsidRDefault="00CA6F5E" w:rsidP="00CA6F5E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</w:rPr>
      </w:pPr>
    </w:p>
    <w:p w:rsidR="00C04207" w:rsidRPr="00CA6F5E" w:rsidRDefault="00C04207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CA6F5E">
        <w:rPr>
          <w:rFonts w:ascii="Times New Roman" w:hAnsi="Times New Roman" w:cs="Times New Roman"/>
          <w:sz w:val="20"/>
          <w:szCs w:val="20"/>
        </w:rPr>
        <w:t>Паспорт проекта</w:t>
      </w:r>
    </w:p>
    <w:p w:rsidR="00C04207" w:rsidRPr="00CA6F5E" w:rsidRDefault="00C04207" w:rsidP="00C04207">
      <w:pPr>
        <w:shd w:val="clear" w:color="auto" w:fill="FFFFFF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694"/>
        <w:gridCol w:w="6202"/>
      </w:tblGrid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Муниципальное бюджетное  дошкольное образовательное учреждение детский сад № 30 «</w:t>
            </w:r>
            <w:proofErr w:type="spellStart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Семицветик</w:t>
            </w:r>
            <w:proofErr w:type="spellEnd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04207" w:rsidRPr="00CA6F5E" w:rsidRDefault="00C04207" w:rsidP="000F37F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628400 Ханты-Мансийский автономный округ – Югра , Тюменская область,  г</w:t>
            </w:r>
            <w:proofErr w:type="gramStart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ургут, ул</w:t>
            </w:r>
            <w:r w:rsidRPr="00CA6F5E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.</w:t>
            </w: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Мира 55/3 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Название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="000F37FF" w:rsidRPr="00CA6F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Добрая дорога детства</w:t>
            </w:r>
            <w:r w:rsidR="009B28AD" w:rsidRPr="00CA6F5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  <w:r w:rsidR="009B28AD"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ы </w:t>
            </w: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Крупа И</w:t>
            </w:r>
            <w:r w:rsidR="000F37FF" w:rsidRPr="00CA6F5E">
              <w:rPr>
                <w:rFonts w:ascii="Times New Roman" w:hAnsi="Times New Roman" w:cs="Times New Roman"/>
                <w:sz w:val="20"/>
                <w:szCs w:val="20"/>
              </w:rPr>
              <w:t>.А.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Тип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0F37FF">
            <w:pPr>
              <w:shd w:val="clear" w:color="auto" w:fill="FFFFFF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познавательно</w:t>
            </w:r>
            <w:r w:rsidR="009B28AD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-игровой, информационный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Продолжительность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07" w:rsidRPr="00CA6F5E" w:rsidRDefault="00C04207" w:rsidP="005213FD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Краткосрочный</w:t>
            </w:r>
            <w:proofErr w:type="gramEnd"/>
            <w:r w:rsidR="009B28AD"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8AD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недели 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По характеру контактов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Осуществляется внутри </w:t>
            </w:r>
            <w:r w:rsidR="009B28AD" w:rsidRPr="00CA6F5E">
              <w:rPr>
                <w:rFonts w:ascii="Times New Roman" w:hAnsi="Times New Roman" w:cs="Times New Roman"/>
                <w:sz w:val="20"/>
                <w:szCs w:val="20"/>
              </w:rPr>
              <w:t>МБ</w:t>
            </w: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ДОУ, в контакте с семьей</w:t>
            </w:r>
            <w:r w:rsidR="009B28AD" w:rsidRPr="00CA6F5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Участники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Дети средней группы, воспитатели группы, родители воспитанников.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Цель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9B28AD" w:rsidP="009B28AD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и развитие у детей необходимых навыков безопасного поведения на дорогах, на улице, в транспорте.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AD" w:rsidRPr="00CA6F5E" w:rsidRDefault="009B28AD" w:rsidP="009B28AD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Образовательные:</w:t>
            </w: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продолжать знакомить детей с правилами дорожного движения, строением улицы, дорожными знаками;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сформировать представления о назначении светофора и его сигналах;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научить детей предвидеть опасное событие, уметь, по возможности, его избегать, а при необходимости действовать.</w:t>
            </w:r>
          </w:p>
          <w:p w:rsidR="009B28AD" w:rsidRPr="00CA6F5E" w:rsidRDefault="009B28AD" w:rsidP="009B28AD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Развивающие: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развивать осторожность, внимательность, самостоятельность, ответственность и осмотрительность на дороге;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стимулировать познавательную активность, способствовать развитию коммуникативных навыков.</w:t>
            </w:r>
          </w:p>
          <w:p w:rsidR="009B28AD" w:rsidRPr="00CA6F5E" w:rsidRDefault="009B28AD" w:rsidP="009B28AD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Речевые:</w:t>
            </w: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способствовать развитию речи детей, пополнению активного и пассивного словаря детей в процессе работы над проектом;</w:t>
            </w:r>
          </w:p>
          <w:p w:rsidR="009B28AD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развивать связную речь.</w:t>
            </w:r>
          </w:p>
          <w:p w:rsidR="009B28AD" w:rsidRPr="00CA6F5E" w:rsidRDefault="009B28AD" w:rsidP="009B28AD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Воспитательные:</w:t>
            </w: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C04207" w:rsidRPr="00CA6F5E" w:rsidRDefault="009B28AD" w:rsidP="009B28AD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воспитывать навыки личной безопасности и чувство самосохранения.</w:t>
            </w:r>
          </w:p>
        </w:tc>
      </w:tr>
      <w:tr w:rsidR="00C04207" w:rsidRPr="00CA6F5E" w:rsidTr="005213FD">
        <w:trPr>
          <w:trHeight w:val="8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Предполагаемый результат </w:t>
            </w: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Дети </w:t>
            </w: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13FD" w:rsidRPr="00CA6F5E" w:rsidRDefault="005213FD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Родители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3FD" w:rsidRPr="00CA6F5E" w:rsidRDefault="009B28AD" w:rsidP="005213FD">
            <w:pPr>
              <w:shd w:val="clear" w:color="auto" w:fill="FFFFFF"/>
              <w:spacing w:before="173" w:after="173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Воспитать грамотного пешехода</w:t>
            </w:r>
            <w:r w:rsidR="005213FD" w:rsidRPr="00CA6F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</w:t>
            </w:r>
            <w:r w:rsidR="005213FD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формируются навыки культуры поведения на улице и в общественном транспорте. </w:t>
            </w: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ориентироваться в чрезвычайных ситуациях, искать пути решения выхода их них. Снизится процент ДДТТ (детского дорожно-транспортного травматизма) с участием детей.</w:t>
            </w:r>
            <w:r w:rsidR="005213FD" w:rsidRPr="00CA6F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04207" w:rsidRPr="00CA6F5E" w:rsidRDefault="005213FD" w:rsidP="005213FD">
            <w:pPr>
              <w:shd w:val="clear" w:color="auto" w:fill="FFFFFF"/>
              <w:spacing w:before="173" w:after="173"/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заинтересованности родителей в проблеме обучения детей дорожной грамоте, и безопасному поведению на дороге.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Название итогового мероприятия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916BBE" w:rsidP="005213FD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Презентация «Добрая дорога детства»</w:t>
            </w:r>
          </w:p>
        </w:tc>
      </w:tr>
      <w:tr w:rsidR="00C04207" w:rsidRPr="00CA6F5E" w:rsidTr="00C042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Сроки и этапы реализации проекта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3FD" w:rsidRPr="00CA6F5E" w:rsidRDefault="005213FD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 06.02.17-18.02.17г</w:t>
            </w:r>
            <w:r w:rsidR="00C04207"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04207" w:rsidRPr="00CA6F5E" w:rsidRDefault="005213FD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04207"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этап – подготовительный </w:t>
            </w:r>
          </w:p>
          <w:p w:rsidR="00C04207" w:rsidRPr="00CA6F5E" w:rsidRDefault="00C04207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2 этап – основной</w:t>
            </w:r>
          </w:p>
          <w:p w:rsidR="00C04207" w:rsidRPr="00CA6F5E" w:rsidRDefault="00C04207" w:rsidP="00916BBE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3 этап – заключительный</w:t>
            </w:r>
          </w:p>
        </w:tc>
      </w:tr>
    </w:tbl>
    <w:p w:rsidR="00C04207" w:rsidRPr="00CA6F5E" w:rsidRDefault="00C04207" w:rsidP="00916BBE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C04207" w:rsidRPr="00CA6F5E" w:rsidRDefault="00C04207" w:rsidP="00C04207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CA6F5E" w:rsidRDefault="00C04207" w:rsidP="005213FD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A6F5E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Актуальность</w:t>
      </w:r>
      <w:r w:rsidRPr="00CA6F5E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br/>
      </w:r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Ежегодно на дорогах нашей страны происходят сотни ДТП, в которых, к сожалению, участвуют и дети: гибнут, получают травмы. Именно поэтому, приоритетной задачей общества остается профилактика дорожно-транспортного травматизма, и эта задача требует особого внимания и непременного решения.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</w:t>
      </w:r>
      <w:proofErr w:type="gramStart"/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proofErr w:type="gramEnd"/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CA6F5E" w:rsidRDefault="00CA6F5E" w:rsidP="005213FD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04207" w:rsidRPr="00CA6F5E" w:rsidRDefault="00C04207" w:rsidP="005213FD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дорожную обстановку, которая свойственна взрослым. Дети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Ведь в современном мире каждая улица, каждый перекресток которого – явная опасность для здоровья и жизни. Страшная статистика детской смертности и повреждения здоровья в результате ДТП на дорогах просто ужасает. Установлено, что причиной большинства аварий являются грубейшие нарушения ПДД как водителями, так и пешеходами.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</w:t>
      </w:r>
    </w:p>
    <w:p w:rsidR="005D6645" w:rsidRPr="00CA6F5E" w:rsidRDefault="005D6645" w:rsidP="00C04207">
      <w:pPr>
        <w:shd w:val="clear" w:color="auto" w:fill="FFFFFF"/>
        <w:ind w:firstLin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5C2927" w:rsidRPr="00CA6F5E" w:rsidRDefault="00C04207" w:rsidP="00C0420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A6F5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Проблема:</w:t>
      </w:r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движения. </w:t>
      </w:r>
      <w:r w:rsidRPr="00CA6F5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В совершенствовании и закреплении знаний особая роль отводится организации игровой деятельности детей, в которой формируется пространственная ориентация дошкольников и их умение применять эти знания на практике.</w:t>
      </w:r>
    </w:p>
    <w:p w:rsidR="005D6645" w:rsidRPr="00CA6F5E" w:rsidRDefault="005D6645" w:rsidP="00C0420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C2927" w:rsidRPr="00CA6F5E" w:rsidTr="0069781F">
        <w:tc>
          <w:tcPr>
            <w:tcW w:w="9571" w:type="dxa"/>
            <w:gridSpan w:val="3"/>
          </w:tcPr>
          <w:p w:rsidR="005C2927" w:rsidRPr="00CA6F5E" w:rsidRDefault="005C2927" w:rsidP="005C292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 w:eastAsia="ru-RU"/>
              </w:rPr>
              <w:t xml:space="preserve">I </w:t>
            </w:r>
            <w:proofErr w:type="spell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 w:eastAsia="ru-RU"/>
              </w:rPr>
              <w:t>этап</w:t>
            </w:r>
            <w:proofErr w:type="spellEnd"/>
            <w:r w:rsidR="00CB75BC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.</w:t>
            </w:r>
          </w:p>
          <w:p w:rsidR="00CB75BC" w:rsidRPr="00CA6F5E" w:rsidRDefault="00CB75BC" w:rsidP="005C292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Подготовительный</w:t>
            </w:r>
          </w:p>
          <w:p w:rsidR="00CB75BC" w:rsidRPr="00CA6F5E" w:rsidRDefault="00CB75BC" w:rsidP="005C292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2927" w:rsidRPr="00CA6F5E" w:rsidTr="005C2927">
        <w:tc>
          <w:tcPr>
            <w:tcW w:w="3190" w:type="dxa"/>
          </w:tcPr>
          <w:p w:rsidR="005C2927" w:rsidRPr="00CA6F5E" w:rsidRDefault="00CB75BC" w:rsidP="005D664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190" w:type="dxa"/>
          </w:tcPr>
          <w:p w:rsidR="005C2927" w:rsidRPr="00CA6F5E" w:rsidRDefault="00CB75BC" w:rsidP="005D664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3191" w:type="dxa"/>
          </w:tcPr>
          <w:p w:rsidR="005C2927" w:rsidRPr="00CA6F5E" w:rsidRDefault="00CB75BC" w:rsidP="005D664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</w:tr>
      <w:tr w:rsidR="00CB75BC" w:rsidRPr="00CA6F5E" w:rsidTr="005C2927">
        <w:tc>
          <w:tcPr>
            <w:tcW w:w="3190" w:type="dxa"/>
          </w:tcPr>
          <w:p w:rsidR="00CB75BC" w:rsidRPr="00CA6F5E" w:rsidRDefault="00CB75BC" w:rsidP="00CB75BC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Изучить методическую литературу: Авдеева Н.Н., </w:t>
            </w:r>
            <w:proofErr w:type="spell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Стеркина</w:t>
            </w:r>
            <w:proofErr w:type="spellEnd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Р.Б., Князева О.Л. «Основы безопасности детей дошкольного возраста»;  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 и </w:t>
            </w:r>
            <w:proofErr w:type="spellStart"/>
            <w:proofErr w:type="gram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</w:t>
            </w:r>
            <w:proofErr w:type="spellEnd"/>
            <w:proofErr w:type="gramEnd"/>
          </w:p>
        </w:tc>
        <w:tc>
          <w:tcPr>
            <w:tcW w:w="3190" w:type="dxa"/>
          </w:tcPr>
          <w:p w:rsidR="00CB75BC" w:rsidRPr="00CA6F5E" w:rsidRDefault="00CB75BC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Методическое обеспечение проекта</w:t>
            </w:r>
          </w:p>
        </w:tc>
        <w:tc>
          <w:tcPr>
            <w:tcW w:w="3191" w:type="dxa"/>
          </w:tcPr>
          <w:p w:rsidR="00CB75BC" w:rsidRPr="00CA6F5E" w:rsidRDefault="00CB75BC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течение недели до начало проекта</w:t>
            </w:r>
          </w:p>
        </w:tc>
      </w:tr>
      <w:tr w:rsidR="00CB75BC" w:rsidRPr="00CA6F5E" w:rsidTr="005C2927">
        <w:tc>
          <w:tcPr>
            <w:tcW w:w="3190" w:type="dxa"/>
          </w:tcPr>
          <w:p w:rsidR="00CB75BC" w:rsidRPr="00CA6F5E" w:rsidRDefault="00CB75BC" w:rsidP="00CB75BC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Подобрать художественную литературу, аудио- и видеоматериалы.</w:t>
            </w:r>
          </w:p>
        </w:tc>
        <w:tc>
          <w:tcPr>
            <w:tcW w:w="3190" w:type="dxa"/>
          </w:tcPr>
          <w:p w:rsidR="00CB75BC" w:rsidRPr="00CA6F5E" w:rsidRDefault="00CB75BC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Информационное обеспечение проекта</w:t>
            </w:r>
          </w:p>
        </w:tc>
        <w:tc>
          <w:tcPr>
            <w:tcW w:w="3191" w:type="dxa"/>
          </w:tcPr>
          <w:p w:rsidR="00CB75BC" w:rsidRPr="00CA6F5E" w:rsidRDefault="00CB75BC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течение недели до начало проекта</w:t>
            </w:r>
            <w:r w:rsidR="005D6645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5D6645" w:rsidRPr="00CA6F5E" w:rsidTr="005C2927">
        <w:tc>
          <w:tcPr>
            <w:tcW w:w="3190" w:type="dxa"/>
          </w:tcPr>
          <w:p w:rsidR="005D6645" w:rsidRPr="00CA6F5E" w:rsidRDefault="005D6645" w:rsidP="005D6645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Подбор наглядно-иллюстративного материала, атрибутов для сюжетно-ролевых игр.</w:t>
            </w:r>
          </w:p>
        </w:tc>
        <w:tc>
          <w:tcPr>
            <w:tcW w:w="3190" w:type="dxa"/>
          </w:tcPr>
          <w:p w:rsidR="005D6645" w:rsidRPr="00CA6F5E" w:rsidRDefault="005D6645" w:rsidP="005D6645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Наглядно – демонстрационное обеспечение.</w:t>
            </w:r>
          </w:p>
        </w:tc>
        <w:tc>
          <w:tcPr>
            <w:tcW w:w="3191" w:type="dxa"/>
          </w:tcPr>
          <w:p w:rsidR="005D6645" w:rsidRPr="00CA6F5E" w:rsidRDefault="005D6645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течение недели до начало проекта.</w:t>
            </w:r>
          </w:p>
        </w:tc>
      </w:tr>
      <w:tr w:rsidR="00CB75BC" w:rsidRPr="00CA6F5E" w:rsidTr="005C2927">
        <w:tc>
          <w:tcPr>
            <w:tcW w:w="3190" w:type="dxa"/>
          </w:tcPr>
          <w:p w:rsidR="00CB75BC" w:rsidRPr="00CA6F5E" w:rsidRDefault="00CB75BC" w:rsidP="00CB75BC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Разработка конспектов: игр, викторины, бесед</w:t>
            </w:r>
            <w:r w:rsidR="005D6645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т.д.</w:t>
            </w:r>
          </w:p>
        </w:tc>
        <w:tc>
          <w:tcPr>
            <w:tcW w:w="3190" w:type="dxa"/>
          </w:tcPr>
          <w:p w:rsidR="00CB75BC" w:rsidRPr="00CA6F5E" w:rsidRDefault="005D6645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Планирование предстоящей работы.</w:t>
            </w:r>
          </w:p>
        </w:tc>
        <w:tc>
          <w:tcPr>
            <w:tcW w:w="3191" w:type="dxa"/>
          </w:tcPr>
          <w:p w:rsidR="00CB75BC" w:rsidRPr="00CA6F5E" w:rsidRDefault="005D6645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течение недели до начало проекта.</w:t>
            </w:r>
          </w:p>
        </w:tc>
      </w:tr>
      <w:tr w:rsidR="005C2927" w:rsidRPr="00CA6F5E" w:rsidTr="005C2927">
        <w:tc>
          <w:tcPr>
            <w:tcW w:w="3190" w:type="dxa"/>
          </w:tcPr>
          <w:p w:rsidR="00CB75BC" w:rsidRPr="00CA6F5E" w:rsidRDefault="00CB75BC" w:rsidP="00C0420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Постановка проблемы </w:t>
            </w:r>
          </w:p>
          <w:p w:rsidR="005C2927" w:rsidRPr="00CA6F5E" w:rsidRDefault="00CB75BC" w:rsidP="00CB75BC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«Для чего необходимо знать правила дорожного движения?»</w:t>
            </w:r>
          </w:p>
        </w:tc>
        <w:tc>
          <w:tcPr>
            <w:tcW w:w="3190" w:type="dxa"/>
          </w:tcPr>
          <w:p w:rsidR="005C2927" w:rsidRPr="00CA6F5E" w:rsidRDefault="005D6645" w:rsidP="005D6645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Довести до детей важность данной проблемы: «Незнание правил дорожного движения может привести к беде!»;</w:t>
            </w:r>
          </w:p>
        </w:tc>
        <w:tc>
          <w:tcPr>
            <w:tcW w:w="3191" w:type="dxa"/>
          </w:tcPr>
          <w:p w:rsidR="005C2927" w:rsidRPr="00CA6F5E" w:rsidRDefault="00CB75BC" w:rsidP="00C04207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Первый день</w:t>
            </w:r>
          </w:p>
        </w:tc>
      </w:tr>
    </w:tbl>
    <w:p w:rsidR="005D6645" w:rsidRPr="00CA6F5E" w:rsidRDefault="005D6645" w:rsidP="00C0420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5D6645" w:rsidRPr="00CA6F5E" w:rsidRDefault="005D6645" w:rsidP="00C0420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6645" w:rsidRPr="00CA6F5E" w:rsidTr="0069781F">
        <w:tc>
          <w:tcPr>
            <w:tcW w:w="9571" w:type="dxa"/>
            <w:gridSpan w:val="3"/>
          </w:tcPr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 w:eastAsia="ru-RU"/>
              </w:rPr>
              <w:t xml:space="preserve">II </w:t>
            </w:r>
            <w:proofErr w:type="spell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 w:eastAsia="ru-RU"/>
              </w:rPr>
              <w:t>этап</w:t>
            </w:r>
            <w:proofErr w:type="spellEnd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.</w:t>
            </w:r>
          </w:p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proofErr w:type="spell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 w:eastAsia="ru-RU"/>
              </w:rPr>
              <w:t>Основной</w:t>
            </w:r>
            <w:proofErr w:type="spellEnd"/>
          </w:p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D6645" w:rsidRPr="00CA6F5E" w:rsidTr="0069781F">
        <w:tc>
          <w:tcPr>
            <w:tcW w:w="3190" w:type="dxa"/>
          </w:tcPr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190" w:type="dxa"/>
          </w:tcPr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Задачи</w:t>
            </w:r>
          </w:p>
        </w:tc>
        <w:tc>
          <w:tcPr>
            <w:tcW w:w="3191" w:type="dxa"/>
          </w:tcPr>
          <w:p w:rsidR="005D6645" w:rsidRPr="00CA6F5E" w:rsidRDefault="005D6645" w:rsidP="0069781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реализации</w:t>
            </w:r>
          </w:p>
        </w:tc>
      </w:tr>
      <w:tr w:rsidR="005D6645" w:rsidRPr="00CA6F5E" w:rsidTr="0069781F">
        <w:tc>
          <w:tcPr>
            <w:tcW w:w="3190" w:type="dxa"/>
          </w:tcPr>
          <w:p w:rsidR="005D6645" w:rsidRPr="00CA6F5E" w:rsidRDefault="00547926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Беседа «Вышел из дома – будь внимателен!»</w:t>
            </w:r>
          </w:p>
        </w:tc>
        <w:tc>
          <w:tcPr>
            <w:tcW w:w="3190" w:type="dxa"/>
          </w:tcPr>
          <w:p w:rsidR="005D6645" w:rsidRPr="00CA6F5E" w:rsidRDefault="00547926" w:rsidP="0054792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Расширить и закрепить знания детей о правилах поведения на улице и на дороге. </w:t>
            </w:r>
            <w:proofErr w:type="gram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Дополнить представления детей об улице новыми сведениями: машины движутся по проезжей части улицы; движение может быть односторонними и двусторонним (тротуар и проезжая часть, подземный и наземный переход).</w:t>
            </w:r>
            <w:proofErr w:type="gramEnd"/>
          </w:p>
        </w:tc>
        <w:tc>
          <w:tcPr>
            <w:tcW w:w="3191" w:type="dxa"/>
          </w:tcPr>
          <w:p w:rsidR="005D6645" w:rsidRPr="00CA6F5E" w:rsidRDefault="00547926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Первый день.</w:t>
            </w:r>
          </w:p>
        </w:tc>
      </w:tr>
      <w:tr w:rsidR="005D6645" w:rsidRPr="00CA6F5E" w:rsidTr="0069781F">
        <w:tc>
          <w:tcPr>
            <w:tcW w:w="3190" w:type="dxa"/>
          </w:tcPr>
          <w:p w:rsidR="00547926" w:rsidRPr="00CA6F5E" w:rsidRDefault="00547926" w:rsidP="00071EB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Рассм</w:t>
            </w:r>
            <w:r w:rsidR="00071EBF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атривание иллюстраций, </w:t>
            </w:r>
            <w:r w:rsidR="00071EBF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картинок «Улица полна неожиданностей»</w:t>
            </w:r>
          </w:p>
          <w:p w:rsidR="005D6645" w:rsidRPr="00CA6F5E" w:rsidRDefault="005D6645" w:rsidP="0069781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90" w:type="dxa"/>
          </w:tcPr>
          <w:p w:rsidR="005D6645" w:rsidRPr="00CA6F5E" w:rsidRDefault="0069781F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Закрепить у детей понятие </w:t>
            </w: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город</w:t>
            </w:r>
            <w:r w:rsidR="00547926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транспорт, проезжая часть, пешеход, участники движения, тротуар и т.д.</w:t>
            </w:r>
          </w:p>
        </w:tc>
        <w:tc>
          <w:tcPr>
            <w:tcW w:w="3191" w:type="dxa"/>
          </w:tcPr>
          <w:p w:rsidR="005D6645" w:rsidRPr="00CA6F5E" w:rsidRDefault="00547926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Первый день.</w:t>
            </w:r>
          </w:p>
        </w:tc>
      </w:tr>
      <w:tr w:rsidR="005D6645" w:rsidRPr="00CA6F5E" w:rsidTr="0069781F">
        <w:tc>
          <w:tcPr>
            <w:tcW w:w="3190" w:type="dxa"/>
          </w:tcPr>
          <w:p w:rsidR="005D6645" w:rsidRPr="00CA6F5E" w:rsidRDefault="00547926" w:rsidP="0069781F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Работа с родителями</w:t>
            </w:r>
          </w:p>
          <w:p w:rsidR="00547926" w:rsidRPr="00CA6F5E" w:rsidRDefault="00547926" w:rsidP="0069781F">
            <w:pPr>
              <w:shd w:val="clear" w:color="auto" w:fill="FFFFFF"/>
              <w:spacing w:line="33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Памятка «Обучение детей наблюдательности на улице»</w:t>
            </w:r>
          </w:p>
        </w:tc>
        <w:tc>
          <w:tcPr>
            <w:tcW w:w="3190" w:type="dxa"/>
          </w:tcPr>
          <w:p w:rsidR="005D6645" w:rsidRPr="00CA6F5E" w:rsidRDefault="00547926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Проинформировать родителей о начале проекта. Привлечь внимание родителей к актуальной теме безопасного поведения детей на улицах города.</w:t>
            </w:r>
          </w:p>
        </w:tc>
        <w:tc>
          <w:tcPr>
            <w:tcW w:w="3191" w:type="dxa"/>
          </w:tcPr>
          <w:p w:rsidR="005D6645" w:rsidRPr="00CA6F5E" w:rsidRDefault="00547926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Первый день.</w:t>
            </w:r>
          </w:p>
        </w:tc>
      </w:tr>
      <w:tr w:rsidR="005D6645" w:rsidRPr="00CA6F5E" w:rsidTr="0069781F">
        <w:tc>
          <w:tcPr>
            <w:tcW w:w="3190" w:type="dxa"/>
          </w:tcPr>
          <w:p w:rsidR="005D6645" w:rsidRPr="00CA6F5E" w:rsidRDefault="007B58A8" w:rsidP="007B58A8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 по проезжающим транспортом около детского сада, наблюдения за действиями пешеходов в условиях улицы. (Разбор каждой ситуации).</w:t>
            </w:r>
          </w:p>
        </w:tc>
        <w:tc>
          <w:tcPr>
            <w:tcW w:w="3190" w:type="dxa"/>
          </w:tcPr>
          <w:p w:rsidR="005D6645" w:rsidRPr="00CA6F5E" w:rsidRDefault="007B58A8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Наблюдение за движением транспорта и пешеходов. Закрепить представления детей о проезжей части. </w:t>
            </w:r>
          </w:p>
        </w:tc>
        <w:tc>
          <w:tcPr>
            <w:tcW w:w="3191" w:type="dxa"/>
          </w:tcPr>
          <w:p w:rsidR="005D6645" w:rsidRPr="00CA6F5E" w:rsidRDefault="007B58A8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день.</w:t>
            </w:r>
          </w:p>
        </w:tc>
      </w:tr>
      <w:tr w:rsidR="005D6645" w:rsidRPr="00CA6F5E" w:rsidTr="0069781F">
        <w:tc>
          <w:tcPr>
            <w:tcW w:w="3190" w:type="dxa"/>
          </w:tcPr>
          <w:p w:rsidR="005D6645" w:rsidRPr="00CA6F5E" w:rsidRDefault="007B58A8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Дидактическая игра «Кто больше назовет автомобилей» (</w:t>
            </w:r>
            <w:proofErr w:type="gramStart"/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легковые</w:t>
            </w:r>
            <w:proofErr w:type="gramEnd"/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грузовые, специализированные)</w:t>
            </w:r>
          </w:p>
        </w:tc>
        <w:tc>
          <w:tcPr>
            <w:tcW w:w="3190" w:type="dxa"/>
          </w:tcPr>
          <w:p w:rsidR="005D6645" w:rsidRPr="00CA6F5E" w:rsidRDefault="000F4C55" w:rsidP="000F4C55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Дать представление о транспорте разного вида (грузовом, техническом, пассажирском.</w:t>
            </w:r>
            <w:proofErr w:type="gramEnd"/>
          </w:p>
        </w:tc>
        <w:tc>
          <w:tcPr>
            <w:tcW w:w="3191" w:type="dxa"/>
          </w:tcPr>
          <w:p w:rsidR="005D6645" w:rsidRPr="00CA6F5E" w:rsidRDefault="007B58A8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день.</w:t>
            </w:r>
          </w:p>
        </w:tc>
      </w:tr>
      <w:tr w:rsidR="007B58A8" w:rsidRPr="00CA6F5E" w:rsidTr="0069781F">
        <w:tc>
          <w:tcPr>
            <w:tcW w:w="3190" w:type="dxa"/>
          </w:tcPr>
          <w:p w:rsidR="007B58A8" w:rsidRPr="00CA6F5E" w:rsidRDefault="007B58A8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Чтение художественной литературы </w:t>
            </w:r>
            <w:r w:rsidR="000F4C55"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С.Михалков «Дядя Степа постовой»</w:t>
            </w:r>
          </w:p>
        </w:tc>
        <w:tc>
          <w:tcPr>
            <w:tcW w:w="3190" w:type="dxa"/>
          </w:tcPr>
          <w:p w:rsidR="007B58A8" w:rsidRPr="00CA6F5E" w:rsidRDefault="000F4C55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Познакомить детей с профессией регулировщика. Учить </w:t>
            </w:r>
            <w:proofErr w:type="gram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внимательно</w:t>
            </w:r>
            <w:proofErr w:type="gramEnd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слушать произведение, оценивать поступки героев. Делать выводы.</w:t>
            </w:r>
          </w:p>
        </w:tc>
        <w:tc>
          <w:tcPr>
            <w:tcW w:w="3191" w:type="dxa"/>
          </w:tcPr>
          <w:p w:rsidR="007B58A8" w:rsidRPr="00CA6F5E" w:rsidRDefault="000F4C55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Третий день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Игра – инсценировка «Регулировщик»</w:t>
            </w:r>
          </w:p>
        </w:tc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Продолжать знакомство с профессией регулировщика. Закрепить полученные знания. </w:t>
            </w:r>
          </w:p>
        </w:tc>
        <w:tc>
          <w:tcPr>
            <w:tcW w:w="3191" w:type="dxa"/>
          </w:tcPr>
          <w:p w:rsidR="000F4C55" w:rsidRPr="00CA6F5E" w:rsidRDefault="000F4C55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Третий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Разбор ситуаций: «Как правильно перейти через дорогу?», «Какие знаки помогают пешеходу в пути?», «Чего не должно быть?», «Что нужно знать, если находишься на улице один?».</w:t>
            </w:r>
          </w:p>
        </w:tc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Способствовать развитию осторожности, осмотрительности на дорогах, воспитывать внимание, сосредоточенность, умение применять полученные знания в играх и повседневной жизни.</w:t>
            </w:r>
          </w:p>
        </w:tc>
        <w:tc>
          <w:tcPr>
            <w:tcW w:w="3191" w:type="dxa"/>
          </w:tcPr>
          <w:p w:rsidR="000F4C55" w:rsidRPr="00CA6F5E" w:rsidRDefault="000F4C55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Третий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Фото по дороге</w:t>
            </w:r>
            <w:r w:rsidR="001C727E"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«Пешеходный переход»</w:t>
            </w:r>
          </w:p>
          <w:p w:rsidR="001C727E" w:rsidRPr="00CA6F5E" w:rsidRDefault="001C727E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«Я иду по тротуару»</w:t>
            </w:r>
          </w:p>
          <w:p w:rsidR="001C727E" w:rsidRPr="00CA6F5E" w:rsidRDefault="001C727E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«Сел в машину, пристегнись».</w:t>
            </w:r>
          </w:p>
        </w:tc>
        <w:tc>
          <w:tcPr>
            <w:tcW w:w="3190" w:type="dxa"/>
          </w:tcPr>
          <w:p w:rsidR="000F4C55" w:rsidRPr="00CA6F5E" w:rsidRDefault="000F4C55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Предложить родителям по дороге домой закрепить с детьми правила перехода улиц и перекрестков</w:t>
            </w:r>
            <w:r w:rsidR="001C727E"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правила езды в автомобиле.</w:t>
            </w:r>
          </w:p>
        </w:tc>
        <w:tc>
          <w:tcPr>
            <w:tcW w:w="3191" w:type="dxa"/>
          </w:tcPr>
          <w:p w:rsidR="000F4C55" w:rsidRPr="00CA6F5E" w:rsidRDefault="000F4C55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Четвертый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Просмотр обучающих мультфильмов по теме ПДД: «</w:t>
            </w:r>
            <w:proofErr w:type="spellStart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Смешарики</w:t>
            </w:r>
            <w:proofErr w:type="spellEnd"/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«Азбука безопасности», «Уроки тетушки Совы».</w:t>
            </w:r>
          </w:p>
        </w:tc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Закрепить конкретные знания детей о правилах дорожного движения.</w:t>
            </w:r>
          </w:p>
        </w:tc>
        <w:tc>
          <w:tcPr>
            <w:tcW w:w="3191" w:type="dxa"/>
          </w:tcPr>
          <w:p w:rsidR="000F4C55" w:rsidRPr="00CA6F5E" w:rsidRDefault="0069781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Четвертый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Конструирование из бумаги «Светофор», «Машина»</w:t>
            </w:r>
          </w:p>
        </w:tc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Анализировать знания детей о строении светофор, машина. Развивать пространственную ориентировку на листе бумаги. Формировать конструктивные умения, развивать воображение.</w:t>
            </w:r>
          </w:p>
        </w:tc>
        <w:tc>
          <w:tcPr>
            <w:tcW w:w="3191" w:type="dxa"/>
          </w:tcPr>
          <w:p w:rsidR="000F4C55" w:rsidRPr="00CA6F5E" w:rsidRDefault="0069781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Четвертый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Беседа « Если нет светофора. Знакомство с дорожными знаками».</w:t>
            </w:r>
          </w:p>
        </w:tc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Объяснить детям, как правильно переходить дорогу, если нет светофора. Рассказать какие есть дорожные ориентиры для пешеходов. Познакомить с некоторыми дорожными знаками.</w:t>
            </w:r>
          </w:p>
        </w:tc>
        <w:tc>
          <w:tcPr>
            <w:tcW w:w="3191" w:type="dxa"/>
          </w:tcPr>
          <w:p w:rsidR="000F4C55" w:rsidRPr="00CA6F5E" w:rsidRDefault="0069781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Пятый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69781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Художественное творчество «Я рисую дорогу»</w:t>
            </w:r>
          </w:p>
        </w:tc>
        <w:tc>
          <w:tcPr>
            <w:tcW w:w="3190" w:type="dxa"/>
          </w:tcPr>
          <w:p w:rsidR="000F4C55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Учить применять полученные знания в самостоятельной деятельности. Развивать воображение.</w:t>
            </w:r>
          </w:p>
        </w:tc>
        <w:tc>
          <w:tcPr>
            <w:tcW w:w="3191" w:type="dxa"/>
          </w:tcPr>
          <w:p w:rsidR="000F4C55" w:rsidRPr="00CA6F5E" w:rsidRDefault="00B255E0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Пятый день.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Совместное рисование родителей и детей «Где нельзя играть».</w:t>
            </w:r>
          </w:p>
        </w:tc>
        <w:tc>
          <w:tcPr>
            <w:tcW w:w="3190" w:type="dxa"/>
          </w:tcPr>
          <w:p w:rsidR="000F4C55" w:rsidRPr="00CA6F5E" w:rsidRDefault="00B255E0" w:rsidP="00B255E0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Акцентировать внимание родителей  на пропаганде безопасного поведения  детей на дорогах и улицах, предупреждение </w:t>
            </w:r>
            <w:proofErr w:type="spellStart"/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дорожно</w:t>
            </w:r>
            <w:proofErr w:type="spellEnd"/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– транспортного травматизма.</w:t>
            </w:r>
          </w:p>
        </w:tc>
        <w:tc>
          <w:tcPr>
            <w:tcW w:w="3191" w:type="dxa"/>
          </w:tcPr>
          <w:p w:rsidR="000F4C55" w:rsidRPr="00CA6F5E" w:rsidRDefault="007907EE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Шестой день</w:t>
            </w:r>
          </w:p>
        </w:tc>
      </w:tr>
      <w:tr w:rsidR="000F4C55" w:rsidRPr="00CA6F5E" w:rsidTr="0069781F">
        <w:tc>
          <w:tcPr>
            <w:tcW w:w="3190" w:type="dxa"/>
          </w:tcPr>
          <w:p w:rsidR="000F4C55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Игра «Передай жезл»</w:t>
            </w:r>
          </w:p>
        </w:tc>
        <w:tc>
          <w:tcPr>
            <w:tcW w:w="3190" w:type="dxa"/>
          </w:tcPr>
          <w:p w:rsidR="000F4C55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Активизировать словарь по дорожной лексике.</w:t>
            </w:r>
          </w:p>
        </w:tc>
        <w:tc>
          <w:tcPr>
            <w:tcW w:w="3191" w:type="dxa"/>
          </w:tcPr>
          <w:p w:rsidR="000F4C55" w:rsidRPr="00CA6F5E" w:rsidRDefault="00B255E0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Шестой день</w:t>
            </w:r>
          </w:p>
        </w:tc>
      </w:tr>
      <w:tr w:rsidR="00B255E0" w:rsidRPr="00CA6F5E" w:rsidTr="0069781F">
        <w:tc>
          <w:tcPr>
            <w:tcW w:w="3190" w:type="dxa"/>
          </w:tcPr>
          <w:p w:rsidR="00B255E0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Чтение стихотворения С.Маршака «Мяч».</w:t>
            </w:r>
          </w:p>
          <w:p w:rsidR="00B255E0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Н.Кончаловской</w:t>
            </w:r>
            <w:proofErr w:type="spellEnd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«Самокат»</w:t>
            </w:r>
          </w:p>
        </w:tc>
        <w:tc>
          <w:tcPr>
            <w:tcW w:w="3190" w:type="dxa"/>
          </w:tcPr>
          <w:p w:rsidR="00B255E0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Продолжать знакомить детей с опасностями на улице, приучать соблюдать правила дорожного движения, формировать навык безопасного поведения при играх </w:t>
            </w: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>на улице.</w:t>
            </w:r>
          </w:p>
        </w:tc>
        <w:tc>
          <w:tcPr>
            <w:tcW w:w="3191" w:type="dxa"/>
          </w:tcPr>
          <w:p w:rsidR="00B255E0" w:rsidRPr="00CA6F5E" w:rsidRDefault="007907EE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Седьмой </w:t>
            </w:r>
            <w:r w:rsidR="00B255E0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день.</w:t>
            </w:r>
          </w:p>
        </w:tc>
      </w:tr>
      <w:tr w:rsidR="00B255E0" w:rsidRPr="00CA6F5E" w:rsidTr="0069781F">
        <w:tc>
          <w:tcPr>
            <w:tcW w:w="3190" w:type="dxa"/>
          </w:tcPr>
          <w:p w:rsidR="00B255E0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– моделирование «Если на улице я пешеход»</w:t>
            </w:r>
          </w:p>
        </w:tc>
        <w:tc>
          <w:tcPr>
            <w:tcW w:w="3190" w:type="dxa"/>
          </w:tcPr>
          <w:p w:rsidR="00B255E0" w:rsidRPr="00CA6F5E" w:rsidRDefault="00B255E0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Воспитывать культуру поведения детей на улицах, дорогах. Учить детей правильно обходить общ</w:t>
            </w:r>
            <w:r w:rsidR="00077EED"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ественный транспорт (автобус, троллейбус, маршрутное такси).</w:t>
            </w:r>
          </w:p>
        </w:tc>
        <w:tc>
          <w:tcPr>
            <w:tcW w:w="3191" w:type="dxa"/>
          </w:tcPr>
          <w:p w:rsidR="00B255E0" w:rsidRPr="00CA6F5E" w:rsidRDefault="007907EE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Седьмой</w:t>
            </w:r>
            <w:r w:rsidR="00B255E0"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день.</w:t>
            </w:r>
          </w:p>
        </w:tc>
      </w:tr>
      <w:tr w:rsidR="00B255E0" w:rsidRPr="00CA6F5E" w:rsidTr="0069781F">
        <w:tc>
          <w:tcPr>
            <w:tcW w:w="3190" w:type="dxa"/>
          </w:tcPr>
          <w:p w:rsidR="00B255E0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Лепка «Зебра»</w:t>
            </w:r>
          </w:p>
          <w:p w:rsidR="004A495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Плоскостной барельеф</w:t>
            </w:r>
          </w:p>
        </w:tc>
        <w:tc>
          <w:tcPr>
            <w:tcW w:w="3190" w:type="dxa"/>
          </w:tcPr>
          <w:p w:rsidR="000F37F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Учить лепить столбики и выкладывать из них нужное изображение в виде барельефа (изображение выступает над плоскостью фона). Закреплять умение работать стекой, отрезать </w:t>
            </w:r>
          </w:p>
          <w:p w:rsidR="00B255E0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лишние части столбика.</w:t>
            </w:r>
          </w:p>
        </w:tc>
        <w:tc>
          <w:tcPr>
            <w:tcW w:w="3191" w:type="dxa"/>
          </w:tcPr>
          <w:p w:rsidR="00B255E0" w:rsidRPr="00CA6F5E" w:rsidRDefault="00077EED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Седьмой день.</w:t>
            </w:r>
          </w:p>
        </w:tc>
      </w:tr>
      <w:tr w:rsidR="004A495F" w:rsidRPr="00CA6F5E" w:rsidTr="0069781F">
        <w:tc>
          <w:tcPr>
            <w:tcW w:w="3190" w:type="dxa"/>
          </w:tcPr>
          <w:p w:rsidR="004A495F" w:rsidRPr="00CA6F5E" w:rsidRDefault="000E577A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С/</w:t>
            </w:r>
            <w:proofErr w:type="gramStart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 игра «Путешествие на автобусе»</w:t>
            </w:r>
          </w:p>
          <w:p w:rsidR="000F37FF" w:rsidRPr="00CA6F5E" w:rsidRDefault="000F37F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Подвижные игры: «Дорожные знаки и автомобили», «Пешеходы и автомобили», «Светофор» и другие</w:t>
            </w:r>
          </w:p>
        </w:tc>
        <w:tc>
          <w:tcPr>
            <w:tcW w:w="3190" w:type="dxa"/>
          </w:tcPr>
          <w:p w:rsidR="004A495F" w:rsidRPr="00CA6F5E" w:rsidRDefault="000F37FF" w:rsidP="000F37FF">
            <w:pPr>
              <w:pStyle w:val="a3"/>
              <w:shd w:val="clear" w:color="auto" w:fill="FFFFFF"/>
              <w:spacing w:line="274" w:lineRule="atLeast"/>
              <w:rPr>
                <w:color w:val="000000"/>
                <w:sz w:val="20"/>
                <w:szCs w:val="20"/>
              </w:rPr>
            </w:pPr>
            <w:r w:rsidRPr="00CA6F5E">
              <w:rPr>
                <w:color w:val="000000"/>
                <w:sz w:val="20"/>
                <w:szCs w:val="20"/>
              </w:rPr>
              <w:t>Закрепить полученные знания детей по правилам поведения на дороге.</w:t>
            </w:r>
          </w:p>
        </w:tc>
        <w:tc>
          <w:tcPr>
            <w:tcW w:w="3191" w:type="dxa"/>
          </w:tcPr>
          <w:p w:rsidR="004A495F" w:rsidRPr="00CA6F5E" w:rsidRDefault="004A495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Восьмой день</w:t>
            </w:r>
          </w:p>
        </w:tc>
      </w:tr>
      <w:tr w:rsidR="004A495F" w:rsidRPr="00CA6F5E" w:rsidTr="0069781F">
        <w:tc>
          <w:tcPr>
            <w:tcW w:w="3190" w:type="dxa"/>
          </w:tcPr>
          <w:p w:rsidR="004A495F" w:rsidRPr="00CA6F5E" w:rsidRDefault="00933155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родителей и детей по подбору детских стихов и произведений по ПДД.</w:t>
            </w:r>
          </w:p>
        </w:tc>
        <w:tc>
          <w:tcPr>
            <w:tcW w:w="3190" w:type="dxa"/>
          </w:tcPr>
          <w:p w:rsidR="004A495F" w:rsidRPr="00CA6F5E" w:rsidRDefault="00933155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Развивать систему продуктивного взаимодействия между участниками образовательного процесса. Формировать интерес к книге.</w:t>
            </w:r>
          </w:p>
        </w:tc>
        <w:tc>
          <w:tcPr>
            <w:tcW w:w="3191" w:type="dxa"/>
          </w:tcPr>
          <w:p w:rsidR="004A495F" w:rsidRPr="00CA6F5E" w:rsidRDefault="004A495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Девятый день</w:t>
            </w:r>
          </w:p>
        </w:tc>
      </w:tr>
      <w:tr w:rsidR="004A495F" w:rsidRPr="00CA6F5E" w:rsidTr="0069781F">
        <w:tc>
          <w:tcPr>
            <w:tcW w:w="3190" w:type="dxa"/>
          </w:tcPr>
          <w:p w:rsidR="004A495F" w:rsidRPr="00CA6F5E" w:rsidRDefault="000E577A" w:rsidP="000E577A">
            <w:pPr>
              <w:shd w:val="clear" w:color="auto" w:fill="FFFFFF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Дидактические игры: «Будь внимательным», «Доскажи словечко», «Наша улица», «Поставь дорожный знак», «Правильно разложи», «Светофор», «Угадай-ка», «Узнай по описанию».</w:t>
            </w:r>
          </w:p>
        </w:tc>
        <w:tc>
          <w:tcPr>
            <w:tcW w:w="3190" w:type="dxa"/>
          </w:tcPr>
          <w:p w:rsidR="000F37FF" w:rsidRPr="00CA6F5E" w:rsidRDefault="000F37FF" w:rsidP="000F37FF">
            <w:pPr>
              <w:pStyle w:val="a3"/>
              <w:shd w:val="clear" w:color="auto" w:fill="FFFFFF"/>
              <w:spacing w:line="274" w:lineRule="atLeast"/>
              <w:rPr>
                <w:color w:val="000000"/>
                <w:sz w:val="20"/>
                <w:szCs w:val="20"/>
              </w:rPr>
            </w:pPr>
            <w:r w:rsidRPr="00CA6F5E">
              <w:rPr>
                <w:color w:val="000000"/>
                <w:sz w:val="20"/>
                <w:szCs w:val="20"/>
              </w:rPr>
              <w:t>Расширить знания детей о правилах дорожного движения. Учить отвечать на вопросы. Активизировать словарь.</w:t>
            </w:r>
          </w:p>
          <w:p w:rsidR="004A495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91" w:type="dxa"/>
          </w:tcPr>
          <w:p w:rsidR="004A495F" w:rsidRPr="00CA6F5E" w:rsidRDefault="004A495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Девятый день</w:t>
            </w:r>
          </w:p>
        </w:tc>
      </w:tr>
      <w:tr w:rsidR="004A495F" w:rsidRPr="00CA6F5E" w:rsidTr="0069781F">
        <w:tc>
          <w:tcPr>
            <w:tcW w:w="3190" w:type="dxa"/>
          </w:tcPr>
          <w:p w:rsidR="004A495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презентации на сайте МБДОУ </w:t>
            </w: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«Добрая дорога детства»</w:t>
            </w:r>
          </w:p>
        </w:tc>
        <w:tc>
          <w:tcPr>
            <w:tcW w:w="3190" w:type="dxa"/>
          </w:tcPr>
          <w:p w:rsidR="004A495F" w:rsidRPr="00CA6F5E" w:rsidRDefault="000E577A" w:rsidP="000F37F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CA6F5E">
              <w:rPr>
                <w:sz w:val="20"/>
                <w:szCs w:val="20"/>
              </w:rPr>
              <w:t>Дать родителям методы педагогического воздействия для воспитания у детей чувство ответственности за свою жизнь посредством изучения правил дорожного движения. Повысить интерес родителей к жизни группы (детского сада).</w:t>
            </w:r>
          </w:p>
        </w:tc>
        <w:tc>
          <w:tcPr>
            <w:tcW w:w="3191" w:type="dxa"/>
          </w:tcPr>
          <w:p w:rsidR="004A495F" w:rsidRPr="00CA6F5E" w:rsidRDefault="004A495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Десятый день</w:t>
            </w:r>
          </w:p>
        </w:tc>
      </w:tr>
      <w:tr w:rsidR="004A495F" w:rsidRPr="00CA6F5E" w:rsidTr="0069781F">
        <w:tc>
          <w:tcPr>
            <w:tcW w:w="3190" w:type="dxa"/>
          </w:tcPr>
          <w:p w:rsidR="004A495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A6F5E">
              <w:rPr>
                <w:rFonts w:ascii="Times New Roman" w:hAnsi="Times New Roman" w:cs="Times New Roman"/>
                <w:sz w:val="20"/>
                <w:szCs w:val="20"/>
              </w:rPr>
              <w:t>Игра – викторина «Соблюдайте правила дорожного движения»</w:t>
            </w:r>
          </w:p>
        </w:tc>
        <w:tc>
          <w:tcPr>
            <w:tcW w:w="3190" w:type="dxa"/>
          </w:tcPr>
          <w:p w:rsidR="004A495F" w:rsidRPr="00CA6F5E" w:rsidRDefault="004A495F" w:rsidP="0069781F">
            <w:pPr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A6F5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Систематизировать знания детей о некоторых дорожных знаках, видах дорожного транспорта и закрепить знания о том, что нужно играть на детской площадке и дорогу переходить по пешеходному переходу.</w:t>
            </w:r>
          </w:p>
        </w:tc>
        <w:tc>
          <w:tcPr>
            <w:tcW w:w="3191" w:type="dxa"/>
          </w:tcPr>
          <w:p w:rsidR="004A495F" w:rsidRPr="00CA6F5E" w:rsidRDefault="004A495F" w:rsidP="0069781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F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Десятый день</w:t>
            </w:r>
          </w:p>
        </w:tc>
      </w:tr>
    </w:tbl>
    <w:p w:rsidR="00355F89" w:rsidRPr="00CA6F5E" w:rsidRDefault="00355F89" w:rsidP="000F37FF">
      <w:pPr>
        <w:shd w:val="clear" w:color="auto" w:fill="FFFFFF"/>
        <w:ind w:firstLine="0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sectPr w:rsidR="00355F89" w:rsidRPr="00CA6F5E" w:rsidSect="000F37FF"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6B4"/>
    <w:multiLevelType w:val="multilevel"/>
    <w:tmpl w:val="3C669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9750F"/>
    <w:multiLevelType w:val="multilevel"/>
    <w:tmpl w:val="3D22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53DE2"/>
    <w:multiLevelType w:val="multilevel"/>
    <w:tmpl w:val="92D2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9331B1"/>
    <w:multiLevelType w:val="multilevel"/>
    <w:tmpl w:val="37BE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A11F0"/>
    <w:multiLevelType w:val="multilevel"/>
    <w:tmpl w:val="251E399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9138E"/>
    <w:multiLevelType w:val="multilevel"/>
    <w:tmpl w:val="A1BE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435040"/>
    <w:multiLevelType w:val="multilevel"/>
    <w:tmpl w:val="CE2E4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342F25"/>
    <w:multiLevelType w:val="multilevel"/>
    <w:tmpl w:val="9AD4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C589D"/>
    <w:multiLevelType w:val="multilevel"/>
    <w:tmpl w:val="A6F46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CC2B67"/>
    <w:multiLevelType w:val="multilevel"/>
    <w:tmpl w:val="8100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E746D"/>
    <w:multiLevelType w:val="multilevel"/>
    <w:tmpl w:val="7EB4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9B6E78"/>
    <w:multiLevelType w:val="multilevel"/>
    <w:tmpl w:val="9AF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D15E0"/>
    <w:multiLevelType w:val="multilevel"/>
    <w:tmpl w:val="EC70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935047"/>
    <w:multiLevelType w:val="multilevel"/>
    <w:tmpl w:val="F696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596662"/>
    <w:multiLevelType w:val="multilevel"/>
    <w:tmpl w:val="1862E9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2446F"/>
    <w:multiLevelType w:val="multilevel"/>
    <w:tmpl w:val="50A0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5712C"/>
    <w:multiLevelType w:val="hybridMultilevel"/>
    <w:tmpl w:val="C87816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15C8F"/>
    <w:multiLevelType w:val="multilevel"/>
    <w:tmpl w:val="4124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092866"/>
    <w:multiLevelType w:val="multilevel"/>
    <w:tmpl w:val="FC70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BB4C5D"/>
    <w:multiLevelType w:val="multilevel"/>
    <w:tmpl w:val="A59E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CC1535"/>
    <w:multiLevelType w:val="multilevel"/>
    <w:tmpl w:val="AC50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DC3840"/>
    <w:multiLevelType w:val="multilevel"/>
    <w:tmpl w:val="4002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89536B"/>
    <w:multiLevelType w:val="multilevel"/>
    <w:tmpl w:val="F86A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B31004"/>
    <w:multiLevelType w:val="multilevel"/>
    <w:tmpl w:val="59B61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A0036A"/>
    <w:multiLevelType w:val="multilevel"/>
    <w:tmpl w:val="6E04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8D092F"/>
    <w:multiLevelType w:val="multilevel"/>
    <w:tmpl w:val="E71C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5B5B93"/>
    <w:multiLevelType w:val="multilevel"/>
    <w:tmpl w:val="E30E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122BB7"/>
    <w:multiLevelType w:val="multilevel"/>
    <w:tmpl w:val="1862E9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DA3B67"/>
    <w:multiLevelType w:val="multilevel"/>
    <w:tmpl w:val="4DA2D8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2D185D"/>
    <w:multiLevelType w:val="multilevel"/>
    <w:tmpl w:val="AFEA52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684F66C5"/>
    <w:multiLevelType w:val="multilevel"/>
    <w:tmpl w:val="D29AE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ED0F59"/>
    <w:multiLevelType w:val="multilevel"/>
    <w:tmpl w:val="F82A1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C43C94"/>
    <w:multiLevelType w:val="multilevel"/>
    <w:tmpl w:val="5C92D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004D35"/>
    <w:multiLevelType w:val="multilevel"/>
    <w:tmpl w:val="5D0C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E50552"/>
    <w:multiLevelType w:val="multilevel"/>
    <w:tmpl w:val="9A86A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A6240"/>
    <w:multiLevelType w:val="multilevel"/>
    <w:tmpl w:val="E804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3"/>
  </w:num>
  <w:num w:numId="5">
    <w:abstractNumId w:val="12"/>
  </w:num>
  <w:num w:numId="6">
    <w:abstractNumId w:val="35"/>
  </w:num>
  <w:num w:numId="7">
    <w:abstractNumId w:val="20"/>
  </w:num>
  <w:num w:numId="8">
    <w:abstractNumId w:val="19"/>
  </w:num>
  <w:num w:numId="9">
    <w:abstractNumId w:val="28"/>
  </w:num>
  <w:num w:numId="10">
    <w:abstractNumId w:val="29"/>
  </w:num>
  <w:num w:numId="11">
    <w:abstractNumId w:val="0"/>
  </w:num>
  <w:num w:numId="12">
    <w:abstractNumId w:val="21"/>
  </w:num>
  <w:num w:numId="13">
    <w:abstractNumId w:val="18"/>
  </w:num>
  <w:num w:numId="14">
    <w:abstractNumId w:val="30"/>
  </w:num>
  <w:num w:numId="15">
    <w:abstractNumId w:val="22"/>
  </w:num>
  <w:num w:numId="16">
    <w:abstractNumId w:val="26"/>
  </w:num>
  <w:num w:numId="17">
    <w:abstractNumId w:val="2"/>
  </w:num>
  <w:num w:numId="18">
    <w:abstractNumId w:val="11"/>
  </w:num>
  <w:num w:numId="19">
    <w:abstractNumId w:val="34"/>
  </w:num>
  <w:num w:numId="20">
    <w:abstractNumId w:val="15"/>
  </w:num>
  <w:num w:numId="21">
    <w:abstractNumId w:val="24"/>
  </w:num>
  <w:num w:numId="22">
    <w:abstractNumId w:val="17"/>
  </w:num>
  <w:num w:numId="23">
    <w:abstractNumId w:val="32"/>
  </w:num>
  <w:num w:numId="24">
    <w:abstractNumId w:val="7"/>
  </w:num>
  <w:num w:numId="25">
    <w:abstractNumId w:val="5"/>
  </w:num>
  <w:num w:numId="26">
    <w:abstractNumId w:val="10"/>
  </w:num>
  <w:num w:numId="27">
    <w:abstractNumId w:val="33"/>
  </w:num>
  <w:num w:numId="28">
    <w:abstractNumId w:val="31"/>
  </w:num>
  <w:num w:numId="29">
    <w:abstractNumId w:val="9"/>
  </w:num>
  <w:num w:numId="30">
    <w:abstractNumId w:val="25"/>
  </w:num>
  <w:num w:numId="31">
    <w:abstractNumId w:val="14"/>
  </w:num>
  <w:num w:numId="32">
    <w:abstractNumId w:val="6"/>
  </w:num>
  <w:num w:numId="33">
    <w:abstractNumId w:val="23"/>
  </w:num>
  <w:num w:numId="34">
    <w:abstractNumId w:val="8"/>
  </w:num>
  <w:num w:numId="35">
    <w:abstractNumId w:val="16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4207"/>
    <w:rsid w:val="00071EBF"/>
    <w:rsid w:val="00077EED"/>
    <w:rsid w:val="000E577A"/>
    <w:rsid w:val="000F37FF"/>
    <w:rsid w:val="000F4C55"/>
    <w:rsid w:val="001C727E"/>
    <w:rsid w:val="00355F89"/>
    <w:rsid w:val="003611BA"/>
    <w:rsid w:val="004871E9"/>
    <w:rsid w:val="004A495F"/>
    <w:rsid w:val="005213FD"/>
    <w:rsid w:val="00547926"/>
    <w:rsid w:val="005C2927"/>
    <w:rsid w:val="005D6645"/>
    <w:rsid w:val="00676250"/>
    <w:rsid w:val="0069781F"/>
    <w:rsid w:val="006E0F2C"/>
    <w:rsid w:val="007907EE"/>
    <w:rsid w:val="007B58A8"/>
    <w:rsid w:val="00916BBE"/>
    <w:rsid w:val="00933155"/>
    <w:rsid w:val="009B28AD"/>
    <w:rsid w:val="00B255E0"/>
    <w:rsid w:val="00C04207"/>
    <w:rsid w:val="00CA6F5E"/>
    <w:rsid w:val="00CB75BC"/>
    <w:rsid w:val="00E52D73"/>
    <w:rsid w:val="00F0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4207"/>
  </w:style>
  <w:style w:type="character" w:styleId="a4">
    <w:name w:val="Emphasis"/>
    <w:basedOn w:val="a0"/>
    <w:uiPriority w:val="20"/>
    <w:qFormat/>
    <w:rsid w:val="00C042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042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20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04207"/>
    <w:rPr>
      <w:b/>
      <w:bCs/>
    </w:rPr>
  </w:style>
  <w:style w:type="paragraph" w:customStyle="1" w:styleId="c9">
    <w:name w:val="c9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207"/>
  </w:style>
  <w:style w:type="paragraph" w:customStyle="1" w:styleId="c10">
    <w:name w:val="c10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C04207"/>
  </w:style>
  <w:style w:type="character" w:customStyle="1" w:styleId="c3">
    <w:name w:val="c3"/>
    <w:basedOn w:val="a0"/>
    <w:rsid w:val="00C04207"/>
  </w:style>
  <w:style w:type="paragraph" w:customStyle="1" w:styleId="c6">
    <w:name w:val="c6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0420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04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D66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D&amp;N</dc:creator>
  <cp:lastModifiedBy>Ira</cp:lastModifiedBy>
  <cp:revision>7</cp:revision>
  <dcterms:created xsi:type="dcterms:W3CDTF">2017-02-03T03:58:00Z</dcterms:created>
  <dcterms:modified xsi:type="dcterms:W3CDTF">2018-02-24T19:13:00Z</dcterms:modified>
</cp:coreProperties>
</file>