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9" w:rsidRDefault="00F96F39" w:rsidP="00F96F3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F39" w:rsidRDefault="00F96F39" w:rsidP="00F9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Варлакова Юлия Александровна</w:t>
      </w:r>
    </w:p>
    <w:p w:rsidR="00F96F39" w:rsidRDefault="00F96F39" w:rsidP="00F9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</w:t>
      </w:r>
      <w:r w:rsidRPr="00F9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6F39" w:rsidRDefault="00F96F39" w:rsidP="00F96F3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МБДОУ д/сад "Рябинка" с.п. Локосово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6F39" w:rsidRPr="00F96F39" w:rsidRDefault="00F96F39" w:rsidP="00F96F3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Сургутский р-он,  ХМАО-Югра</w:t>
      </w:r>
    </w:p>
    <w:p w:rsidR="00F96F39" w:rsidRDefault="00F96F39" w:rsidP="00F96F39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F39" w:rsidRPr="00F96F39" w:rsidRDefault="00F96F39" w:rsidP="00F96F3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02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>"Нетрадиционные техники рисования как средство креативного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дошкольников"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О том, что рисование важно для развития чувств, мышления и других полезных качеств личности, навыков и умений, писали многие педагоги прошлого: Фребель, Каменский и другие.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Изобразительная деятельность не утратила своего широкого воспитательного значения и в настоящее время. Она является важнейшим средством креативного развития.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В процессе изобразительной деятельности создаются благоприятные условия для развития эстетического отношения к деятельности. Наблюдение и выделение свойств предметов, которые предстоит передать в изображении (форма, строение, величина, цвета, расположение в пространстве), способствует развитию у детей чувства формы, цвета, ритма – компонентов эстетического чувства. Все дети любят рисовать, но творчество не может существовать под давлением и насилием. Ведь рисование для ребёнка –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изобретательной деятельности. Я поняла, что нестандартные подходы к организации изобразительной деятельности удивляют и восхищают детей, тем самым, вызывая стремление заниматься таким интересным делом.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Оригинальное рисование раскрывает креативные возможности ребёнка, позволяет почувствовать краски, их характер и настроение.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Начиная с раннего возраста, необходимо побуждать детей к творчеству, учить видеть мир в живых красках. В дошкольном возрасте активно используется игра. Вначале с детьми обыгрывается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детей, дольше удержать внимание, создать необходимый эмоциональный настрой и положительный мотив деятельности.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Осваивая нетрадиционные методы рисования, мы пришли к выводу: если тебе нравится, когда глаза твоих детей блестят от восторга на занятиях, если ты хочешь, чтобы каждое занятие было праздником, если ты желаешь смеяться, удивляться и общаться с умными, творчески думающими детьми – нужно больше с ними наблюдать, рисовать и импровизировать.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Очень интересно наблюдать, как дети изображают в своих рисунках: запах, шум, дорисовывают кляксу. Они умело импровизируют и фантазию, что не всегда удаётся взрослым. На занятиях дети учатся замечать оттенки цветов (лист не просто жёлтый, а красно—жёлтый, жёлто—оранжевый), строить свою диалогическую и монологическую речь.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Существует много нетрадиционных методик обучения рисованию. Назовём лишь наиболее известные: витраж, граттаж, монотипия, пальцеграфия, пластилинография, принт (отпечатки), тестопластика…Чем же они так привлекают детей? Известно, что ребенок хочет видеть итог своего труда как можно быстрее – сейчас и немедленно. В силу своей мобильности, нетерпимости и неумения делать что-то долго и кропотливо, ребенку интересно сразу получить готовый результат.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Ткнул жёсткой полусухой кисточкой в лист бумаги, и тотчас получилась звёздочка или цветочек.  Провёл пальчиком с краской по листку, и побежали по морю синие волны. Нечаянно уронил кляксу, и вдруг эта «неправильная» клякса превратилась в рыбку или зайчика. Это очень интересно и необычно. А с помощью восковой свечки и красок можно творить настоящие чудеса. Ещё большему полёту фантазии и развитию </w:t>
      </w:r>
      <w:proofErr w:type="spellStart"/>
      <w:r w:rsidRPr="00E025F2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детей способствует рисование пальчиками и ладошками. Во что только </w:t>
      </w:r>
      <w:r w:rsidRPr="00E025F2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превращаются цветные ладошки: в бабочку и дерево, в лебедя и слонёнка, в солнышко и ёжика. Это способ рисования обеспечивает ребенку свободу действий. Дети получают подлинное удовольствие и радость от процесса. У них возникает стремление действовать с красками. Вот почему так важно активизировать, закрепить и стимулировать этот процесс.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Одним из нетрадиционных методов является оригинальная методика санкт-петербургского педагога А.В. Никитиной – рисование при помощи верёвочки. Методика рисования верёвочкой, появившаяся в результате многолетней воспитательной работы, нравится и детям, и взрослым, работающим с ними. Занятия с верёвочкой развивают детское воображение, будят фантазию и творческое мышление. Одним из важнейших преимуществ этой методики является развитие мелкой моторики рук.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Также очень интересен приём – рисование по мятой поверхности. Живописные образы, запечатлённые на мятой поверхности, создают необычный эффект – по настроению загадочности и таинственности, а по форме напоминают от «кракле» - мятой или треснувшей поверхности, применяемой в батике. В работе можно использовать мятую бумагу в сухом виде и смоченную в воде. Если в первом случае создаваемые образы носят характер «декоративный» и несколько «жёсткий», то в случае использования влажной поверхности образы обретают характер «мягкий», «сказочный», «романтичный».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Мазковая живопись.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Рисовать мазками детям очень нравится. Работы получаются насыщенные, интересные. Не у всех детей получаются насыщенные, интересные. Не у всех получается правильный мазок. У кого – то он очень длинный, у кого – то просто похож на примакивание. Поэтому рекомендуется больше рисовать в свободное время на такие темы: «Ёлочка», «Травка» и.т.д. Очень интересны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и такие приёмы рисования, как – монотопия и диотопия (техника печатки). 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Этот метод помогает развивать фантазию, воображение, чувство цвета и формы. С детьми мы рисовали «Деревья отражаются в реке». Дети рисовали с удовольствием, им было интересно, как из одной половинки рисунка получается целый рисунок, и даже картина.</w:t>
      </w:r>
    </w:p>
    <w:p w:rsidR="00F96F39" w:rsidRPr="00E025F2" w:rsidRDefault="00F96F39" w:rsidP="00F96F39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025F2">
        <w:rPr>
          <w:sz w:val="28"/>
          <w:szCs w:val="28"/>
        </w:rPr>
        <w:lastRenderedPageBreak/>
        <w:t xml:space="preserve">     </w:t>
      </w:r>
      <w:r w:rsidRPr="00E025F2">
        <w:rPr>
          <w:rStyle w:val="c0"/>
          <w:sz w:val="28"/>
          <w:szCs w:val="28"/>
        </w:rPr>
        <w:t>Рисование свечой.</w:t>
      </w:r>
    </w:p>
    <w:p w:rsidR="00F96F39" w:rsidRPr="00E025F2" w:rsidRDefault="00F96F39" w:rsidP="00F96F39">
      <w:pPr>
        <w:pStyle w:val="c6"/>
        <w:shd w:val="clear" w:color="auto" w:fill="FFFFFF"/>
        <w:spacing w:line="360" w:lineRule="auto"/>
        <w:jc w:val="both"/>
        <w:rPr>
          <w:rStyle w:val="c2"/>
          <w:sz w:val="28"/>
          <w:szCs w:val="28"/>
        </w:rPr>
      </w:pPr>
      <w:r w:rsidRPr="00E025F2">
        <w:rPr>
          <w:rStyle w:val="c2"/>
          <w:sz w:val="28"/>
          <w:szCs w:val="28"/>
        </w:rPr>
        <w:t>Детям очень нравиться рисовать свечкой. Рисуя невидимые штрихи или ставя точки, а затем нанести на лист краску, то можно увидеть на листе дождь или волны.</w:t>
      </w:r>
    </w:p>
    <w:p w:rsidR="00F96F39" w:rsidRPr="00E025F2" w:rsidRDefault="00F96F39" w:rsidP="00F96F39">
      <w:pPr>
        <w:pStyle w:val="c6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025F2">
        <w:rPr>
          <w:rStyle w:val="c2"/>
          <w:sz w:val="28"/>
          <w:szCs w:val="28"/>
        </w:rPr>
        <w:t xml:space="preserve">     Очень интересно рисовать отпечатками листьев. </w:t>
      </w:r>
      <w:r w:rsidRPr="00E025F2">
        <w:rPr>
          <w:rStyle w:val="googqs-tidbit"/>
          <w:sz w:val="28"/>
          <w:szCs w:val="28"/>
        </w:rPr>
        <w:t>Гуляя с детьми на участке детского сада мы собираем листья с разных деревьев,</w:t>
      </w:r>
      <w:r w:rsidRPr="00E025F2">
        <w:rPr>
          <w:rStyle w:val="c2"/>
          <w:sz w:val="28"/>
          <w:szCs w:val="28"/>
        </w:rPr>
        <w:t xml:space="preserve"> отличающихся по форме, размеру. Листья покрываем гуашью, затем окрашенной стороной кладем на лист бумаги, прижимаем и снимаем, получается аккуратный цветной отпечаток растения.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пластилином. Данная техника требует усидчивости, терпения и желания довести дело до конца.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Также используются и другие нетрадиционные методики рисования: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мелом;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с использованием природного материала (камни, песок)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тычком (жесткой кистью);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манкой, солью и др. крупами;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при помощи ниток;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в стиле «Паспорту»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на наждачной бумаге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рисование с помощью тёплой грелки</w:t>
      </w:r>
    </w:p>
    <w:p w:rsidR="00F96F39" w:rsidRPr="00E025F2" w:rsidRDefault="00F96F39" w:rsidP="00F96F39">
      <w:pPr>
        <w:shd w:val="clear" w:color="auto" w:fill="FFFFFF"/>
        <w:spacing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</w:rPr>
        <w:t xml:space="preserve">     Нетрадиционные методы рисования можно использовать не только на занятиях по изодеятельности, но и на других занятиях и в свободное от занятий время. Работая по этой методике, отметила, что у детей повышается интерес к изобразительной деятельности. Имея опыт рисования различными способами, дети уже сами предлагают их, стоит только предложить им тему рисования. Интерес у детей появляется ещё и потому, что все занятия проводятся комбинированными. Сначала способом монотопии мы рисуем фон будущего пейзажа, а затем традиционным способом (кисточкой и красками) рисуем деревья и всё остальное, а листопад, кроны деревьев мы вновь рисуем нетрадиционным способом – обычным смятым листочком газетной бумаги. Результат такой работы радует и детей и педагога. </w:t>
      </w:r>
    </w:p>
    <w:p w:rsidR="00F96F39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Заключение</w:t>
      </w: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дети любят рисовать, но творчество не может существовать под давлением и насилием. Ведь рисование для ребёнка – радостный, вдохновенный труд, к которому очень важно подвести, постепенно открывая новые возможности изобразительной деятельности и к которому нельзя принуждать.</w:t>
      </w: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поняла, что нестандартные подходы к организации изобразительной деятельности удивляют и восхищают детей, тем самым вызывая стремление заниматься этим интересным делом.  Оригинальное рисование раскрывает </w:t>
      </w:r>
      <w:proofErr w:type="spellStart"/>
      <w:r w:rsidRPr="00E025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</w:t>
      </w:r>
      <w:proofErr w:type="spellEnd"/>
      <w:r w:rsidRPr="00E0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возможности, позволяет почувствовать краски, их характер и настроение.</w:t>
      </w: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Нетрадиционные способы рисования помогли мне освоить новый стиль общения и сотрудничества с детьми. Если педагогу нравится, когда глаза малышей блестят от восторга; если он стремится, чтобы каждое занятие было праздником; если желает смеяться, удивляться и общаться с умными и творческими детьми, - нужно вместе с ними наблюдать, рисовать, импровизировать и экспериментировать.</w:t>
      </w:r>
    </w:p>
    <w:p w:rsidR="00F96F39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E02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 w:rsidRPr="00E025F2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E025F2">
        <w:rPr>
          <w:rFonts w:ascii="Times New Roman" w:hAnsi="Times New Roman" w:cs="Times New Roman"/>
          <w:sz w:val="28"/>
          <w:szCs w:val="28"/>
        </w:rPr>
        <w:t>Ашикова</w:t>
      </w:r>
      <w:proofErr w:type="spellEnd"/>
      <w:r w:rsidRPr="00E025F2">
        <w:rPr>
          <w:rFonts w:ascii="Times New Roman" w:hAnsi="Times New Roman" w:cs="Times New Roman"/>
          <w:sz w:val="28"/>
          <w:szCs w:val="28"/>
        </w:rPr>
        <w:t xml:space="preserve"> С. Я. Я не умею рисовать // Обруч - 1997 - №5 </w:t>
      </w:r>
      <w:r w:rsidRPr="00E025F2">
        <w:rPr>
          <w:rFonts w:ascii="Times New Roman" w:hAnsi="Times New Roman" w:cs="Times New Roman"/>
          <w:sz w:val="28"/>
          <w:szCs w:val="28"/>
        </w:rPr>
        <w:br/>
        <w:t xml:space="preserve">2. Григорьева Г. Г. Изобразительная деятельность дошкольников. – М., 1997 </w:t>
      </w:r>
      <w:r w:rsidRPr="00E025F2">
        <w:rPr>
          <w:rFonts w:ascii="Times New Roman" w:hAnsi="Times New Roman" w:cs="Times New Roman"/>
          <w:sz w:val="28"/>
          <w:szCs w:val="28"/>
        </w:rPr>
        <w:br/>
        <w:t>3. Ильина А. Рисование нетрадиционными способами //Дошкольное воспитание - 2004 - №2</w:t>
      </w:r>
      <w:r w:rsidRPr="00E025F2">
        <w:rPr>
          <w:rFonts w:ascii="Times New Roman" w:hAnsi="Times New Roman" w:cs="Times New Roman"/>
          <w:sz w:val="28"/>
          <w:szCs w:val="28"/>
        </w:rPr>
        <w:br/>
        <w:t>4. Комарова Т. С. Зарубежные педагоги о детском изобразительном творчестве Дошкольное воспитание – 1991 - №12</w:t>
      </w:r>
      <w:r w:rsidRPr="00E025F2">
        <w:rPr>
          <w:rFonts w:ascii="Times New Roman" w:hAnsi="Times New Roman" w:cs="Times New Roman"/>
          <w:sz w:val="28"/>
          <w:szCs w:val="28"/>
        </w:rPr>
        <w:br/>
        <w:t>5.  Комарова Т. С. Изобразительная деятельность в детском саду: обучение и творчество. – М., 1990</w:t>
      </w:r>
      <w:r w:rsidRPr="00E025F2">
        <w:rPr>
          <w:rFonts w:ascii="Times New Roman" w:hAnsi="Times New Roman" w:cs="Times New Roman"/>
          <w:sz w:val="28"/>
          <w:szCs w:val="28"/>
        </w:rPr>
        <w:br/>
        <w:t xml:space="preserve">6. Рисование с детьми дошкольного возраста. Нетрадиционные техники, сценарии занятий, планирование / Под ред. Казаковой Р. Г. – М., 2004 </w:t>
      </w:r>
      <w:r w:rsidRPr="00E025F2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E025F2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E025F2">
        <w:rPr>
          <w:rFonts w:ascii="Times New Roman" w:hAnsi="Times New Roman" w:cs="Times New Roman"/>
          <w:sz w:val="28"/>
          <w:szCs w:val="28"/>
        </w:rPr>
        <w:t xml:space="preserve"> М. Рисуйте в нетрадиционной технике // Дошкольное воспитание – 1995 - № 11 </w:t>
      </w:r>
    </w:p>
    <w:p w:rsidR="00F96F39" w:rsidRPr="00E025F2" w:rsidRDefault="00F96F39" w:rsidP="00F96F39">
      <w:pPr>
        <w:pStyle w:val="a3"/>
        <w:shd w:val="clear" w:color="auto" w:fill="FFFFFF"/>
        <w:spacing w:after="9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02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E02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25F2">
        <w:rPr>
          <w:rFonts w:ascii="Times New Roman" w:hAnsi="Times New Roman" w:cs="Times New Roman"/>
          <w:sz w:val="28"/>
          <w:szCs w:val="28"/>
        </w:rPr>
        <w:t>Кожохина</w:t>
      </w:r>
      <w:proofErr w:type="spellEnd"/>
      <w:r w:rsidRPr="00E025F2">
        <w:rPr>
          <w:rFonts w:ascii="Times New Roman" w:hAnsi="Times New Roman" w:cs="Times New Roman"/>
          <w:sz w:val="28"/>
          <w:szCs w:val="28"/>
        </w:rPr>
        <w:t xml:space="preserve"> С.К. Оригинальные способы рисования и новые художественные материалы//Цветной мир-2008-№6</w:t>
      </w:r>
      <w:r w:rsidRPr="00E025F2">
        <w:rPr>
          <w:rFonts w:ascii="Times New Roman" w:hAnsi="Times New Roman" w:cs="Times New Roman"/>
          <w:sz w:val="28"/>
          <w:szCs w:val="28"/>
        </w:rPr>
        <w:br/>
      </w:r>
    </w:p>
    <w:p w:rsidR="00BB4C08" w:rsidRDefault="00BB4C08"/>
    <w:sectPr w:rsidR="00BB4C08" w:rsidSect="00F96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F39"/>
    <w:rsid w:val="00BB4C08"/>
    <w:rsid w:val="00F9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39"/>
    <w:pPr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F96F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96F39"/>
  </w:style>
  <w:style w:type="character" w:customStyle="1" w:styleId="c0">
    <w:name w:val="c0"/>
    <w:basedOn w:val="a0"/>
    <w:rsid w:val="00F96F39"/>
  </w:style>
  <w:style w:type="paragraph" w:customStyle="1" w:styleId="c6">
    <w:name w:val="c6"/>
    <w:basedOn w:val="a"/>
    <w:rsid w:val="00F96F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">
    <w:name w:val="goog_qs-tidbit"/>
    <w:basedOn w:val="a0"/>
    <w:rsid w:val="00F96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1471</Words>
  <Characters>8386</Characters>
  <Application>Microsoft Office Word</Application>
  <DocSecurity>0</DocSecurity>
  <Lines>69</Lines>
  <Paragraphs>19</Paragraphs>
  <ScaleCrop>false</ScaleCrop>
  <Company>Hewlett-Packard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Pasha2002</dc:creator>
  <cp:keywords/>
  <dc:description/>
  <cp:lastModifiedBy>Pasha2002</cp:lastModifiedBy>
  <cp:revision>2</cp:revision>
  <dcterms:created xsi:type="dcterms:W3CDTF">2016-10-22T15:18:00Z</dcterms:created>
  <dcterms:modified xsi:type="dcterms:W3CDTF">2016-10-22T15:28:00Z</dcterms:modified>
</cp:coreProperties>
</file>