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DF" w:rsidRDefault="00552DDF" w:rsidP="00552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2DDF" w:rsidRPr="00552DDF" w:rsidRDefault="00552DDF" w:rsidP="00552D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2DDF">
        <w:rPr>
          <w:b/>
          <w:color w:val="000000"/>
          <w:sz w:val="28"/>
          <w:szCs w:val="28"/>
        </w:rPr>
        <w:t>Использование ИКТ и дистанционных образовательных  технологий в педагогической деятельности</w:t>
      </w:r>
    </w:p>
    <w:p w:rsidR="00552DDF" w:rsidRDefault="00552DDF" w:rsidP="00552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В настоящее время концепция внедрения информационно–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2DDF">
        <w:rPr>
          <w:color w:val="000000"/>
          <w:sz w:val="28"/>
          <w:szCs w:val="28"/>
        </w:rPr>
        <w:t>ко</w:t>
      </w:r>
      <w:proofErr w:type="gramEnd"/>
      <w:r w:rsidRPr="00552DDF">
        <w:rPr>
          <w:color w:val="000000"/>
          <w:sz w:val="28"/>
          <w:szCs w:val="28"/>
        </w:rPr>
        <w:t>ммуникационных технологий все активнее проникает в различные сферы деятельности человека. Система образования не является исключением. В связи с этим профессиональная деятельность педагога претерпела значительные изменения, умелое применение ИКТ и дистанционных образовательных технологий становится весьма актуальным.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Современное образование сегодня напрямую связано с информационно-коммуникационными технологиями (ИКТ), наряду с традиционной системой образования успешно развивается и новая форма обучения – дистанционная. Дистанционная форма обучения, сохраняя образовательные технологии, методы, формы и средства традиционного обучения, широко использует образовательные массивы сети Интернет, информационные и коммуникационные технологии.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 xml:space="preserve">Информационно-коммуникационные технологии и глобальные сети несут в себе мощнейший потенциал для создания в школе открытой информационно образовательной среды и освоения новых способов деятельности всех участников образовательного процесса. Перед учителем возникает </w:t>
      </w:r>
      <w:proofErr w:type="gramStart"/>
      <w:r w:rsidRPr="00552DDF">
        <w:rPr>
          <w:color w:val="000000"/>
          <w:sz w:val="28"/>
          <w:szCs w:val="28"/>
        </w:rPr>
        <w:t>проблема</w:t>
      </w:r>
      <w:proofErr w:type="gramEnd"/>
      <w:r w:rsidRPr="00552DDF">
        <w:rPr>
          <w:color w:val="000000"/>
          <w:sz w:val="28"/>
          <w:szCs w:val="28"/>
        </w:rPr>
        <w:t>: каким образом стать активным строителем и пользователем информационно-образовательной среды школы и открытого информационно-образовательного пространства на уровне города для достижения учащимися новых образовательных результатов в с</w:t>
      </w:r>
      <w:r>
        <w:rPr>
          <w:color w:val="000000"/>
          <w:sz w:val="28"/>
          <w:szCs w:val="28"/>
        </w:rPr>
        <w:t>оответствии с требованиями ФГОС.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Решение этого вопроса видится в двух взаимосвязанных процессах: целенаправленное развитие информационно образовательного пространства и становление новых практик образовательной деятельности в новых условиях.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 xml:space="preserve"> Возможности использования ИКТ и дистанционных образовательных технологий очень широки – это и использование ИКТ на уроках и внеурочных занятиях, для участия в различных профессиональных конкурсах, дистанционного обучения</w:t>
      </w:r>
      <w:r>
        <w:rPr>
          <w:color w:val="000000"/>
          <w:sz w:val="28"/>
          <w:szCs w:val="28"/>
        </w:rPr>
        <w:t>,</w:t>
      </w:r>
      <w:r w:rsidRPr="00552DDF">
        <w:rPr>
          <w:color w:val="000000"/>
          <w:sz w:val="28"/>
          <w:szCs w:val="28"/>
        </w:rPr>
        <w:t xml:space="preserve"> </w:t>
      </w:r>
      <w:proofErr w:type="gramStart"/>
      <w:r w:rsidRPr="00552DDF">
        <w:rPr>
          <w:color w:val="000000"/>
          <w:sz w:val="28"/>
          <w:szCs w:val="28"/>
        </w:rPr>
        <w:t>для</w:t>
      </w:r>
      <w:proofErr w:type="gramEnd"/>
      <w:r w:rsidRPr="00552DDF">
        <w:rPr>
          <w:color w:val="000000"/>
          <w:sz w:val="28"/>
          <w:szCs w:val="28"/>
        </w:rPr>
        <w:t xml:space="preserve"> </w:t>
      </w:r>
      <w:proofErr w:type="gramStart"/>
      <w:r w:rsidRPr="00552DDF">
        <w:rPr>
          <w:color w:val="000000"/>
          <w:sz w:val="28"/>
          <w:szCs w:val="28"/>
        </w:rPr>
        <w:t>повышении</w:t>
      </w:r>
      <w:proofErr w:type="gramEnd"/>
      <w:r w:rsidRPr="00552DDF">
        <w:rPr>
          <w:color w:val="000000"/>
          <w:sz w:val="28"/>
          <w:szCs w:val="28"/>
        </w:rPr>
        <w:t xml:space="preserve"> квалификации.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Сегодня невозможно представить нашу жизнь без информационных ресурсов. Они также значимы, как и материальные, энергетические и трудовые. Они дают огромные возможности по овладению информационным пространством. Компьютеризация, постепенно проникающая во все сферы жизни и деятельности человека, вносит свои коррективы в существующие подходы к воспитанию и образованию детей школьного в</w:t>
      </w:r>
      <w:r>
        <w:rPr>
          <w:color w:val="000000"/>
          <w:sz w:val="28"/>
          <w:szCs w:val="28"/>
        </w:rPr>
        <w:t>озраста.</w:t>
      </w:r>
      <w:r>
        <w:rPr>
          <w:color w:val="000000"/>
          <w:sz w:val="28"/>
          <w:szCs w:val="28"/>
        </w:rPr>
        <w:br/>
      </w:r>
      <w:r w:rsidRPr="00552DDF">
        <w:rPr>
          <w:color w:val="000000"/>
          <w:sz w:val="28"/>
          <w:szCs w:val="28"/>
        </w:rPr>
        <w:t xml:space="preserve"> Информатизация образования в России – один из важнейших механизмов, затрагивающих все основные направления модернизации образовательной системы по ФГОС. Ее основная задача – эффективное использование следующих важнейших преимуществ: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- информационно–коммуникационных технологий;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lastRenderedPageBreak/>
        <w:t xml:space="preserve">- возможность организации процесса познания, поддерживающего </w:t>
      </w:r>
      <w:proofErr w:type="spellStart"/>
      <w:r w:rsidRPr="00552DDF">
        <w:rPr>
          <w:color w:val="000000"/>
          <w:sz w:val="28"/>
          <w:szCs w:val="28"/>
        </w:rPr>
        <w:t>деятельностный</w:t>
      </w:r>
      <w:proofErr w:type="spellEnd"/>
      <w:r w:rsidRPr="00552DDF">
        <w:rPr>
          <w:color w:val="000000"/>
          <w:sz w:val="28"/>
          <w:szCs w:val="28"/>
        </w:rPr>
        <w:t xml:space="preserve"> подход к учебному процессу;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- индивидуализация учебного процесса при сохранении его целостности;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- создание эффективной системы управления информационно – методическим обеспечением образования.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Возможности ИКТ позволяют увеличить объём предлагаемого для ознакомления материала. Кроме того, у школьников один и тот же программный материал должен повторяться многократно, и большое значение имеет многообразие форм подачи. Поэтому в систему школьного воспитания и обучения необходимо внедрять информационные технологии.</w:t>
      </w:r>
    </w:p>
    <w:p w:rsidR="00552DDF" w:rsidRPr="00552DDF" w:rsidRDefault="00552DDF" w:rsidP="00757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DDF">
        <w:rPr>
          <w:color w:val="000000"/>
          <w:sz w:val="28"/>
          <w:szCs w:val="28"/>
        </w:rPr>
        <w:t>Все это предъявляет качественно новые требования и к образовательному процессу в целом - первому звену непрерывного образования, одна из главных задач которого - заложить потенциал обогащенного развития личности ребенка.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информационно-коммуникативных технологий в образовательном процессе в школьном образовательном учреждении – это одна из самых новых и актуальных проблем в отечественной педагогике.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школьного образования возможно, необходимо и целесообразно использование ИКТ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часто болеющими детьми;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proofErr w:type="gramStart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карантина;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одаренными детьми;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дистанционных олимпиадах, конкурсах, проектах;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экзаменам (ВПР, ГИА).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«Использование ИКТ и дистанционных образовательных технологий в педагогической деятельности» предполагает: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Создание: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учебно-методических пособий (игры, проекты, презентации, материалы тематических мероприятий);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для интеллектуального развития школьников; интеграции образовательного процесса;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"копилки" педагогического опыта интеграции образовательного процесса,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программы обучения детей школьного возраста;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информационной культуры всех участников образовательного процесса;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Использование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Интеренет-ресурсов</w:t>
      </w:r>
      <w:proofErr w:type="spellEnd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позволит решить ряд задач при подготовке к образовательному процессу, для ознакомления с новыми методиками: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информация, которой нет в книгах;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красочно иллюстрированный материал, как статический, так и динамический (анимации, видеоматериалы, клипы);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сетевые электронные ресурсы – это способ распространения новых методических находок и новых дидактических пособий, способ общения и обмена информацией, доступный педагогам независимо от их места проживания и уровня дохода.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своей </w:t>
      </w:r>
      <w:proofErr w:type="gramStart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</w:t>
      </w:r>
      <w:proofErr w:type="gramEnd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</w:t>
      </w:r>
      <w:r w:rsidR="0075716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 в процессе обучения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использую: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электронную почту (с её помощью налаживается общение между учителем и учеником: рассылка учебных заданий и материалов; получение учителем </w:t>
      </w:r>
      <w:proofErr w:type="gramStart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уведомлений</w:t>
      </w:r>
      <w:proofErr w:type="gramEnd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задания обучающимся, о количестве попыток выполнения задания и др.);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 видеосвязь (можно проводить уроки с болеющими учащимися);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-​ ресурсы мировой сети Интернет (использую в процессе обучения как богатый иллюстративный или справочный материал для повторения или изучения тем курса, так и выгрузка собственных разработок заданий/уроков/тем).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латформы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2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Благодаря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организовать: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 закрепление теории по новой теме;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викторину или соревнование внутри класса, между параллелями, между школами;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-дифференцировать задания по степени сложности: подобрать подходящее задание для отстающих или одарённых учеников;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всем классом над одним заданием с разными вариантами, что поможет исключить списывание;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-создавать и проводить контрольные работы, тестирования, проверочные работы, итоговые срезы знаний;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-контролировать ход выполнения заданий учениками;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-просматривать и распечатывать на принтере развёрнутые отчёты по каждому заданию;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-переносить оценки в электронный журнал.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сайта позволяет проводить электронные тестирования и генерировать задания, уникальные для каждого ученика.</w:t>
      </w:r>
    </w:p>
    <w:p w:rsidR="00552DDF" w:rsidRP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таких образовател</w:t>
      </w:r>
      <w:r w:rsidR="00757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платформ, становится </w:t>
      </w: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актуальным.</w:t>
      </w:r>
    </w:p>
    <w:p w:rsidR="00552DDF" w:rsidRDefault="00552DDF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 помощью средств дистанционных образовательных технологий или электронного обучения можно оценивать учебные и </w:t>
      </w:r>
      <w:proofErr w:type="spellStart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внеучебные</w:t>
      </w:r>
      <w:proofErr w:type="spellEnd"/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обучающихся.</w:t>
      </w:r>
    </w:p>
    <w:p w:rsidR="00757166" w:rsidRPr="00552DDF" w:rsidRDefault="00757166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DD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ИКТ способствует повышению качества образовательного процесса.</w:t>
      </w:r>
    </w:p>
    <w:p w:rsidR="00757166" w:rsidRDefault="00757166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166" w:rsidRDefault="00757166" w:rsidP="0075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757166" w:rsidRPr="00757166" w:rsidRDefault="00757166" w:rsidP="007571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Дурова А.И. Современные технологии в учебном процессе // Начальная школа. 2010</w:t>
      </w:r>
    </w:p>
    <w:p w:rsidR="00757166" w:rsidRPr="00757166" w:rsidRDefault="00757166" w:rsidP="007571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5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75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Хахалева</w:t>
      </w:r>
      <w:proofErr w:type="spellEnd"/>
      <w:r w:rsidRPr="0075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Роль компьютера в процессе овладения орфографи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ей.// Русский язык в школе. 2014</w:t>
      </w:r>
      <w:r w:rsidRPr="0075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57166" w:rsidRPr="0075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8E0"/>
    <w:multiLevelType w:val="hybridMultilevel"/>
    <w:tmpl w:val="F3F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52DDF"/>
    <w:rsid w:val="00552DDF"/>
    <w:rsid w:val="0075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2D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2023-06-22T11:30:00Z</dcterms:created>
  <dcterms:modified xsi:type="dcterms:W3CDTF">2023-06-22T11:48:00Z</dcterms:modified>
</cp:coreProperties>
</file>