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E63C" w14:textId="77777777" w:rsidR="002F271B" w:rsidRDefault="004803F0" w:rsidP="00962231">
      <w:pPr>
        <w:jc w:val="center"/>
        <w:rPr>
          <w:b/>
          <w:bCs/>
        </w:rPr>
      </w:pPr>
      <w:r>
        <w:rPr>
          <w:b/>
          <w:bCs/>
        </w:rPr>
        <w:t>О роли эстетической культуры</w:t>
      </w:r>
      <w:r w:rsidRPr="004803F0">
        <w:rPr>
          <w:b/>
          <w:bCs/>
        </w:rPr>
        <w:t xml:space="preserve"> </w:t>
      </w:r>
    </w:p>
    <w:p w14:paraId="4FA9DC14" w14:textId="41E128ED" w:rsidR="00373C1C" w:rsidRPr="004803F0" w:rsidRDefault="004803F0" w:rsidP="00962231">
      <w:pPr>
        <w:jc w:val="center"/>
        <w:rPr>
          <w:b/>
          <w:bCs/>
        </w:rPr>
      </w:pPr>
      <w:r w:rsidRPr="004803F0">
        <w:rPr>
          <w:b/>
          <w:bCs/>
        </w:rPr>
        <w:t>в творческой самореализации школьников</w:t>
      </w:r>
      <w:r>
        <w:rPr>
          <w:b/>
          <w:bCs/>
        </w:rPr>
        <w:t>.</w:t>
      </w:r>
    </w:p>
    <w:p w14:paraId="7315F97D" w14:textId="7B0A27E8" w:rsidR="00373C1C" w:rsidRDefault="00373C1C" w:rsidP="00373C1C">
      <w:pPr>
        <w:jc w:val="right"/>
      </w:pPr>
      <w:r w:rsidRPr="00373C1C">
        <w:t xml:space="preserve">Смирнова Надежда Семеновна </w:t>
      </w:r>
    </w:p>
    <w:p w14:paraId="6125D49E" w14:textId="4AFF591A" w:rsidR="00373C1C" w:rsidRDefault="00373C1C" w:rsidP="004803F0">
      <w:pPr>
        <w:jc w:val="right"/>
      </w:pPr>
      <w:r>
        <w:t>М</w:t>
      </w:r>
      <w:r w:rsidR="00962231">
        <w:t>О</w:t>
      </w:r>
      <w:r>
        <w:t>У Гжельская</w:t>
      </w:r>
      <w:r w:rsidR="004803F0">
        <w:t xml:space="preserve"> </w:t>
      </w:r>
      <w:r>
        <w:t>общеобразовательная школа</w:t>
      </w:r>
    </w:p>
    <w:p w14:paraId="47EC432C" w14:textId="77777777" w:rsidR="00373C1C" w:rsidRDefault="00373C1C" w:rsidP="00373C1C">
      <w:pPr>
        <w:jc w:val="right"/>
      </w:pPr>
      <w:r>
        <w:t xml:space="preserve">  с изучением предметов</w:t>
      </w:r>
    </w:p>
    <w:p w14:paraId="304A048D" w14:textId="33CA63D2" w:rsidR="00373C1C" w:rsidRDefault="00373C1C" w:rsidP="004803F0">
      <w:pPr>
        <w:jc w:val="right"/>
      </w:pPr>
      <w:r>
        <w:t xml:space="preserve"> художественно-эстетического цикла</w:t>
      </w:r>
      <w:r w:rsidRPr="00373C1C">
        <w:t xml:space="preserve"> </w:t>
      </w:r>
    </w:p>
    <w:p w14:paraId="40E76FE0" w14:textId="77777777" w:rsidR="00373C1C" w:rsidRPr="004803F0" w:rsidRDefault="00373C1C" w:rsidP="00373C1C">
      <w:pPr>
        <w:jc w:val="right"/>
      </w:pPr>
      <w:r w:rsidRPr="004803F0">
        <w:t>учитель изобразительного искусства</w:t>
      </w:r>
    </w:p>
    <w:p w14:paraId="010EC497" w14:textId="17700E75" w:rsidR="00373C1C" w:rsidRPr="004803F0" w:rsidRDefault="00373C1C" w:rsidP="00373C1C">
      <w:pPr>
        <w:jc w:val="right"/>
      </w:pPr>
      <w:r w:rsidRPr="004803F0">
        <w:t xml:space="preserve">       </w:t>
      </w:r>
    </w:p>
    <w:p w14:paraId="06027E6F" w14:textId="77777777" w:rsidR="00CE1AB4" w:rsidRPr="008106B2" w:rsidRDefault="004803F0" w:rsidP="008106B2">
      <w:pPr>
        <w:pStyle w:val="a3"/>
        <w:jc w:val="both"/>
      </w:pPr>
      <w:r w:rsidRPr="008106B2">
        <w:t xml:space="preserve">            </w:t>
      </w:r>
      <w:r w:rsidR="00CE1AB4" w:rsidRPr="008106B2">
        <w:rPr>
          <w:color w:val="000000"/>
        </w:rPr>
        <w:t xml:space="preserve">На первый план в созидательной деятельности современного общества выдвигается задача воспроизведения культурной личности, </w:t>
      </w:r>
      <w:r w:rsidR="00CE1AB4" w:rsidRPr="008106B2">
        <w:t>её ориентацию на общечеловеческие ценности, мировую и нацио</w:t>
      </w:r>
      <w:r w:rsidR="00CE1AB4" w:rsidRPr="008106B2">
        <w:softHyphen/>
        <w:t>нальную духовную культуру.  Каждая культура есть способ творческой самореализации человека. Говоря о самореализации, Л. Н. Коган определил значимость этого процесса для целостного развития личности "Внутренняя цель, которую преследует человек, осуществляя некие высшие цели, и от выполнения которой он получает удовлетворение, и есть самореализация личности" [3, с.14</w:t>
      </w:r>
      <w:proofErr w:type="gramStart"/>
      <w:r w:rsidR="00CE1AB4" w:rsidRPr="008106B2">
        <w:t>] .</w:t>
      </w:r>
      <w:proofErr w:type="gramEnd"/>
    </w:p>
    <w:p w14:paraId="3C331D75" w14:textId="61DDBA0E" w:rsidR="00373C1C" w:rsidRPr="00373C1C" w:rsidRDefault="008106B2" w:rsidP="008106B2">
      <w:pPr>
        <w:jc w:val="both"/>
      </w:pPr>
      <w:r w:rsidRPr="008106B2">
        <w:t xml:space="preserve">Вновь актуальна тема статьи Э.В. </w:t>
      </w:r>
      <w:proofErr w:type="spellStart"/>
      <w:r w:rsidRPr="008106B2">
        <w:t>Ильенкова</w:t>
      </w:r>
      <w:proofErr w:type="spellEnd"/>
      <w:r w:rsidRPr="008106B2">
        <w:t xml:space="preserve"> «О специфике искусства», в которой автор ещё 50 лет назад отмечал, что «эстетически неразвитый индивидуум сильно проигрывает как сила творческая: для него характерен как раз формально-догматический тип интеллекта, свидетельствующий о недостаточном развитии продуктивной силы воображения, и именно потому, что последняя развивается и совершенствуется специально как раз искусством»[2]. </w:t>
      </w:r>
      <w:r w:rsidRPr="008106B2">
        <w:rPr>
          <w:rFonts w:cs="Arial"/>
        </w:rPr>
        <w:t>Формирование эстетической культуры должно основываться на интеграции в учебно-воспитательный процесс различных видов искусства.</w:t>
      </w:r>
      <w:r>
        <w:rPr>
          <w:rFonts w:cs="Arial"/>
          <w:sz w:val="28"/>
          <w:szCs w:val="28"/>
        </w:rPr>
        <w:t xml:space="preserve"> </w:t>
      </w:r>
      <w:r w:rsidR="00373C1C" w:rsidRPr="00373C1C">
        <w:t xml:space="preserve">Мир кукол всегда увлекал и завораживал, уносил в мир мечты. Они были рядом с человеком глиняные и соломенные, сшитые из лоскутков и вырезанные из дерева, обрядовые куклы и куклы-обереги разных национальностей. </w:t>
      </w:r>
    </w:p>
    <w:p w14:paraId="17F02689" w14:textId="1F02952A" w:rsidR="00373C1C" w:rsidRPr="00373C1C" w:rsidRDefault="00962231" w:rsidP="00373C1C">
      <w:pPr>
        <w:ind w:firstLine="708"/>
        <w:jc w:val="both"/>
      </w:pPr>
      <w:r>
        <w:t>Х</w:t>
      </w:r>
      <w:r w:rsidR="00373C1C" w:rsidRPr="00373C1C">
        <w:t>очу поделиться с вами секретами создания кукол, которых я делаю из обычной бумаги.</w:t>
      </w:r>
    </w:p>
    <w:p w14:paraId="73031B00" w14:textId="77777777" w:rsidR="00373C1C" w:rsidRPr="00373C1C" w:rsidRDefault="00373C1C" w:rsidP="00373C1C">
      <w:pPr>
        <w:ind w:firstLine="708"/>
        <w:jc w:val="both"/>
      </w:pPr>
      <w:r w:rsidRPr="00373C1C">
        <w:t xml:space="preserve">Папье-маше в переводе с французского означает буквально «жеваная бумага». Работать в данной технике можно различными способами: </w:t>
      </w:r>
      <w:proofErr w:type="spellStart"/>
      <w:r w:rsidRPr="00373C1C">
        <w:t>машированием</w:t>
      </w:r>
      <w:proofErr w:type="spellEnd"/>
      <w:r w:rsidRPr="00373C1C">
        <w:t xml:space="preserve"> и изготовлением изделий из бумажной массы. </w:t>
      </w:r>
    </w:p>
    <w:p w14:paraId="592FC8E8" w14:textId="3456EF2E" w:rsidR="00373C1C" w:rsidRPr="00373C1C" w:rsidRDefault="00373C1C" w:rsidP="00373C1C">
      <w:pPr>
        <w:ind w:firstLine="708"/>
        <w:jc w:val="both"/>
      </w:pPr>
      <w:r w:rsidRPr="00373C1C">
        <w:t xml:space="preserve">Бумагу для работы необходимо подготовить. При </w:t>
      </w:r>
      <w:proofErr w:type="spellStart"/>
      <w:r w:rsidRPr="00373C1C">
        <w:t>машировании</w:t>
      </w:r>
      <w:proofErr w:type="spellEnd"/>
      <w:r w:rsidRPr="00373C1C">
        <w:t xml:space="preserve"> бумага наклеивается на модель слой за слоем. Я использую газетную и офисную тонкую писчую бумагу, которую рву на мелкие кусочки. Именно рваный край позволяет добиться плавного перехода при </w:t>
      </w:r>
      <w:proofErr w:type="spellStart"/>
      <w:r w:rsidRPr="00373C1C">
        <w:t>машировании</w:t>
      </w:r>
      <w:proofErr w:type="spellEnd"/>
      <w:r w:rsidRPr="00373C1C">
        <w:t xml:space="preserve">.  Клей использую </w:t>
      </w:r>
      <w:proofErr w:type="gramStart"/>
      <w:r w:rsidRPr="00373C1C">
        <w:t>ПВА</w:t>
      </w:r>
      <w:proofErr w:type="gramEnd"/>
      <w:r w:rsidRPr="00373C1C">
        <w:t xml:space="preserve"> смешанный с мучным клейстером в равных пропорциях. Изделие получается прочное и хорошо шлифуется. Высохшее папье-маше снимаю с модели и, если это невозможно, разрезаю форму и склеиваю половинки между собой. В этом случае модель можно использовать снова. Иногда для модели использую пенопласт или фольгу, что позволяет не снимать с неё высохшую форму, тогда модель будет разовой.</w:t>
      </w:r>
    </w:p>
    <w:p w14:paraId="193B5A81" w14:textId="77777777" w:rsidR="00373C1C" w:rsidRPr="00373C1C" w:rsidRDefault="00373C1C" w:rsidP="00373C1C">
      <w:pPr>
        <w:ind w:firstLine="708"/>
        <w:jc w:val="both"/>
      </w:pPr>
      <w:r w:rsidRPr="00373C1C">
        <w:t>Для лепки же необходимо приготовить бумажную массу на клеевой основе. Клей использую тот же, а вот бумага должна быть мягкой и рыхлой. Из этой однородной массы можно лепить тонкие детали лица куклы.</w:t>
      </w:r>
    </w:p>
    <w:p w14:paraId="7F150078" w14:textId="1AC3E65A" w:rsidR="00373C1C" w:rsidRDefault="00373C1C" w:rsidP="0061595B">
      <w:pPr>
        <w:ind w:firstLine="708"/>
        <w:jc w:val="both"/>
      </w:pPr>
      <w:r w:rsidRPr="00373C1C">
        <w:t xml:space="preserve">Техника папье-маше необычайно проста и многообразна, что делает ее доступной для работы </w:t>
      </w:r>
      <w:r w:rsidR="002F271B">
        <w:t>с детьми младшего школьного возраста</w:t>
      </w:r>
      <w:r w:rsidRPr="00373C1C">
        <w:t>. Поверхность изделий можно при необходимости ошлифовать или оставить необработанную, добиваясь шероховатой фактуры. Расписывают папье-маше разными красками: маслом, акрилом, темперой и другими художественными материалами. У каждой куклы свой характер, поэтому и приемы обработки разные. Использую и смешанные техники для воплощения замысла. Куклы «</w:t>
      </w:r>
      <w:proofErr w:type="spellStart"/>
      <w:r w:rsidRPr="00373C1C">
        <w:t>Бибигон</w:t>
      </w:r>
      <w:proofErr w:type="spellEnd"/>
      <w:r w:rsidRPr="00373C1C">
        <w:t xml:space="preserve">», «Жемчуг» и «Куделька» каркасные, но подвижные, им можно придать любую позу. Внутри этих кукол проволока, которая и позволяет зафиксировать любое движение. Эти куклы не имеют подставок, поэтому могут быть в доме где им удобно; </w:t>
      </w:r>
      <w:r w:rsidRPr="00373C1C">
        <w:lastRenderedPageBreak/>
        <w:t xml:space="preserve">располагаться на полках и подоконниках, сидеть прямо на книгах или настольной лампе, расположиться на краю рабочего стола, наблюдая </w:t>
      </w:r>
      <w:proofErr w:type="gramStart"/>
      <w:r w:rsidRPr="00373C1C">
        <w:t>за  появлением</w:t>
      </w:r>
      <w:proofErr w:type="gramEnd"/>
      <w:r w:rsidRPr="00373C1C">
        <w:t xml:space="preserve">  на свет новой куклы. </w:t>
      </w:r>
    </w:p>
    <w:p w14:paraId="7DEE0AD6" w14:textId="4EE74EB9" w:rsidR="002F271B" w:rsidRPr="00373C1C" w:rsidRDefault="0061595B" w:rsidP="002F271B">
      <w:pPr>
        <w:jc w:val="both"/>
      </w:pPr>
      <w:r>
        <w:t xml:space="preserve">       </w:t>
      </w:r>
      <w:r w:rsidR="002F271B" w:rsidRPr="004803F0">
        <w:t>«Эстетическая культура человека, - утверждает Э. А. Верб, - является стержневым, базисным свойством личности, позволяю</w:t>
      </w:r>
      <w:r w:rsidR="002F271B" w:rsidRPr="004803F0">
        <w:softHyphen/>
        <w:t xml:space="preserve">щей ей полноценно общаться с прекрасным и активно участвовать в его созидании» [1, 19]. </w:t>
      </w:r>
      <w:r w:rsidR="002F271B">
        <w:t>Дополнительное образование школьников как т</w:t>
      </w:r>
      <w:r w:rsidR="002F271B" w:rsidRPr="00373C1C">
        <w:t>ворчество</w:t>
      </w:r>
      <w:r w:rsidR="002F271B">
        <w:t xml:space="preserve"> </w:t>
      </w:r>
      <w:proofErr w:type="gramStart"/>
      <w:r w:rsidR="002F271B" w:rsidRPr="00373C1C">
        <w:t>-это</w:t>
      </w:r>
      <w:proofErr w:type="gramEnd"/>
      <w:r w:rsidR="002F271B" w:rsidRPr="00373C1C">
        <w:t xml:space="preserve"> стремление к гармонии, к единству содержания и формы, поэтому воплощение замысла во многом зависит от правильного выбора художественных выразительных средств.</w:t>
      </w:r>
      <w:r w:rsidR="002F271B">
        <w:t xml:space="preserve"> </w:t>
      </w:r>
    </w:p>
    <w:p w14:paraId="0D407C52" w14:textId="77777777" w:rsidR="002F271B" w:rsidRDefault="002F271B" w:rsidP="00373C1C">
      <w:pPr>
        <w:ind w:firstLine="708"/>
        <w:jc w:val="both"/>
      </w:pPr>
    </w:p>
    <w:p w14:paraId="0BF7EE07" w14:textId="77777777" w:rsidR="002F271B" w:rsidRDefault="002F271B" w:rsidP="00373C1C">
      <w:pPr>
        <w:ind w:firstLine="708"/>
        <w:jc w:val="both"/>
      </w:pPr>
    </w:p>
    <w:p w14:paraId="5D3FE5ED" w14:textId="77777777" w:rsidR="004803F0" w:rsidRPr="00373C1C" w:rsidRDefault="004803F0" w:rsidP="00373C1C">
      <w:pPr>
        <w:ind w:firstLine="708"/>
        <w:jc w:val="both"/>
      </w:pPr>
    </w:p>
    <w:p w14:paraId="55EBE146" w14:textId="77777777" w:rsidR="002F271B" w:rsidRPr="002F271B" w:rsidRDefault="002F271B" w:rsidP="002F271B">
      <w:pPr>
        <w:pStyle w:val="a3"/>
        <w:jc w:val="center"/>
        <w:rPr>
          <w:b/>
          <w:bCs/>
          <w:color w:val="000000"/>
        </w:rPr>
      </w:pPr>
      <w:r w:rsidRPr="002F271B">
        <w:rPr>
          <w:b/>
          <w:bCs/>
          <w:color w:val="000000"/>
        </w:rPr>
        <w:t>Список использованной литературы</w:t>
      </w:r>
    </w:p>
    <w:p w14:paraId="37BAADE1" w14:textId="0288D1F9" w:rsidR="004803F0" w:rsidRPr="004803F0" w:rsidRDefault="004803F0" w:rsidP="004803F0">
      <w:pPr>
        <w:pStyle w:val="a3"/>
        <w:jc w:val="both"/>
        <w:rPr>
          <w:sz w:val="22"/>
          <w:szCs w:val="22"/>
        </w:rPr>
      </w:pPr>
      <w:r w:rsidRPr="004803F0">
        <w:rPr>
          <w:sz w:val="22"/>
          <w:szCs w:val="22"/>
        </w:rPr>
        <w:t xml:space="preserve">1. </w:t>
      </w:r>
      <w:proofErr w:type="gramStart"/>
      <w:r w:rsidRPr="004803F0">
        <w:rPr>
          <w:rStyle w:val="a4"/>
          <w:b w:val="0"/>
          <w:i/>
          <w:sz w:val="22"/>
          <w:szCs w:val="22"/>
        </w:rPr>
        <w:t>Верб  Э.</w:t>
      </w:r>
      <w:proofErr w:type="gramEnd"/>
      <w:r w:rsidRPr="004803F0">
        <w:rPr>
          <w:rStyle w:val="a4"/>
          <w:b w:val="0"/>
          <w:i/>
          <w:sz w:val="22"/>
          <w:szCs w:val="22"/>
        </w:rPr>
        <w:t> А.</w:t>
      </w:r>
      <w:r w:rsidRPr="004803F0">
        <w:rPr>
          <w:sz w:val="22"/>
          <w:szCs w:val="22"/>
        </w:rPr>
        <w:t xml:space="preserve"> Эстетическая культура личности школьника как педагогическая проблема. </w:t>
      </w:r>
      <w:proofErr w:type="spellStart"/>
      <w:r w:rsidRPr="004803F0">
        <w:rPr>
          <w:sz w:val="22"/>
          <w:szCs w:val="22"/>
        </w:rPr>
        <w:t>Автореф</w:t>
      </w:r>
      <w:proofErr w:type="spellEnd"/>
      <w:r w:rsidRPr="004803F0">
        <w:rPr>
          <w:sz w:val="22"/>
          <w:szCs w:val="22"/>
        </w:rPr>
        <w:t xml:space="preserve">. </w:t>
      </w:r>
      <w:proofErr w:type="spellStart"/>
      <w:r w:rsidRPr="004803F0">
        <w:rPr>
          <w:sz w:val="22"/>
          <w:szCs w:val="22"/>
        </w:rPr>
        <w:t>дисс</w:t>
      </w:r>
      <w:proofErr w:type="spellEnd"/>
      <w:r w:rsidRPr="004803F0">
        <w:rPr>
          <w:sz w:val="22"/>
          <w:szCs w:val="22"/>
        </w:rPr>
        <w:t xml:space="preserve">.  док. </w:t>
      </w:r>
      <w:proofErr w:type="spellStart"/>
      <w:r w:rsidRPr="004803F0">
        <w:rPr>
          <w:sz w:val="22"/>
          <w:szCs w:val="22"/>
        </w:rPr>
        <w:t>пед</w:t>
      </w:r>
      <w:proofErr w:type="spellEnd"/>
      <w:r w:rsidRPr="004803F0">
        <w:rPr>
          <w:sz w:val="22"/>
          <w:szCs w:val="22"/>
        </w:rPr>
        <w:t xml:space="preserve">. наук. - СПб, </w:t>
      </w:r>
      <w:r w:rsidR="002F271B">
        <w:rPr>
          <w:sz w:val="22"/>
          <w:szCs w:val="22"/>
        </w:rPr>
        <w:t>201</w:t>
      </w:r>
      <w:r w:rsidRPr="004803F0">
        <w:rPr>
          <w:sz w:val="22"/>
          <w:szCs w:val="22"/>
        </w:rPr>
        <w:t xml:space="preserve">7. - 65с. </w:t>
      </w:r>
    </w:p>
    <w:p w14:paraId="0FAD6C14" w14:textId="07AD784C" w:rsidR="004803F0" w:rsidRPr="004803F0" w:rsidRDefault="004803F0" w:rsidP="004803F0">
      <w:pPr>
        <w:pStyle w:val="a3"/>
        <w:jc w:val="both"/>
        <w:rPr>
          <w:sz w:val="22"/>
          <w:szCs w:val="22"/>
        </w:rPr>
      </w:pPr>
      <w:r w:rsidRPr="004803F0">
        <w:rPr>
          <w:sz w:val="22"/>
          <w:szCs w:val="22"/>
        </w:rPr>
        <w:t xml:space="preserve">2. </w:t>
      </w:r>
      <w:proofErr w:type="gramStart"/>
      <w:r w:rsidRPr="004803F0">
        <w:rPr>
          <w:i/>
          <w:sz w:val="22"/>
          <w:szCs w:val="22"/>
        </w:rPr>
        <w:t>Ильенков  Э.</w:t>
      </w:r>
      <w:proofErr w:type="gramEnd"/>
      <w:r w:rsidRPr="004803F0">
        <w:rPr>
          <w:i/>
          <w:sz w:val="22"/>
          <w:szCs w:val="22"/>
        </w:rPr>
        <w:t xml:space="preserve"> В</w:t>
      </w:r>
      <w:r w:rsidRPr="004803F0">
        <w:rPr>
          <w:sz w:val="22"/>
          <w:szCs w:val="22"/>
        </w:rPr>
        <w:t xml:space="preserve">. О «специфике» искусства // Вопросы эстетики. </w:t>
      </w:r>
      <w:proofErr w:type="spellStart"/>
      <w:r w:rsidRPr="004803F0">
        <w:rPr>
          <w:sz w:val="22"/>
          <w:szCs w:val="22"/>
        </w:rPr>
        <w:t>Вып</w:t>
      </w:r>
      <w:proofErr w:type="spellEnd"/>
      <w:r w:rsidRPr="004803F0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4803F0">
          <w:rPr>
            <w:sz w:val="22"/>
            <w:szCs w:val="22"/>
          </w:rPr>
          <w:t>4. М</w:t>
        </w:r>
      </w:smartTag>
      <w:r w:rsidRPr="004803F0">
        <w:rPr>
          <w:sz w:val="22"/>
          <w:szCs w:val="22"/>
        </w:rPr>
        <w:t>.</w:t>
      </w:r>
    </w:p>
    <w:p w14:paraId="0B17FEDB" w14:textId="7C4FC51A" w:rsidR="004803F0" w:rsidRPr="004803F0" w:rsidRDefault="004803F0" w:rsidP="004803F0">
      <w:pPr>
        <w:pStyle w:val="a3"/>
        <w:jc w:val="both"/>
        <w:rPr>
          <w:sz w:val="22"/>
          <w:szCs w:val="22"/>
        </w:rPr>
      </w:pPr>
      <w:r w:rsidRPr="004803F0">
        <w:rPr>
          <w:sz w:val="22"/>
          <w:szCs w:val="22"/>
        </w:rPr>
        <w:t xml:space="preserve">3. </w:t>
      </w:r>
      <w:proofErr w:type="gramStart"/>
      <w:r w:rsidRPr="004803F0">
        <w:rPr>
          <w:i/>
          <w:sz w:val="22"/>
          <w:szCs w:val="22"/>
        </w:rPr>
        <w:t>Коган  Л.</w:t>
      </w:r>
      <w:proofErr w:type="gramEnd"/>
      <w:r w:rsidRPr="004803F0">
        <w:rPr>
          <w:i/>
          <w:sz w:val="22"/>
          <w:szCs w:val="22"/>
        </w:rPr>
        <w:t xml:space="preserve"> Н.</w:t>
      </w:r>
      <w:r w:rsidRPr="004803F0">
        <w:rPr>
          <w:sz w:val="22"/>
          <w:szCs w:val="22"/>
        </w:rPr>
        <w:t xml:space="preserve">  Цель и смысл жизни человека. </w:t>
      </w:r>
      <w:proofErr w:type="gramStart"/>
      <w:r w:rsidRPr="004803F0">
        <w:rPr>
          <w:sz w:val="22"/>
          <w:szCs w:val="22"/>
        </w:rPr>
        <w:t>М.</w:t>
      </w:r>
      <w:r w:rsidR="002F271B">
        <w:rPr>
          <w:sz w:val="22"/>
          <w:szCs w:val="22"/>
        </w:rPr>
        <w:t>переизд</w:t>
      </w:r>
      <w:proofErr w:type="gramEnd"/>
      <w:r w:rsidR="002F271B">
        <w:rPr>
          <w:sz w:val="22"/>
          <w:szCs w:val="22"/>
        </w:rPr>
        <w:t>.2015.</w:t>
      </w:r>
    </w:p>
    <w:p w14:paraId="5D899FBD" w14:textId="77777777" w:rsidR="00C14269" w:rsidRDefault="00C14269"/>
    <w:sectPr w:rsidR="00C1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69"/>
    <w:rsid w:val="002F271B"/>
    <w:rsid w:val="00373C1C"/>
    <w:rsid w:val="004803F0"/>
    <w:rsid w:val="0061595B"/>
    <w:rsid w:val="008106B2"/>
    <w:rsid w:val="00962231"/>
    <w:rsid w:val="00C14269"/>
    <w:rsid w:val="00C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F3CBE8"/>
  <w15:chartTrackingRefBased/>
  <w15:docId w15:val="{BE8B6F0B-F69F-48F2-A497-D9DC43BB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3F0"/>
  </w:style>
  <w:style w:type="character" w:styleId="a4">
    <w:name w:val="Strong"/>
    <w:basedOn w:val="a0"/>
    <w:qFormat/>
    <w:rsid w:val="00480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Дергунова Надежда</dc:creator>
  <cp:keywords/>
  <dc:description/>
  <cp:lastModifiedBy>Дергунова Надежда</cp:lastModifiedBy>
  <cp:revision>2</cp:revision>
  <dcterms:created xsi:type="dcterms:W3CDTF">2020-05-22T11:45:00Z</dcterms:created>
  <dcterms:modified xsi:type="dcterms:W3CDTF">2020-05-22T11:45:00Z</dcterms:modified>
</cp:coreProperties>
</file>