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0" w:rsidRPr="005D2CC0" w:rsidRDefault="005D2CC0" w:rsidP="005D2CC0">
      <w:pPr>
        <w:pStyle w:val="a3"/>
        <w:jc w:val="center"/>
        <w:rPr>
          <w:b/>
        </w:rPr>
      </w:pPr>
      <w:r w:rsidRPr="005D2CC0">
        <w:rPr>
          <w:b/>
        </w:rPr>
        <w:t>ЭСТЕТИЧЕСКИЕ ЧУВСТВА И ИХ ВОСПИТАНИЕ</w:t>
      </w:r>
    </w:p>
    <w:p w:rsidR="005D2CC0" w:rsidRPr="005D2CC0" w:rsidRDefault="005D2CC0" w:rsidP="005D2CC0">
      <w:pPr>
        <w:pStyle w:val="a3"/>
        <w:jc w:val="center"/>
        <w:rPr>
          <w:b/>
        </w:rPr>
      </w:pPr>
      <w:r w:rsidRPr="005D2CC0">
        <w:rPr>
          <w:b/>
        </w:rPr>
        <w:t xml:space="preserve">У МЛАДШИХ ШКОЛЬНИКОВ </w:t>
      </w:r>
    </w:p>
    <w:p w:rsidR="005D2CC0" w:rsidRPr="005D2CC0" w:rsidRDefault="005D2CC0" w:rsidP="005D2CC0">
      <w:pPr>
        <w:pStyle w:val="a3"/>
        <w:jc w:val="center"/>
        <w:rPr>
          <w:b/>
        </w:rPr>
      </w:pPr>
      <w:r w:rsidRPr="005D2CC0">
        <w:rPr>
          <w:b/>
        </w:rPr>
        <w:t xml:space="preserve">В ПРОЦЕССЕ ВОСПРИЯТИЯ </w:t>
      </w:r>
    </w:p>
    <w:p w:rsidR="005D2CC0" w:rsidRPr="005D2CC0" w:rsidRDefault="005D2CC0" w:rsidP="005D2CC0">
      <w:pPr>
        <w:pStyle w:val="a3"/>
        <w:jc w:val="center"/>
        <w:rPr>
          <w:b/>
        </w:rPr>
      </w:pPr>
      <w:r w:rsidRPr="005D2CC0">
        <w:rPr>
          <w:b/>
        </w:rPr>
        <w:t>ПРОИЗВЕДЕНИЙ ПЕЙЗАЖНОЙ ЖИВОПИСИ</w:t>
      </w:r>
    </w:p>
    <w:p w:rsidR="005D2CC0" w:rsidRPr="005D2CC0" w:rsidRDefault="005D2CC0" w:rsidP="005D2CC0">
      <w:pPr>
        <w:pStyle w:val="a3"/>
        <w:jc w:val="center"/>
      </w:pPr>
      <w:r w:rsidRPr="005D2CC0">
        <w:rPr>
          <w:b/>
        </w:rPr>
        <w:br/>
      </w:r>
    </w:p>
    <w:p w:rsidR="005D2CC0" w:rsidRPr="005D2CC0" w:rsidRDefault="005D2CC0" w:rsidP="005D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C0">
        <w:rPr>
          <w:rFonts w:ascii="Times New Roman" w:hAnsi="Times New Roman" w:cs="Times New Roman"/>
          <w:b/>
          <w:sz w:val="24"/>
          <w:szCs w:val="24"/>
        </w:rPr>
        <w:t>Автор:</w:t>
      </w:r>
      <w:r w:rsidRPr="005D2CC0">
        <w:rPr>
          <w:rFonts w:ascii="Times New Roman" w:hAnsi="Times New Roman" w:cs="Times New Roman"/>
          <w:sz w:val="24"/>
          <w:szCs w:val="24"/>
        </w:rPr>
        <w:t xml:space="preserve"> Калачева Юлия Николаевна, преподаватель изобразительного искусства</w:t>
      </w:r>
    </w:p>
    <w:p w:rsidR="005D2CC0" w:rsidRPr="005D2CC0" w:rsidRDefault="005D2CC0" w:rsidP="005D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C0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5D2CC0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</w:t>
      </w:r>
      <w:proofErr w:type="spellStart"/>
      <w:r w:rsidRPr="005D2CC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5D2C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D2CC0">
        <w:rPr>
          <w:rFonts w:ascii="Times New Roman" w:hAnsi="Times New Roman" w:cs="Times New Roman"/>
          <w:sz w:val="24"/>
          <w:szCs w:val="24"/>
        </w:rPr>
        <w:t>таромышастовской</w:t>
      </w:r>
      <w:proofErr w:type="spellEnd"/>
      <w:r w:rsidRPr="005D2CC0">
        <w:rPr>
          <w:rFonts w:ascii="Times New Roman" w:hAnsi="Times New Roman" w:cs="Times New Roman"/>
          <w:sz w:val="24"/>
          <w:szCs w:val="24"/>
        </w:rPr>
        <w:t>» муниципального образования Динской район (</w:t>
      </w:r>
      <w:r w:rsidRPr="005D2CC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МБУДО ДШИ </w:t>
      </w:r>
      <w:proofErr w:type="spellStart"/>
      <w:r w:rsidRPr="005D2CC0">
        <w:rPr>
          <w:rFonts w:ascii="Times New Roman" w:eastAsia="Times New Roman" w:hAnsi="Times New Roman" w:cs="Times New Roman"/>
          <w:kern w:val="2"/>
          <w:sz w:val="24"/>
          <w:szCs w:val="24"/>
        </w:rPr>
        <w:t>ст.Старомышастовской</w:t>
      </w:r>
      <w:proofErr w:type="spellEnd"/>
      <w:r w:rsidRPr="005D2CC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МО Динской район) </w:t>
      </w:r>
    </w:p>
    <w:p w:rsidR="005D2CC0" w:rsidRPr="005D2CC0" w:rsidRDefault="005D2CC0" w:rsidP="005D2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C0" w:rsidRPr="005D2CC0" w:rsidRDefault="005D2CC0" w:rsidP="005D2CC0">
      <w:pPr>
        <w:pStyle w:val="a3"/>
        <w:ind w:firstLine="709"/>
        <w:jc w:val="both"/>
      </w:pPr>
      <w:r w:rsidRPr="005D2CC0">
        <w:t>Со сменой эпох происходят изменения в обществе и его духовном ми</w:t>
      </w:r>
      <w:r w:rsidRPr="005D2CC0">
        <w:softHyphen/>
        <w:t xml:space="preserve">ре. Сохранению связи времен способствует изобразительное искусство. И действительно, с момента возникновения на земле человека и до наших дней отличительная особенность произведений изобразительного искусства - преемственность. Возможно, этим объясняется вечное этическое воздействие искусства на зрителя и постоянное обращение к нему.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От</w:t>
      </w:r>
      <w:r w:rsidRPr="005D2CC0">
        <w:softHyphen/>
        <w:t>сюда совершенно понятно стремление использовать художественные обра</w:t>
      </w:r>
      <w:r w:rsidRPr="005D2CC0">
        <w:softHyphen/>
        <w:t>зы в целях воспитания подрастающего поколения. Пейзаж как форма изобразительного искусства непреходящ, поскольку неисчерпаема в своем эстети</w:t>
      </w:r>
      <w:r w:rsidRPr="005D2CC0">
        <w:softHyphen/>
        <w:t xml:space="preserve">ческом величии природа. То, что уже накоплено человечеством в этой области, огромно.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Большое значение в развитие личности ребенка, его эстетическом вос</w:t>
      </w:r>
      <w:r w:rsidRPr="005D2CC0">
        <w:softHyphen/>
        <w:t xml:space="preserve">питании играет эмоциональное развитие. Искусство содействует воспитанию эстетических чувств. Учить детей видеть в пейзажной живописи красоту природы, отождествлять изображенное в произведении искусства явление с настоящей действительностью - значит развивать эстетические чувства ребенка. </w:t>
      </w:r>
    </w:p>
    <w:p w:rsidR="005D2CC0" w:rsidRPr="005D2CC0" w:rsidRDefault="005D2CC0" w:rsidP="005D2CC0">
      <w:pPr>
        <w:pStyle w:val="a3"/>
        <w:ind w:firstLine="709"/>
        <w:jc w:val="both"/>
        <w:rPr>
          <w:b/>
        </w:rPr>
      </w:pPr>
      <w:r w:rsidRPr="005D2CC0">
        <w:rPr>
          <w:b/>
        </w:rPr>
        <w:t xml:space="preserve"> </w:t>
      </w:r>
    </w:p>
    <w:p w:rsidR="005D2CC0" w:rsidRPr="005D2CC0" w:rsidRDefault="005D2CC0" w:rsidP="005D2CC0">
      <w:pPr>
        <w:pStyle w:val="a3"/>
        <w:ind w:firstLine="709"/>
        <w:jc w:val="both"/>
        <w:rPr>
          <w:b/>
        </w:rPr>
      </w:pPr>
      <w:r w:rsidRPr="005D2CC0">
        <w:rPr>
          <w:b/>
        </w:rPr>
        <w:t xml:space="preserve">Разберем и проанализируем некоторые психические особенности развития детей младшего школьного возраста, которые создают достаточно большие условия для ознакомления с произведениями пейзажной живописи.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В младшем школьном возрасте развито произвольное внимание, оно осознанно, устойчиво, целостно, адекватно. Это создает базу для развития системного восприятия содержания пейзажа.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У детей обстоятельно меняются </w:t>
      </w:r>
      <w:proofErr w:type="spellStart"/>
      <w:r w:rsidRPr="005D2CC0">
        <w:t>образны</w:t>
      </w:r>
      <w:proofErr w:type="gramStart"/>
      <w:r w:rsidRPr="005D2CC0">
        <w:t>e</w:t>
      </w:r>
      <w:proofErr w:type="spellEnd"/>
      <w:proofErr w:type="gramEnd"/>
      <w:r w:rsidRPr="005D2CC0">
        <w:t xml:space="preserve"> память и воображение, увеличивает</w:t>
      </w:r>
      <w:r w:rsidRPr="005D2CC0">
        <w:softHyphen/>
        <w:t>ся величина сохраняемых представлений, они становятся дифференцированными, связными, осмысленными, чет</w:t>
      </w:r>
      <w:r w:rsidRPr="005D2CC0">
        <w:softHyphen/>
        <w:t xml:space="preserve">кими и системными.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Развитие </w:t>
      </w:r>
      <w:proofErr w:type="spellStart"/>
      <w:r w:rsidRPr="005D2CC0">
        <w:t>словесно</w:t>
      </w:r>
      <w:r w:rsidRPr="005D2CC0">
        <w:softHyphen/>
        <w:t>смысловой</w:t>
      </w:r>
      <w:proofErr w:type="spellEnd"/>
      <w:r w:rsidRPr="005D2CC0">
        <w:t xml:space="preserve"> логической памяти воздействует на изменение, реорганизацию процесса воображения. В младшем школьном возрасте у детей сформировано преднамеренное воображение, то есть ребенок может создавать и претворять свой замысел. Своеобразие развития памяти и воображения благоприятствует восприятию изобрази</w:t>
      </w:r>
      <w:r w:rsidRPr="005D2CC0">
        <w:softHyphen/>
        <w:t xml:space="preserve">тельного искусства в форме обобщенных представлений.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У детей младшего школьного возраста сформировано наглядно-образные формы мышления. Благодаря этому младшие школьники познают связи между предметами и явлениями, изображенными на картине, понимают язык живописи, то есть художественный образ и выразительные средства, используемые живописцем.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Образное мышление формирует условия для возникновения логического мышления, определенных понятий. Младший школьник спо</w:t>
      </w:r>
      <w:r w:rsidRPr="005D2CC0">
        <w:softHyphen/>
        <w:t>собен сравнивать, обобщать, высказывать логиче</w:t>
      </w:r>
      <w:r w:rsidRPr="005D2CC0">
        <w:softHyphen/>
        <w:t xml:space="preserve">ские суждения и делать сравнительно верные выводы.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Высокий познавательный уровень младших школьников обусловлива</w:t>
      </w:r>
      <w:r w:rsidRPr="005D2CC0">
        <w:softHyphen/>
        <w:t xml:space="preserve">ет формирование у детей эстетического оценочного отношения к </w:t>
      </w:r>
      <w:proofErr w:type="gramStart"/>
      <w:r w:rsidRPr="005D2CC0">
        <w:t>восприни</w:t>
      </w:r>
      <w:r w:rsidRPr="005D2CC0">
        <w:softHyphen/>
        <w:t>маемому</w:t>
      </w:r>
      <w:proofErr w:type="gramEnd"/>
      <w:r w:rsidRPr="005D2CC0">
        <w:t xml:space="preserve">, умение видеть в нем прекрасное или безобразное. Как показывают исследования, дети с помощью взрослых способны осознавать свои мысли и чувства, вызванные произведениями </w:t>
      </w:r>
      <w:r w:rsidRPr="005D2CC0">
        <w:lastRenderedPageBreak/>
        <w:t>живописи. Такое осознание лежит в «зоне ближайшего развития».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Кроме того, у детей младшего школьного возраста отмечается повышенная эмоциональная отзывчивость </w:t>
      </w:r>
      <w:proofErr w:type="gramStart"/>
      <w:r w:rsidRPr="005D2CC0">
        <w:t>на те</w:t>
      </w:r>
      <w:proofErr w:type="gramEnd"/>
      <w:r w:rsidRPr="005D2CC0">
        <w:t xml:space="preserve"> непосредственные впечатления, которые приносят им органы чувств.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Педагоги и психологи установили, что эмоциональные переживания, вызванные произведениями искусства, способны творить чудеса: «они при</w:t>
      </w:r>
      <w:r w:rsidRPr="005D2CC0">
        <w:softHyphen/>
        <w:t xml:space="preserve">общают детей к высшим духовным ценностям, развивают их способности и раздвигают горизонты сознания».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Известный врач и педагог Е.А. Аркин в книге «Родителям о воспита</w:t>
      </w:r>
      <w:r w:rsidRPr="005D2CC0">
        <w:softHyphen/>
        <w:t>нии» пишет: «Основным и неисчерпаемым источником эстетических впечат</w:t>
      </w:r>
      <w:r w:rsidRPr="005D2CC0">
        <w:softHyphen/>
        <w:t xml:space="preserve">лений является природа во всех её чудных превращениях и произведениях человеческого искусства».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Перечисленные особенности психического развития младших школьников служат ценной основой развития у них эстетических чувств.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Знакомство с пейзажной живописью обучает детей пониманию содержательной и выразительной стороны произведения, подводит к пониманию, что изображено на картине</w:t>
      </w:r>
      <w:r w:rsidRPr="005D2CC0">
        <w:rPr>
          <w:vertAlign w:val="superscript"/>
        </w:rPr>
        <w:t xml:space="preserve"> </w:t>
      </w:r>
      <w:r w:rsidRPr="005D2CC0">
        <w:t xml:space="preserve">и как выражено, учит понимать взаимосвязь между содержанием, изобразительными и выразительными средствами. </w:t>
      </w:r>
      <w:proofErr w:type="gramStart"/>
      <w:r w:rsidRPr="005D2CC0">
        <w:t>Дети пытаются не только на</w:t>
      </w:r>
      <w:r w:rsidRPr="005D2CC0">
        <w:softHyphen/>
        <w:t xml:space="preserve">зывать, что и как изображено на картине, но и определять, какие отношения в ней выражены, соотносятся ли предметы, изображенные художником, с реальными, каково отношение художника к содержанию произведения. </w:t>
      </w:r>
      <w:proofErr w:type="gramEnd"/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Дети младшего школьного возраста могут уже определять личное избирательное отношение к произведению, мотивировать выбор понравившейся картины, а также рассказать об эмоциональных ассоциациях, возникающих от восприятия произведения искусства.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В младшем школьном возрасте сформировано эмоционально положительное отношение к содержанию произведения, которое основано на анали</w:t>
      </w:r>
      <w:r w:rsidRPr="005D2CC0">
        <w:softHyphen/>
        <w:t>зе логических связей произведения, на умении объяснить, что ребёнок уви</w:t>
      </w:r>
      <w:r w:rsidRPr="005D2CC0">
        <w:softHyphen/>
        <w:t>дел. Так, постепенно, у детей развивается эстетическое восприятие искусства на основе его осмысления, что и порождает эстетические чувства.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Чтобы привить детям интерес к живописи, научить понимать содержание картины в единстве с её выразительными средствами, развить умение чувствовать настроение произведения, педагог должен применять различные ме</w:t>
      </w:r>
      <w:r w:rsidRPr="005D2CC0">
        <w:softHyphen/>
        <w:t>тоды и примеры, обусловленные психофизиологическими особенностями де</w:t>
      </w:r>
      <w:r w:rsidRPr="005D2CC0">
        <w:softHyphen/>
        <w:t xml:space="preserve">тей, их жизненным опытом восприятия произведений изобразительного искусства. </w:t>
      </w:r>
    </w:p>
    <w:p w:rsidR="005D2CC0" w:rsidRPr="005D2CC0" w:rsidRDefault="005D2CC0" w:rsidP="005D2CC0">
      <w:pPr>
        <w:pStyle w:val="a3"/>
        <w:ind w:firstLine="709"/>
        <w:jc w:val="both"/>
        <w:rPr>
          <w:b/>
        </w:rPr>
      </w:pPr>
    </w:p>
    <w:p w:rsidR="005D2CC0" w:rsidRPr="005D2CC0" w:rsidRDefault="005D2CC0" w:rsidP="005D2CC0">
      <w:pPr>
        <w:pStyle w:val="a3"/>
        <w:ind w:firstLine="709"/>
        <w:jc w:val="both"/>
        <w:rPr>
          <w:b/>
        </w:rPr>
      </w:pPr>
      <w:r w:rsidRPr="005D2CC0">
        <w:rPr>
          <w:b/>
        </w:rPr>
        <w:t xml:space="preserve">Методика по ознакомлению младших школьников с живописью предполагает и включает: </w:t>
      </w:r>
    </w:p>
    <w:p w:rsidR="005D2CC0" w:rsidRPr="005D2CC0" w:rsidRDefault="005D2CC0" w:rsidP="005D2CC0">
      <w:pPr>
        <w:pStyle w:val="a3"/>
        <w:ind w:firstLine="708"/>
        <w:jc w:val="both"/>
      </w:pPr>
      <w:r w:rsidRPr="005D2CC0">
        <w:t xml:space="preserve">- методы, предваряющие восприятие произведений искусства, создающие интерес к живописи; </w:t>
      </w:r>
    </w:p>
    <w:p w:rsidR="005D2CC0" w:rsidRPr="005D2CC0" w:rsidRDefault="005D2CC0" w:rsidP="005D2CC0">
      <w:pPr>
        <w:pStyle w:val="a3"/>
        <w:ind w:firstLine="708"/>
        <w:jc w:val="both"/>
      </w:pPr>
      <w:r w:rsidRPr="005D2CC0">
        <w:t xml:space="preserve">- методы дидактического характера: рассказ педагога о картине, вопросы, обобщения; </w:t>
      </w:r>
    </w:p>
    <w:p w:rsidR="005D2CC0" w:rsidRPr="005D2CC0" w:rsidRDefault="005D2CC0" w:rsidP="005D2CC0">
      <w:pPr>
        <w:pStyle w:val="a3"/>
        <w:ind w:firstLine="708"/>
        <w:jc w:val="both"/>
      </w:pPr>
      <w:r w:rsidRPr="005D2CC0">
        <w:t>- методы, формирующие самостоятельный творческий опыт восприятия жи</w:t>
      </w:r>
      <w:r w:rsidRPr="005D2CC0">
        <w:softHyphen/>
        <w:t xml:space="preserve">вописи на уровне эстетических оценок, суждений, обобщений; </w:t>
      </w:r>
    </w:p>
    <w:p w:rsidR="005D2CC0" w:rsidRPr="005D2CC0" w:rsidRDefault="005D2CC0" w:rsidP="005D2CC0">
      <w:pPr>
        <w:pStyle w:val="a3"/>
        <w:ind w:firstLine="708"/>
        <w:jc w:val="both"/>
      </w:pPr>
      <w:r w:rsidRPr="005D2CC0">
        <w:t xml:space="preserve">- методы, активизирующие самостоятельную речевую и изобразительную деятельность детей. </w:t>
      </w:r>
    </w:p>
    <w:p w:rsidR="005D2CC0" w:rsidRPr="005D2CC0" w:rsidRDefault="005D2CC0" w:rsidP="005D2CC0">
      <w:pPr>
        <w:pStyle w:val="a3"/>
        <w:ind w:firstLine="709"/>
        <w:jc w:val="both"/>
        <w:rPr>
          <w:b/>
        </w:rPr>
      </w:pPr>
    </w:p>
    <w:p w:rsidR="005D2CC0" w:rsidRPr="005D2CC0" w:rsidRDefault="005D2CC0" w:rsidP="005D2CC0">
      <w:pPr>
        <w:pStyle w:val="a3"/>
        <w:ind w:firstLine="709"/>
        <w:jc w:val="both"/>
        <w:rPr>
          <w:b/>
        </w:rPr>
      </w:pPr>
      <w:r w:rsidRPr="005D2CC0">
        <w:rPr>
          <w:b/>
        </w:rPr>
        <w:t xml:space="preserve">Учитывая особенности восприятия произведений пейзажной живописи младшими школьниками, активную роль на первых этапах знакомства с живописью отводится педагогу.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Педагогическое вмешательство имеет конечной целью формирование личности ребенка.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А.В. Сухомлинский, осуществляя свою эстетико-педагогическую про</w:t>
      </w:r>
      <w:r w:rsidRPr="005D2CC0">
        <w:softHyphen/>
        <w:t>грамму, указывал, что при восприятии прекрасного «к чувству надо подвес</w:t>
      </w:r>
      <w:r w:rsidRPr="005D2CC0">
        <w:softHyphen/>
        <w:t xml:space="preserve">ти». Следует готовить </w:t>
      </w:r>
      <w:r w:rsidRPr="005D2CC0">
        <w:lastRenderedPageBreak/>
        <w:t>детские глаза, чтобы они правильно видели, то есть «ставить» эти органы чувств так, как ставят голос, чтобы человек мог хорошо петь. Эстетически развитые органы чу</w:t>
      </w:r>
      <w:proofErr w:type="gramStart"/>
      <w:r w:rsidRPr="005D2CC0">
        <w:t>вств вс</w:t>
      </w:r>
      <w:proofErr w:type="gramEnd"/>
      <w:r w:rsidRPr="005D2CC0">
        <w:t>егда точно ориентиро</w:t>
      </w:r>
      <w:r w:rsidRPr="005D2CC0">
        <w:softHyphen/>
        <w:t>ваны на красоту, способны находить её, различать и удерживать в воспри</w:t>
      </w:r>
      <w:r w:rsidRPr="005D2CC0">
        <w:softHyphen/>
        <w:t xml:space="preserve">ятии.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В основе методики эстетического воспитания лежит совместная деятель</w:t>
      </w:r>
      <w:r w:rsidRPr="005D2CC0">
        <w:softHyphen/>
        <w:t>ность педагога и ребенка</w:t>
      </w:r>
      <w:r w:rsidRPr="005D2CC0">
        <w:rPr>
          <w:b/>
        </w:rPr>
        <w:t xml:space="preserve"> </w:t>
      </w:r>
      <w:r w:rsidRPr="005D2CC0">
        <w:t>по развитию у него творческих способностей к вос</w:t>
      </w:r>
      <w:r w:rsidRPr="005D2CC0">
        <w:softHyphen/>
        <w:t>приятию художественных ценностей, осознанного отношения к среде. Успех этой работы, определяется тем, в какой мере учитываются индивидуальные особенности, потребности и интересы ребен</w:t>
      </w:r>
      <w:r w:rsidRPr="005D2CC0">
        <w:softHyphen/>
        <w:t xml:space="preserve">ка, уровень его общего развития, раскрывает различные </w:t>
      </w:r>
      <w:proofErr w:type="gramStart"/>
      <w:r w:rsidRPr="005D2CC0">
        <w:t>формы</w:t>
      </w:r>
      <w:proofErr w:type="gramEnd"/>
      <w:r w:rsidRPr="005D2CC0">
        <w:t xml:space="preserve"> и методы педагогического воздействия при воспитании у каждого ребенка начал эстетической культу</w:t>
      </w:r>
      <w:r w:rsidRPr="005D2CC0">
        <w:softHyphen/>
        <w:t>ры.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Важна мысль В. </w:t>
      </w:r>
      <w:proofErr w:type="spellStart"/>
      <w:r w:rsidRPr="005D2CC0">
        <w:t>Ашикова</w:t>
      </w:r>
      <w:proofErr w:type="spellEnd"/>
      <w:r w:rsidRPr="005D2CC0">
        <w:t xml:space="preserve"> о том, что не воспринятая красота не дейст</w:t>
      </w:r>
      <w:r w:rsidRPr="005D2CC0">
        <w:softHyphen/>
        <w:t xml:space="preserve">вует, «она </w:t>
      </w:r>
      <w:proofErr w:type="gramStart"/>
      <w:r w:rsidRPr="005D2CC0">
        <w:t>как бы не</w:t>
      </w:r>
      <w:proofErr w:type="gramEnd"/>
      <w:r w:rsidRPr="005D2CC0">
        <w:t xml:space="preserve"> существует». Причину он видит в умении чело</w:t>
      </w:r>
      <w:r w:rsidRPr="005D2CC0">
        <w:softHyphen/>
        <w:t xml:space="preserve">века замечать и чувствовать красоту. Необходимо учиться её воспринимать и осознавать. Для этого необходимо </w:t>
      </w:r>
      <w:proofErr w:type="gramStart"/>
      <w:r w:rsidRPr="005D2CC0">
        <w:t>совершать усилия</w:t>
      </w:r>
      <w:proofErr w:type="gramEnd"/>
      <w:r w:rsidRPr="005D2CC0">
        <w:t xml:space="preserve">: развивать внимание, наблюдательность, чуткость восприятия. Это первый шаг в эстетическом развитии чувств.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Пейзаж больше других жанров живописи показывает всевозможные оттенки и эмоции художника, его чувства, отношение к природе. Следует отметить такую особенность восприятия пейзажной живописи в сельской местности. Сельские дети воспринимают пейзаж ярче и эмоциональнее, </w:t>
      </w:r>
      <w:proofErr w:type="gramStart"/>
      <w:r w:rsidRPr="005D2CC0">
        <w:t>более оживленнее</w:t>
      </w:r>
      <w:proofErr w:type="gramEnd"/>
      <w:r w:rsidRPr="005D2CC0">
        <w:t xml:space="preserve"> строится беседа. Это, по-видимому, обусловлено тем, что темы пейзажных картин близки опыту ребенка, это его среда, в ко</w:t>
      </w:r>
      <w:r w:rsidRPr="005D2CC0">
        <w:softHyphen/>
        <w:t xml:space="preserve">торой он живет. </w:t>
      </w:r>
    </w:p>
    <w:p w:rsidR="005D2CC0" w:rsidRPr="005D2CC0" w:rsidRDefault="005D2CC0" w:rsidP="005D2CC0">
      <w:pPr>
        <w:pStyle w:val="a3"/>
        <w:ind w:firstLine="709"/>
        <w:jc w:val="both"/>
      </w:pPr>
    </w:p>
    <w:p w:rsidR="005D2CC0" w:rsidRPr="005D2CC0" w:rsidRDefault="005D2CC0" w:rsidP="005D2CC0">
      <w:pPr>
        <w:pStyle w:val="a3"/>
        <w:ind w:firstLine="709"/>
        <w:jc w:val="both"/>
        <w:rPr>
          <w:b/>
        </w:rPr>
      </w:pPr>
      <w:r w:rsidRPr="005D2CC0">
        <w:rPr>
          <w:b/>
        </w:rPr>
        <w:t>Для развития эстетических чувств у младших школьников в процессе вос</w:t>
      </w:r>
      <w:r w:rsidRPr="005D2CC0">
        <w:rPr>
          <w:b/>
        </w:rPr>
        <w:softHyphen/>
        <w:t xml:space="preserve">приятия произведений пейзажной живописи важно правильно осуществлять их отбор.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Успех в работе по развитию высших чувств у младших школьников за</w:t>
      </w:r>
      <w:r w:rsidRPr="005D2CC0">
        <w:softHyphen/>
        <w:t xml:space="preserve">висит от отбора произведений пейзажной живописи. Грамотно проведенный выбор произведений пейзажной живописи оказывает благотворное влияние на формирование чувств.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При выборе произведений пейзажной живописи принимают во внимание принцип актуальности выраженного пейзажной живописи проявления. У младших школьников вызывают интерес те произведения искусства, в которых отражаются сезонные изменения в природе.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Для более глубокого понимания пейзажной живописи необходима общность в восприятии содержания и средств выразительности произведения. При выборе произведений пейзажной живописи учитывается разнообразие используемых художником средств выразительности и его творческий почерк.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По  цветовому решению отбираются произведения, выполненные в контрасте – теплые и холодные цвета. 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Имеет значение и композиционное решение. Для рассматривания с детьми младшего школьного возраста отбирают произведения пейзажной живописи, в которых изображения расположены в геометрических фигурах - круг, треугольник, а также симметрично или асимметрично, в центре, статично или динамично.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>Принимается во внимание принцип концентричности. Принцип концентричности заключается в возвра</w:t>
      </w:r>
      <w:r w:rsidRPr="005D2CC0">
        <w:softHyphen/>
        <w:t>те к ранее рассматриваемым и воспринятым произведениям пейзажной живописи, но на более высоком уровне понимания. Одна и та же картина несколько раз предлагается для рассматривания младшими школьниками, но каждых раз внимание детей направляется на разные цели: сделать акцент на отдельные образы, угадать настроение, установить связь между содержанием произведения искусства и средствами выразительности.</w:t>
      </w:r>
    </w:p>
    <w:p w:rsidR="005D2CC0" w:rsidRPr="005D2CC0" w:rsidRDefault="005D2CC0" w:rsidP="005D2CC0">
      <w:pPr>
        <w:pStyle w:val="a3"/>
        <w:ind w:firstLine="709"/>
        <w:jc w:val="both"/>
      </w:pPr>
      <w:r w:rsidRPr="005D2CC0">
        <w:t xml:space="preserve">Отобранные для восприятия детьми произведения пейзажной живописи должны реалистично показывать детям знакомые явления природы. В произведении должен быть </w:t>
      </w:r>
      <w:r w:rsidRPr="005D2CC0">
        <w:lastRenderedPageBreak/>
        <w:t xml:space="preserve">определен замысел автора, выражена идея. Еще один принцип, который учитывается при выборе произведений пейзажной живописи - своеобразное творческое видение подлинной, существующей действительности в одной теме произведения. Детей знакомят с произведениями пейзажной живописи, созданными разными авторами на одну и ту же тему. </w:t>
      </w:r>
    </w:p>
    <w:p w:rsidR="0098741B" w:rsidRPr="005D2CC0" w:rsidRDefault="0098741B">
      <w:pPr>
        <w:rPr>
          <w:rFonts w:ascii="Times New Roman" w:hAnsi="Times New Roman" w:cs="Times New Roman"/>
          <w:sz w:val="24"/>
          <w:szCs w:val="24"/>
        </w:rPr>
      </w:pPr>
    </w:p>
    <w:sectPr w:rsidR="0098741B" w:rsidRPr="005D2CC0" w:rsidSect="005D2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CC0"/>
    <w:rsid w:val="005D2CC0"/>
    <w:rsid w:val="0098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D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8666</Characters>
  <Application>Microsoft Office Word</Application>
  <DocSecurity>0</DocSecurity>
  <Lines>72</Lines>
  <Paragraphs>20</Paragraphs>
  <ScaleCrop>false</ScaleCrop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2018-04-22T10:38:00Z</dcterms:created>
  <dcterms:modified xsi:type="dcterms:W3CDTF">2018-04-22T10:38:00Z</dcterms:modified>
</cp:coreProperties>
</file>