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D" w:rsidRPr="00183775" w:rsidRDefault="00E934CD" w:rsidP="001837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75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593446" w:rsidRPr="00183775">
        <w:rPr>
          <w:rFonts w:ascii="Times New Roman" w:hAnsi="Times New Roman" w:cs="Times New Roman"/>
          <w:b/>
          <w:sz w:val="24"/>
          <w:szCs w:val="24"/>
        </w:rPr>
        <w:t xml:space="preserve"> речемыслительной деятельности</w:t>
      </w:r>
      <w:r w:rsidRPr="00183775">
        <w:rPr>
          <w:rFonts w:ascii="Times New Roman" w:hAnsi="Times New Roman" w:cs="Times New Roman"/>
          <w:b/>
          <w:sz w:val="24"/>
          <w:szCs w:val="24"/>
        </w:rPr>
        <w:t xml:space="preserve"> старших дошкольников с ограниченными возможностями здоровья в условиях взаимодействия когнитивного, эмоционального и поведенческого уровней.</w:t>
      </w:r>
    </w:p>
    <w:p w:rsidR="00593446" w:rsidRPr="00183775" w:rsidRDefault="008A583D" w:rsidP="0018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93446" w:rsidRPr="00183775">
        <w:rPr>
          <w:rFonts w:ascii="Times New Roman" w:hAnsi="Times New Roman" w:cs="Times New Roman"/>
          <w:sz w:val="24"/>
          <w:szCs w:val="24"/>
        </w:rPr>
        <w:t>Немцова</w:t>
      </w:r>
      <w:r w:rsidRPr="00183775">
        <w:rPr>
          <w:rFonts w:ascii="Times New Roman" w:hAnsi="Times New Roman" w:cs="Times New Roman"/>
          <w:sz w:val="24"/>
          <w:szCs w:val="24"/>
        </w:rPr>
        <w:t xml:space="preserve"> Ольга Петровна</w:t>
      </w:r>
      <w:r w:rsidR="00593446" w:rsidRPr="00183775">
        <w:rPr>
          <w:rFonts w:ascii="Times New Roman" w:hAnsi="Times New Roman" w:cs="Times New Roman"/>
          <w:sz w:val="24"/>
          <w:szCs w:val="24"/>
        </w:rPr>
        <w:t>, учитель – дефектолог                                                                           МАДОУ «Детский сад № 103», г. Пермь</w:t>
      </w:r>
    </w:p>
    <w:p w:rsidR="008731A2" w:rsidRPr="00183775" w:rsidRDefault="00E934CD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Актуальность выбранной темы определяется необходимостью нивелирования последствий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 xml:space="preserve"> ребёнка на когнитивном уровне</w:t>
      </w:r>
      <w:r w:rsidR="00BA20BF" w:rsidRPr="00183775">
        <w:rPr>
          <w:rFonts w:ascii="Times New Roman" w:hAnsi="Times New Roman" w:cs="Times New Roman"/>
          <w:sz w:val="24"/>
          <w:szCs w:val="24"/>
        </w:rPr>
        <w:t xml:space="preserve"> (возникшей вследствие различных нарушений зрения)</w:t>
      </w:r>
      <w:r w:rsidRPr="00183775">
        <w:rPr>
          <w:rFonts w:ascii="Times New Roman" w:hAnsi="Times New Roman" w:cs="Times New Roman"/>
          <w:sz w:val="24"/>
          <w:szCs w:val="24"/>
        </w:rPr>
        <w:t xml:space="preserve">, развития у него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>, способности к контролю и рефлексии своего поведения, мотивации развития, как основы его успешной учебной деятельности и интеграции в социум на микро</w:t>
      </w:r>
      <w:r w:rsidR="00BA20BF" w:rsidRPr="00183775">
        <w:rPr>
          <w:rFonts w:ascii="Times New Roman" w:hAnsi="Times New Roman" w:cs="Times New Roman"/>
          <w:sz w:val="24"/>
          <w:szCs w:val="24"/>
        </w:rPr>
        <w:t xml:space="preserve">- (группа, семья) и на </w:t>
      </w:r>
      <w:proofErr w:type="spellStart"/>
      <w:r w:rsidR="00BA20BF" w:rsidRPr="00183775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="00BA20BF" w:rsidRPr="00183775">
        <w:rPr>
          <w:rFonts w:ascii="Times New Roman" w:hAnsi="Times New Roman" w:cs="Times New Roman"/>
          <w:sz w:val="24"/>
          <w:szCs w:val="24"/>
        </w:rPr>
        <w:t xml:space="preserve"> (общество).</w:t>
      </w:r>
    </w:p>
    <w:p w:rsidR="00016C0D" w:rsidRPr="00183775" w:rsidRDefault="00BA20BF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8731A2" w:rsidRPr="00183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3775">
        <w:rPr>
          <w:rFonts w:ascii="Times New Roman" w:hAnsi="Times New Roman" w:cs="Times New Roman"/>
          <w:sz w:val="24"/>
          <w:szCs w:val="24"/>
        </w:rPr>
        <w:t>Цель – создание педагогических условий для активизации речемыслительной деятельности старших дошкольников с ограниченными возможностями здоровья (патология зрения).</w:t>
      </w:r>
    </w:p>
    <w:p w:rsidR="008731A2" w:rsidRPr="00183775" w:rsidRDefault="00016C0D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Задачи:</w:t>
      </w:r>
      <w:r w:rsidR="00BA20BF" w:rsidRPr="001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0D" w:rsidRPr="00183775" w:rsidRDefault="008731A2" w:rsidP="001837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Коррекция вектора психических процессов справа – налево, то есть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афферентация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 xml:space="preserve"> наглядно – образной информации в абстрактно – логический код. </w:t>
      </w:r>
    </w:p>
    <w:p w:rsidR="00016C0D" w:rsidRPr="00183775" w:rsidRDefault="008731A2" w:rsidP="001837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Формирование мотивации развития.</w:t>
      </w:r>
    </w:p>
    <w:p w:rsidR="00BA20BF" w:rsidRPr="00183775" w:rsidRDefault="008731A2" w:rsidP="001837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Формирование навыков программирования своей деятельности.</w:t>
      </w:r>
    </w:p>
    <w:p w:rsidR="00016C0D" w:rsidRPr="00183775" w:rsidRDefault="00016C0D" w:rsidP="001837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Тренинг адекватного поведения в сложных, незнакомых ситуациях.</w:t>
      </w:r>
    </w:p>
    <w:p w:rsidR="00016C0D" w:rsidRPr="00183775" w:rsidRDefault="00016C0D" w:rsidP="001837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Создание эмоционально-насыщенных ситуаций.</w:t>
      </w:r>
    </w:p>
    <w:p w:rsidR="00016C0D" w:rsidRPr="00183775" w:rsidRDefault="001156D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016C0D" w:rsidRPr="00183775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9865CC" w:rsidRPr="00183775">
        <w:rPr>
          <w:rFonts w:ascii="Times New Roman" w:hAnsi="Times New Roman" w:cs="Times New Roman"/>
          <w:sz w:val="24"/>
          <w:szCs w:val="24"/>
        </w:rPr>
        <w:t>направленность</w:t>
      </w:r>
      <w:r w:rsidR="00016C0D"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Pr="00183775">
        <w:rPr>
          <w:rFonts w:ascii="Times New Roman" w:hAnsi="Times New Roman" w:cs="Times New Roman"/>
          <w:sz w:val="24"/>
          <w:szCs w:val="24"/>
        </w:rPr>
        <w:t>состоит в создании системы работы по развитию наглядно – образного и элементов логического мышления у старших дошкольников, имеющих различные нарушения зрения.</w:t>
      </w:r>
    </w:p>
    <w:p w:rsidR="001156DB" w:rsidRPr="00183775" w:rsidRDefault="001156D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183775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 xml:space="preserve"> – методологическими</w:t>
      </w:r>
      <w:proofErr w:type="gramEnd"/>
      <w:r w:rsidRPr="00183775">
        <w:rPr>
          <w:rFonts w:ascii="Times New Roman" w:hAnsi="Times New Roman" w:cs="Times New Roman"/>
          <w:sz w:val="24"/>
          <w:szCs w:val="24"/>
        </w:rPr>
        <w:t xml:space="preserve"> основаниями данной работы являются теория Ж. Пиаже о закономерностях развития интеллекта, положение Л.С.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 xml:space="preserve"> о единстве аффекта и интеллекта, т.е. целостного развития личности и мышления ребёнка, учение А.Н. Леонтьева и С.Л. Рубинштейн о влиянии мотивов деятельности и ситуации общения</w:t>
      </w:r>
      <w:r w:rsidR="00DD2237" w:rsidRPr="00183775">
        <w:rPr>
          <w:rFonts w:ascii="Times New Roman" w:hAnsi="Times New Roman" w:cs="Times New Roman"/>
          <w:sz w:val="24"/>
          <w:szCs w:val="24"/>
        </w:rPr>
        <w:t xml:space="preserve"> на выполнение познавательных операций и действий, концепция возрастной периодизации Д.Б. </w:t>
      </w:r>
      <w:proofErr w:type="spellStart"/>
      <w:r w:rsidR="00DD2237" w:rsidRPr="0018377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DD2237" w:rsidRPr="00183775">
        <w:rPr>
          <w:rFonts w:ascii="Times New Roman" w:hAnsi="Times New Roman" w:cs="Times New Roman"/>
          <w:sz w:val="24"/>
          <w:szCs w:val="24"/>
        </w:rPr>
        <w:t>, которая заключается в направленности на изучение взаимосвязи личностно-мотивационной и операционно-технической сторон развития, исследования Н.И. Непомнящей, показывающие влияние развития личности ребёнка на его мышление и успешность в учебной деятельности.</w:t>
      </w:r>
    </w:p>
    <w:p w:rsidR="002E10EB" w:rsidRPr="00183775" w:rsidRDefault="00CA3CFD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Идея</w:t>
      </w:r>
      <w:r w:rsidR="002E10EB" w:rsidRPr="00183775">
        <w:rPr>
          <w:rFonts w:ascii="Times New Roman" w:hAnsi="Times New Roman" w:cs="Times New Roman"/>
          <w:sz w:val="24"/>
          <w:szCs w:val="24"/>
        </w:rPr>
        <w:t xml:space="preserve"> работы в том, что ребёнка необходимо заинтересовать сложной для него умственной деятельностью, так как познавательная активность детей, имеющих нарушения зрения, снижена в 70 % случаев. Повышение мотивации к выполнению интеллектуальных задач происходит в игре, поскольку этот вид деятельности яв</w:t>
      </w:r>
      <w:r w:rsidRPr="00183775">
        <w:rPr>
          <w:rFonts w:ascii="Times New Roman" w:hAnsi="Times New Roman" w:cs="Times New Roman"/>
          <w:sz w:val="24"/>
          <w:szCs w:val="24"/>
        </w:rPr>
        <w:t xml:space="preserve">ляется ведущим для дошкольника. </w:t>
      </w:r>
      <w:r w:rsidR="002E10EB" w:rsidRPr="00183775">
        <w:rPr>
          <w:rFonts w:ascii="Times New Roman" w:hAnsi="Times New Roman" w:cs="Times New Roman"/>
          <w:sz w:val="24"/>
          <w:szCs w:val="24"/>
        </w:rPr>
        <w:t>В ходе игры для детей создаются проблемные, поисковые ситуации, в которых ребёнку необходимо найти выход из данного положения. Играя, ребёнок тренирует своё поведение в незнакомых для него ситуациях. Сюжетная линия игры поддерживает интерес детей на протяжении всего занятия. Помогает вызвать интерес к выполнению сложного задания эмоционально насыщенная ситуация. Ребёнка нужно удивить! Дети «заражаются» эмоциями педагога и стремятся решить интеллектуальную задачу.</w:t>
      </w:r>
      <w:r w:rsidR="00DD2237" w:rsidRPr="00183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237" w:rsidRPr="00183775" w:rsidRDefault="00DD2237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2E10EB" w:rsidRPr="0018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Содержание работы заключается в поэтапном развитии </w:t>
      </w:r>
      <w:r w:rsidR="00724292" w:rsidRPr="00183775">
        <w:rPr>
          <w:rFonts w:ascii="Times New Roman" w:hAnsi="Times New Roman" w:cs="Times New Roman"/>
          <w:sz w:val="24"/>
          <w:szCs w:val="24"/>
        </w:rPr>
        <w:t>рече</w:t>
      </w:r>
      <w:r w:rsidRPr="00183775">
        <w:rPr>
          <w:rFonts w:ascii="Times New Roman" w:hAnsi="Times New Roman" w:cs="Times New Roman"/>
          <w:sz w:val="24"/>
          <w:szCs w:val="24"/>
        </w:rPr>
        <w:t>мыслительной деятельности детей с 4 до 7 лет</w:t>
      </w:r>
      <w:r w:rsidR="009865CC" w:rsidRPr="00183775">
        <w:rPr>
          <w:rFonts w:ascii="Times New Roman" w:hAnsi="Times New Roman" w:cs="Times New Roman"/>
          <w:sz w:val="24"/>
          <w:szCs w:val="24"/>
        </w:rPr>
        <w:t xml:space="preserve">, начиная с предметных действий, заканчивая вербальным уровнем выполнения заданий. Система, постепенно усложняющихся заданий, направлена на </w:t>
      </w:r>
      <w:r w:rsidR="009865CC" w:rsidRPr="00183775">
        <w:rPr>
          <w:rFonts w:ascii="Times New Roman" w:hAnsi="Times New Roman" w:cs="Times New Roman"/>
          <w:sz w:val="24"/>
          <w:szCs w:val="24"/>
        </w:rPr>
        <w:lastRenderedPageBreak/>
        <w:t>формирование у детей мыслительных операций: сравнения, анализа и синтеза, абстракции, обобщения и конкретизации. Дидактический материал распределён по видам заданий:</w:t>
      </w:r>
    </w:p>
    <w:p w:rsidR="009865CC" w:rsidRPr="00183775" w:rsidRDefault="009865CC" w:rsidP="0018377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Классификация предметов и изображений;</w:t>
      </w:r>
    </w:p>
    <w:p w:rsidR="009865CC" w:rsidRPr="00183775" w:rsidRDefault="009865CC" w:rsidP="0018377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Исключение понятий;</w:t>
      </w:r>
    </w:p>
    <w:p w:rsidR="009865CC" w:rsidRPr="00183775" w:rsidRDefault="009865CC" w:rsidP="0018377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Дополнение логически обусловленных элементов;</w:t>
      </w:r>
    </w:p>
    <w:p w:rsidR="009865CC" w:rsidRPr="00183775" w:rsidRDefault="009865CC" w:rsidP="0018377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775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>, нелепости, скрытый смысл произведений;</w:t>
      </w:r>
    </w:p>
    <w:p w:rsidR="009865CC" w:rsidRPr="00183775" w:rsidRDefault="009865CC" w:rsidP="0018377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Вербальные задания.</w:t>
      </w:r>
    </w:p>
    <w:p w:rsidR="003774C1" w:rsidRPr="00183775" w:rsidRDefault="00AC23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3774C1" w:rsidRPr="00183775">
        <w:rPr>
          <w:rFonts w:ascii="Times New Roman" w:hAnsi="Times New Roman" w:cs="Times New Roman"/>
          <w:sz w:val="24"/>
          <w:szCs w:val="24"/>
        </w:rPr>
        <w:t>Данные виды заданий усложняются по двум направлениям: от задания к заданию в рамках одного возрастного периода и по каждому виду заданий от младшего к старшему дошкольному возрасту.</w:t>
      </w:r>
    </w:p>
    <w:p w:rsidR="002E10EB" w:rsidRPr="00183775" w:rsidRDefault="002E10EB" w:rsidP="0018377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Старшая группа (5 – 6 лет).</w:t>
      </w:r>
    </w:p>
    <w:p w:rsidR="002E10EB" w:rsidRPr="00183775" w:rsidRDefault="0046112A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E10EB" w:rsidRPr="00183775">
        <w:rPr>
          <w:rFonts w:ascii="Times New Roman" w:hAnsi="Times New Roman" w:cs="Times New Roman"/>
          <w:sz w:val="24"/>
          <w:szCs w:val="24"/>
          <w:u w:val="single"/>
        </w:rPr>
        <w:t>Классификация предметов.</w:t>
      </w:r>
      <w:r w:rsidR="002E10EB" w:rsidRPr="00183775">
        <w:rPr>
          <w:rFonts w:ascii="Times New Roman" w:hAnsi="Times New Roman" w:cs="Times New Roman"/>
          <w:sz w:val="24"/>
          <w:szCs w:val="24"/>
        </w:rPr>
        <w:t xml:space="preserve">   Продолжать учить детей классифицировать предметы:</w:t>
      </w:r>
    </w:p>
    <w:p w:rsidR="002E10EB" w:rsidRPr="00183775" w:rsidRDefault="002E10E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>- по величине (большой, средний, маленький);</w:t>
      </w:r>
      <w:proofErr w:type="gramEnd"/>
    </w:p>
    <w:p w:rsidR="002E10EB" w:rsidRPr="00183775" w:rsidRDefault="002E10E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- по цвету (основные цвета (6) + оттенки: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>, оранжевый, фиолетовый + тона: светлый, тёмный);</w:t>
      </w:r>
      <w:proofErr w:type="gramEnd"/>
    </w:p>
    <w:p w:rsidR="002E10EB" w:rsidRPr="00183775" w:rsidRDefault="002E10E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- по форме (круг, квадрат, </w:t>
      </w:r>
      <w:r w:rsidR="00A45872" w:rsidRPr="00183775">
        <w:rPr>
          <w:rFonts w:ascii="Times New Roman" w:hAnsi="Times New Roman" w:cs="Times New Roman"/>
          <w:sz w:val="24"/>
          <w:szCs w:val="24"/>
        </w:rPr>
        <w:t>треугольник, прямоугольник, овал + шар, куб, крыша (призма), брусок</w:t>
      </w:r>
      <w:r w:rsidRPr="00183775">
        <w:rPr>
          <w:rFonts w:ascii="Times New Roman" w:hAnsi="Times New Roman" w:cs="Times New Roman"/>
          <w:sz w:val="24"/>
          <w:szCs w:val="24"/>
        </w:rPr>
        <w:t>)</w:t>
      </w:r>
      <w:r w:rsidR="00A45872" w:rsidRPr="001837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5872" w:rsidRPr="00183775" w:rsidRDefault="00A45872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>- по роду и виду (посуда кухонная, столовая, чайная; мебель; одежда – обувь; овощи – фрукты; дикие и домашние животные; дикие и домашние птицы; рыбы аквариумные и речные; транспорт наземный, воздушный, водный; профессии, инструменты).</w:t>
      </w:r>
      <w:proofErr w:type="gramEnd"/>
    </w:p>
    <w:p w:rsidR="008A583D" w:rsidRPr="00183775" w:rsidRDefault="00A45872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Примечание: на данном году обучения необходимо требовать от детей знание обобщающих слов. Дети этого возраста классифицируют уже, в основном, не игрушки и натуральные предметы, а картинки. Во втором квартале (после того, как будет наработан определённый опыт классификации понятий) с дошкольниками необходимо начинать работу по вербальной классификации</w:t>
      </w:r>
      <w:r w:rsidR="006F5F7E" w:rsidRPr="00183775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A45872" w:rsidRPr="00183775" w:rsidRDefault="006F5F7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2 варианта вербальной классификации: 1) педагог называет обобщающее слово, предлагает ребёнку (детям) назвать предметы, относящиеся к данному понятию. </w:t>
      </w: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183775">
        <w:rPr>
          <w:rFonts w:ascii="Times New Roman" w:hAnsi="Times New Roman" w:cs="Times New Roman"/>
          <w:sz w:val="24"/>
          <w:szCs w:val="24"/>
        </w:rPr>
        <w:t>этот вариант употребляется ближе к концу учебного года, когда дети уже усвоят обобщающие слова. Взрослый перечисляет несколько предметов, а ребёнку необходимо назвать объединяющее слово. Оба варианта можно провести в виде игры с мячом.</w:t>
      </w:r>
    </w:p>
    <w:p w:rsidR="006F5F7E" w:rsidRPr="00183775" w:rsidRDefault="00AC23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2. </w:t>
      </w:r>
      <w:r w:rsidR="006F5F7E" w:rsidRPr="00183775">
        <w:rPr>
          <w:rFonts w:ascii="Times New Roman" w:hAnsi="Times New Roman" w:cs="Times New Roman"/>
          <w:sz w:val="24"/>
          <w:szCs w:val="24"/>
          <w:u w:val="single"/>
        </w:rPr>
        <w:t>Исключение понятий.</w:t>
      </w:r>
      <w:r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6F5F7E" w:rsidRPr="00183775">
        <w:rPr>
          <w:rFonts w:ascii="Times New Roman" w:hAnsi="Times New Roman" w:cs="Times New Roman"/>
          <w:sz w:val="24"/>
          <w:szCs w:val="24"/>
        </w:rPr>
        <w:t xml:space="preserve">Работа по исключению понятий включает в себя задания 2 – го уровня сложности. </w:t>
      </w:r>
      <w:proofErr w:type="gramStart"/>
      <w:r w:rsidR="006F5F7E" w:rsidRPr="00183775">
        <w:rPr>
          <w:rFonts w:ascii="Times New Roman" w:hAnsi="Times New Roman" w:cs="Times New Roman"/>
          <w:sz w:val="24"/>
          <w:szCs w:val="24"/>
        </w:rPr>
        <w:t>Учить детей исключать предметы</w:t>
      </w:r>
      <w:r w:rsidR="0077132D" w:rsidRPr="00183775">
        <w:rPr>
          <w:rFonts w:ascii="Times New Roman" w:hAnsi="Times New Roman" w:cs="Times New Roman"/>
          <w:sz w:val="24"/>
          <w:szCs w:val="24"/>
        </w:rPr>
        <w:t xml:space="preserve"> (их изображения) по родовым, видовым отличиям: цветы – ягоды (несколько цветов, одна ягода, которую нужно исключить и наоборот); овощи – фрукты; инструменты рабочие и музыкальные; домашние – дикие животные; домашние животные – домашняя птица; водоплавающие животные – рыбы; транспорт – ж</w:t>
      </w:r>
      <w:r w:rsidR="00354636" w:rsidRPr="00183775">
        <w:rPr>
          <w:rFonts w:ascii="Times New Roman" w:hAnsi="Times New Roman" w:cs="Times New Roman"/>
          <w:sz w:val="24"/>
          <w:szCs w:val="24"/>
        </w:rPr>
        <w:t>ивотные.</w:t>
      </w:r>
      <w:proofErr w:type="gramEnd"/>
      <w:r w:rsidR="00354636"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77132D" w:rsidRPr="00183775">
        <w:rPr>
          <w:rFonts w:ascii="Times New Roman" w:hAnsi="Times New Roman" w:cs="Times New Roman"/>
          <w:sz w:val="24"/>
          <w:szCs w:val="24"/>
        </w:rPr>
        <w:t>На данном году обучения исключение понятий, как и классификация, проводится, в основном, на изображениях предметов: в 3 квартале предлагаются задания по исключению понятий на вербальном уровне (педагог даёт установку «послушай внимательно, что лишнее я назову»)</w:t>
      </w:r>
      <w:r w:rsidR="001D6166" w:rsidRPr="0018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166" w:rsidRPr="00183775" w:rsidRDefault="00AC23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3. </w:t>
      </w:r>
      <w:r w:rsidR="001D6166" w:rsidRPr="00183775">
        <w:rPr>
          <w:rFonts w:ascii="Times New Roman" w:hAnsi="Times New Roman" w:cs="Times New Roman"/>
          <w:sz w:val="24"/>
          <w:szCs w:val="24"/>
          <w:u w:val="single"/>
        </w:rPr>
        <w:t>Дополнение логически обусловленных элементов.</w:t>
      </w:r>
    </w:p>
    <w:p w:rsidR="008A583D" w:rsidRPr="00183775" w:rsidRDefault="001D6166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Задания с пропущенными элементами в старшей группе усложняются: количество чередуемых элементов увеличивается до 3-х, даются простейшие таблицы. </w:t>
      </w:r>
      <w:r w:rsidRPr="00183775">
        <w:rPr>
          <w:rFonts w:ascii="Times New Roman" w:hAnsi="Times New Roman" w:cs="Times New Roman"/>
          <w:sz w:val="24"/>
          <w:szCs w:val="24"/>
          <w:u w:val="single"/>
        </w:rPr>
        <w:t>1-ый вариант</w:t>
      </w:r>
      <w:r w:rsidRPr="00183775">
        <w:rPr>
          <w:rFonts w:ascii="Times New Roman" w:hAnsi="Times New Roman" w:cs="Times New Roman"/>
          <w:sz w:val="24"/>
          <w:szCs w:val="24"/>
        </w:rPr>
        <w:t xml:space="preserve"> (элементы чередуются линейно и на таблице по 1 признаку):                                                                                                                                         </w:t>
      </w:r>
      <w:r w:rsidRPr="00183775">
        <w:rPr>
          <w:rFonts w:ascii="Times New Roman" w:hAnsi="Times New Roman" w:cs="Times New Roman"/>
          <w:sz w:val="24"/>
          <w:szCs w:val="24"/>
        </w:rPr>
        <w:lastRenderedPageBreak/>
        <w:t xml:space="preserve">- по величине (большой, средний, маленький дом…);  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- по форме (квадрат, треугольник, круг…);                    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- по цвету (красный, синий, жёлтый цветок…).         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775">
        <w:rPr>
          <w:rFonts w:ascii="Times New Roman" w:hAnsi="Times New Roman" w:cs="Times New Roman"/>
          <w:sz w:val="24"/>
          <w:szCs w:val="24"/>
          <w:u w:val="single"/>
        </w:rPr>
        <w:t xml:space="preserve">2-ой </w:t>
      </w:r>
      <w:r w:rsidR="0022386E" w:rsidRPr="00183775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r w:rsidR="0022386E" w:rsidRPr="00183775">
        <w:rPr>
          <w:rFonts w:ascii="Times New Roman" w:hAnsi="Times New Roman" w:cs="Times New Roman"/>
          <w:sz w:val="24"/>
          <w:szCs w:val="24"/>
        </w:rPr>
        <w:t xml:space="preserve"> (элементы чередуются линейно и на таблице по 2 признакам):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386E" w:rsidRPr="00183775">
        <w:rPr>
          <w:rFonts w:ascii="Times New Roman" w:hAnsi="Times New Roman" w:cs="Times New Roman"/>
          <w:sz w:val="24"/>
          <w:szCs w:val="24"/>
        </w:rPr>
        <w:t>- по величине и цвету (красное большое яб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локо, </w:t>
      </w:r>
      <w:r w:rsidR="0022386E" w:rsidRPr="00183775">
        <w:rPr>
          <w:rFonts w:ascii="Times New Roman" w:hAnsi="Times New Roman" w:cs="Times New Roman"/>
          <w:sz w:val="24"/>
          <w:szCs w:val="24"/>
        </w:rPr>
        <w:t xml:space="preserve">жёлтое среднее яблоко, зелёное маленькое яблоко…);                                                       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386E" w:rsidRPr="00183775">
        <w:rPr>
          <w:rFonts w:ascii="Times New Roman" w:hAnsi="Times New Roman" w:cs="Times New Roman"/>
          <w:sz w:val="24"/>
          <w:szCs w:val="24"/>
        </w:rPr>
        <w:t xml:space="preserve">- по величине и форме (большой квадрат, средний треугольник, маленький круг…);                                                                                                                                        - по форме и цвету (красный круг, жёлтый треугольник, зелёный квадрат…).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386E" w:rsidRPr="00183775">
        <w:rPr>
          <w:rFonts w:ascii="Times New Roman" w:hAnsi="Times New Roman" w:cs="Times New Roman"/>
          <w:sz w:val="24"/>
          <w:szCs w:val="24"/>
          <w:u w:val="single"/>
        </w:rPr>
        <w:t>3-ий вариант</w:t>
      </w:r>
      <w:r w:rsidR="00605337"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22386E" w:rsidRPr="00183775">
        <w:rPr>
          <w:rFonts w:ascii="Times New Roman" w:hAnsi="Times New Roman" w:cs="Times New Roman"/>
          <w:sz w:val="24"/>
          <w:szCs w:val="24"/>
        </w:rPr>
        <w:t>(элементы чере</w:t>
      </w:r>
      <w:r w:rsidR="00605337" w:rsidRPr="00183775">
        <w:rPr>
          <w:rFonts w:ascii="Times New Roman" w:hAnsi="Times New Roman" w:cs="Times New Roman"/>
          <w:sz w:val="24"/>
          <w:szCs w:val="24"/>
        </w:rPr>
        <w:t>дуются линейно и на таблице по 3 признакам</w:t>
      </w:r>
      <w:r w:rsidR="0022386E" w:rsidRPr="00183775">
        <w:rPr>
          <w:rFonts w:ascii="Times New Roman" w:hAnsi="Times New Roman" w:cs="Times New Roman"/>
          <w:sz w:val="24"/>
          <w:szCs w:val="24"/>
        </w:rPr>
        <w:t>):</w:t>
      </w:r>
      <w:r w:rsidR="00605337" w:rsidRPr="001837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337" w:rsidRPr="00183775">
        <w:rPr>
          <w:rFonts w:ascii="Times New Roman" w:hAnsi="Times New Roman" w:cs="Times New Roman"/>
          <w:sz w:val="24"/>
          <w:szCs w:val="24"/>
        </w:rPr>
        <w:t>- величина, форма, цвет (большой синий треугол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ьник, </w:t>
      </w:r>
      <w:r w:rsidR="00605337" w:rsidRPr="00183775">
        <w:rPr>
          <w:rFonts w:ascii="Times New Roman" w:hAnsi="Times New Roman" w:cs="Times New Roman"/>
          <w:sz w:val="24"/>
          <w:szCs w:val="24"/>
        </w:rPr>
        <w:t xml:space="preserve">средний красный квадрат, маленький жёлтый круг…).                                                                      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D6166" w:rsidRPr="00183775" w:rsidRDefault="00605337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Выбор ответа во всех 3-х вариантах производится из 4-х картинок, одна из которых является провоцирующей. Примечание: в 1 квартале предлагаются задания только с линейным расположением предметов. Работа с таблицами сложней, т.к. ребёнку нужно уметь распределить внимание и проследить зависимость расположения предметов в разных направлениях. Поэтому выполнение заданий на таблицах следует начинать со 2 квартала.</w:t>
      </w:r>
    </w:p>
    <w:p w:rsidR="00605337" w:rsidRPr="00183775" w:rsidRDefault="00AC23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4. </w:t>
      </w:r>
      <w:r w:rsidR="00605337" w:rsidRPr="00183775">
        <w:rPr>
          <w:rFonts w:ascii="Times New Roman" w:hAnsi="Times New Roman" w:cs="Times New Roman"/>
          <w:sz w:val="24"/>
          <w:szCs w:val="24"/>
          <w:u w:val="single"/>
        </w:rPr>
        <w:t>Работа с сюжетным</w:t>
      </w:r>
      <w:r w:rsidR="00CA3CFD" w:rsidRPr="00183775">
        <w:rPr>
          <w:rFonts w:ascii="Times New Roman" w:hAnsi="Times New Roman" w:cs="Times New Roman"/>
          <w:sz w:val="24"/>
          <w:szCs w:val="24"/>
          <w:u w:val="single"/>
        </w:rPr>
        <w:t>и картинками разной степени слож</w:t>
      </w:r>
      <w:r w:rsidR="00605337" w:rsidRPr="00183775">
        <w:rPr>
          <w:rFonts w:ascii="Times New Roman" w:hAnsi="Times New Roman" w:cs="Times New Roman"/>
          <w:sz w:val="24"/>
          <w:szCs w:val="24"/>
          <w:u w:val="single"/>
        </w:rPr>
        <w:t>ности.</w:t>
      </w:r>
    </w:p>
    <w:p w:rsidR="008A583D" w:rsidRPr="00183775" w:rsidRDefault="003579D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Продолжать учить детей понимать картины со скрытым смыслом и с нелепым содержанием; учить располагать серию картин в логически верной последовательности. Усложняются сюжеты картин; увеличивается серия картин с изображением последовательности событий (до 3 – 4 картин новой тематики и до 4 – 6 картинок по знакомым сказкам).</w:t>
      </w:r>
      <w:r w:rsidR="00A8707C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579DB" w:rsidRPr="00183775" w:rsidRDefault="00A8707C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В этом учебном году (3 квартал) можно начать учить детей замечать нелепости в текстах: первоначально в отдельных предложениях, затем – в рассказах и стихотворениях. На первых этапах этой работы необходимо давать детям установку на возможность неправильного сообщения: «Послушайте, всё ли правильно я скажу». Педагог произносит 3 – 4 предложения, из которых 1 – 2 с неправильным содержанием. В последующем такая работа проводится без предварительной </w:t>
      </w:r>
      <w:proofErr w:type="gramStart"/>
      <w:r w:rsidRPr="00183775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Pr="00183775">
        <w:rPr>
          <w:rFonts w:ascii="Times New Roman" w:hAnsi="Times New Roman" w:cs="Times New Roman"/>
          <w:sz w:val="24"/>
          <w:szCs w:val="24"/>
        </w:rPr>
        <w:t xml:space="preserve"> и количество предложений увеличивается до 5 – 6 (среди них 2 - 3 с нелепостями). При успехах в подобной деятельности, можно переходить к восприятию рассказов и стихотворений с нелепым содержанием. Такое восприятие </w:t>
      </w:r>
      <w:r w:rsidR="00BC74AC" w:rsidRPr="00183775">
        <w:rPr>
          <w:rFonts w:ascii="Times New Roman" w:hAnsi="Times New Roman" w:cs="Times New Roman"/>
          <w:sz w:val="24"/>
          <w:szCs w:val="24"/>
        </w:rPr>
        <w:t xml:space="preserve">сложнее для ребёнка, т.к. нет чёткого разграничения (как в предложениях) на правильное и неправильное содержание, а текст течёт плавно. </w:t>
      </w:r>
    </w:p>
    <w:p w:rsidR="00BC74AC" w:rsidRPr="00183775" w:rsidRDefault="00AC23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5</w:t>
      </w:r>
      <w:r w:rsidRPr="0018377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C74AC" w:rsidRPr="00183775">
        <w:rPr>
          <w:rFonts w:ascii="Times New Roman" w:hAnsi="Times New Roman" w:cs="Times New Roman"/>
          <w:sz w:val="24"/>
          <w:szCs w:val="24"/>
          <w:u w:val="single"/>
        </w:rPr>
        <w:t>Отгадывание загадок.</w:t>
      </w:r>
      <w:r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="00BC74AC" w:rsidRPr="00183775">
        <w:rPr>
          <w:rFonts w:ascii="Times New Roman" w:hAnsi="Times New Roman" w:cs="Times New Roman"/>
          <w:sz w:val="24"/>
          <w:szCs w:val="24"/>
        </w:rPr>
        <w:t>Работа проводится традиционно. Необходимо следить за каждым ребёнком – если возникают трудности при отгадывании, ребёнку можно предложить помощь в виде опорных картинок.</w:t>
      </w:r>
    </w:p>
    <w:p w:rsidR="00BC74AC" w:rsidRPr="00183775" w:rsidRDefault="00BC74AC" w:rsidP="001837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Подготовительная группа (6 – 7 лет).</w:t>
      </w:r>
    </w:p>
    <w:p w:rsidR="008A583D" w:rsidRPr="00183775" w:rsidRDefault="00BC74AC" w:rsidP="0018377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  <w:u w:val="single"/>
        </w:rPr>
        <w:t>Классификация предметов.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AC" w:rsidRPr="00183775" w:rsidRDefault="00BC74AC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Продолжать учить детей классифицировать предметы на невербальном и вербальном уровне: </w:t>
      </w:r>
      <w:r w:rsidR="00324971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- по величине (самый большой, большой, поменьше, </w:t>
      </w:r>
      <w:r w:rsidR="00324971" w:rsidRPr="00183775">
        <w:rPr>
          <w:rFonts w:ascii="Times New Roman" w:hAnsi="Times New Roman" w:cs="Times New Roman"/>
          <w:sz w:val="24"/>
          <w:szCs w:val="24"/>
        </w:rPr>
        <w:t>ещё мен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ьше, </w:t>
      </w:r>
      <w:r w:rsidR="00324971" w:rsidRPr="00183775">
        <w:rPr>
          <w:rFonts w:ascii="Times New Roman" w:hAnsi="Times New Roman" w:cs="Times New Roman"/>
          <w:sz w:val="24"/>
          <w:szCs w:val="24"/>
        </w:rPr>
        <w:t>маленький, самый маленький; самый маленький, мале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нький, </w:t>
      </w:r>
      <w:r w:rsidR="00324971" w:rsidRPr="00183775">
        <w:rPr>
          <w:rFonts w:ascii="Times New Roman" w:hAnsi="Times New Roman" w:cs="Times New Roman"/>
          <w:sz w:val="24"/>
          <w:szCs w:val="24"/>
        </w:rPr>
        <w:t>побольше, ещё больше, большой, самый большой</w:t>
      </w:r>
      <w:r w:rsidRPr="00183775">
        <w:rPr>
          <w:rFonts w:ascii="Times New Roman" w:hAnsi="Times New Roman" w:cs="Times New Roman"/>
          <w:sz w:val="24"/>
          <w:szCs w:val="24"/>
        </w:rPr>
        <w:t>)</w:t>
      </w:r>
      <w:r w:rsidR="00324971" w:rsidRPr="0018377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- по цвету (основные цвета + оттенки + тона); </w:t>
      </w:r>
      <w:r w:rsidR="00652DEA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971" w:rsidRPr="00183775">
        <w:rPr>
          <w:rFonts w:ascii="Times New Roman" w:hAnsi="Times New Roman" w:cs="Times New Roman"/>
          <w:sz w:val="24"/>
          <w:szCs w:val="24"/>
        </w:rPr>
        <w:t xml:space="preserve">- по форме (шар, куб, крыша (призма), брусок, цилиндр, конус; круг, </w:t>
      </w:r>
      <w:r w:rsidR="00652DEA" w:rsidRPr="00183775">
        <w:rPr>
          <w:rFonts w:ascii="Times New Roman" w:hAnsi="Times New Roman" w:cs="Times New Roman"/>
          <w:sz w:val="24"/>
          <w:szCs w:val="24"/>
        </w:rPr>
        <w:t>квадрат, треугольник, прямоугольник, овал, многоугольник</w:t>
      </w:r>
      <w:r w:rsidR="00324971" w:rsidRPr="00183775">
        <w:rPr>
          <w:rFonts w:ascii="Times New Roman" w:hAnsi="Times New Roman" w:cs="Times New Roman"/>
          <w:sz w:val="24"/>
          <w:szCs w:val="24"/>
        </w:rPr>
        <w:t>)</w:t>
      </w:r>
      <w:r w:rsidR="00652DEA" w:rsidRPr="0018377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52DEA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52DEA" w:rsidRPr="001837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52DEA" w:rsidRPr="00183775">
        <w:rPr>
          <w:rFonts w:ascii="Times New Roman" w:hAnsi="Times New Roman" w:cs="Times New Roman"/>
          <w:sz w:val="24"/>
          <w:szCs w:val="24"/>
        </w:rPr>
        <w:t xml:space="preserve">по роду (посуда: кухонная, столовая, чайная; глиняная, металлическая, стеклянная; продукты: мясные, молочные, крупы, макаронные изделия; одежда: верхняя одежда, бельё, головные уборы; обувь: сезонная, резиновая, кожаная; мебель; растения: овощи – фрукты </w:t>
      </w:r>
      <w:r w:rsidR="00652DEA" w:rsidRPr="00183775">
        <w:rPr>
          <w:rFonts w:ascii="Times New Roman" w:hAnsi="Times New Roman" w:cs="Times New Roman"/>
          <w:sz w:val="24"/>
          <w:szCs w:val="24"/>
        </w:rPr>
        <w:lastRenderedPageBreak/>
        <w:t>(огород - сад), деревья (хвойные, лиственные), цветы (полевые, садовые), кустарники, ягоды; дикие животные: животные средней полосы России, северные и южные</w:t>
      </w:r>
      <w:r w:rsidR="0020776C" w:rsidRPr="00183775">
        <w:rPr>
          <w:rFonts w:ascii="Times New Roman" w:hAnsi="Times New Roman" w:cs="Times New Roman"/>
          <w:sz w:val="24"/>
          <w:szCs w:val="24"/>
        </w:rPr>
        <w:t xml:space="preserve">; домашние животные: все + олени, верблюды, </w:t>
      </w:r>
      <w:proofErr w:type="spellStart"/>
      <w:r w:rsidR="0020776C" w:rsidRPr="00183775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="0020776C" w:rsidRPr="0018377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0776C" w:rsidRPr="00183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76C" w:rsidRPr="00183775">
        <w:rPr>
          <w:rFonts w:ascii="Times New Roman" w:hAnsi="Times New Roman" w:cs="Times New Roman"/>
          <w:sz w:val="24"/>
          <w:szCs w:val="24"/>
        </w:rPr>
        <w:t>домашние птицы: все + индюк; дикие птицы: средней полосы России + пингвины, страусы; насекомые; инструменты; профессии; учебные принадлежности; транспорт: наземный (пассажирский, грузовой, специальный), водный, воздушный; рыбы: аквариумные, речные, морские</w:t>
      </w:r>
      <w:r w:rsidR="00652DEA" w:rsidRPr="00183775">
        <w:rPr>
          <w:rFonts w:ascii="Times New Roman" w:hAnsi="Times New Roman" w:cs="Times New Roman"/>
          <w:sz w:val="24"/>
          <w:szCs w:val="24"/>
        </w:rPr>
        <w:t>)</w:t>
      </w:r>
      <w:r w:rsidR="0020776C" w:rsidRPr="001837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83D" w:rsidRPr="00183775" w:rsidRDefault="0020776C" w:rsidP="0018377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  <w:u w:val="single"/>
        </w:rPr>
        <w:t>Исключение понятий.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83D" w:rsidRPr="00183775" w:rsidRDefault="008A583D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На данном году обучения 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="0020776C" w:rsidRPr="00183775">
        <w:rPr>
          <w:rFonts w:ascii="Times New Roman" w:hAnsi="Times New Roman" w:cs="Times New Roman"/>
          <w:sz w:val="24"/>
          <w:szCs w:val="24"/>
        </w:rPr>
        <w:t xml:space="preserve">задания 3 – го уровня сложности:                       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776C" w:rsidRPr="00183775">
        <w:rPr>
          <w:rFonts w:ascii="Times New Roman" w:hAnsi="Times New Roman" w:cs="Times New Roman"/>
          <w:sz w:val="24"/>
          <w:szCs w:val="24"/>
        </w:rPr>
        <w:t xml:space="preserve">- по цвету (платье красное, </w:t>
      </w:r>
      <w:proofErr w:type="spellStart"/>
      <w:r w:rsidR="0020776C" w:rsidRPr="00183775"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 w:rsidR="0020776C" w:rsidRPr="00183775">
        <w:rPr>
          <w:rFonts w:ascii="Times New Roman" w:hAnsi="Times New Roman" w:cs="Times New Roman"/>
          <w:sz w:val="24"/>
          <w:szCs w:val="24"/>
        </w:rPr>
        <w:t xml:space="preserve">, малиновое, исключение – зелёное; брюки чёрные, коричневые, фиолетовые, исключение – светло-серые);                        </w:t>
      </w:r>
      <w:r w:rsidR="00AC2390" w:rsidRPr="00183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776C" w:rsidRPr="00183775">
        <w:rPr>
          <w:rFonts w:ascii="Times New Roman" w:hAnsi="Times New Roman" w:cs="Times New Roman"/>
          <w:sz w:val="24"/>
          <w:szCs w:val="24"/>
        </w:rPr>
        <w:t xml:space="preserve">- по форме </w:t>
      </w:r>
      <w:r w:rsidR="001E11AB" w:rsidRPr="00183775">
        <w:rPr>
          <w:rFonts w:ascii="Times New Roman" w:hAnsi="Times New Roman" w:cs="Times New Roman"/>
          <w:sz w:val="24"/>
          <w:szCs w:val="24"/>
        </w:rPr>
        <w:t xml:space="preserve">(треугольник, прямоугольник, квадрат, исключение - круг);                           </w:t>
      </w:r>
      <w:r w:rsidRPr="00183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11AB" w:rsidRPr="00183775">
        <w:rPr>
          <w:rFonts w:ascii="Times New Roman" w:hAnsi="Times New Roman" w:cs="Times New Roman"/>
          <w:sz w:val="24"/>
          <w:szCs w:val="24"/>
        </w:rPr>
        <w:t xml:space="preserve">- по роду (насекомые – птица, рыбы - утка); </w:t>
      </w:r>
      <w:proofErr w:type="gramEnd"/>
    </w:p>
    <w:p w:rsidR="00183775" w:rsidRPr="00183775" w:rsidRDefault="001E11AB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- по в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иду (овощи, исключение – фрукт; </w:t>
      </w:r>
      <w:r w:rsidRPr="00183775">
        <w:rPr>
          <w:rFonts w:ascii="Times New Roman" w:hAnsi="Times New Roman" w:cs="Times New Roman"/>
          <w:sz w:val="24"/>
          <w:szCs w:val="24"/>
        </w:rPr>
        <w:t>дикие – домашние животные)</w:t>
      </w:r>
      <w:r w:rsidR="0009473C" w:rsidRPr="00183775">
        <w:rPr>
          <w:rFonts w:ascii="Times New Roman" w:hAnsi="Times New Roman" w:cs="Times New Roman"/>
          <w:sz w:val="24"/>
          <w:szCs w:val="24"/>
        </w:rPr>
        <w:t>;</w:t>
      </w:r>
    </w:p>
    <w:p w:rsidR="008A583D" w:rsidRPr="00183775" w:rsidRDefault="00183775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- по</w:t>
      </w:r>
      <w:r w:rsidR="0009473C" w:rsidRPr="00183775">
        <w:rPr>
          <w:rFonts w:ascii="Times New Roman" w:hAnsi="Times New Roman" w:cs="Times New Roman"/>
          <w:sz w:val="24"/>
          <w:szCs w:val="24"/>
        </w:rPr>
        <w:t xml:space="preserve"> назначению; </w:t>
      </w:r>
    </w:p>
    <w:p w:rsidR="008A583D" w:rsidRPr="00183775" w:rsidRDefault="0009473C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- по действию. </w:t>
      </w:r>
    </w:p>
    <w:p w:rsidR="0020776C" w:rsidRPr="00183775" w:rsidRDefault="0009473C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Наряду с работой по исключению понятий на изображениях, активно вводятся задания на словесное (</w:t>
      </w:r>
      <w:proofErr w:type="gramStart"/>
      <w:r w:rsidRPr="00183775">
        <w:rPr>
          <w:rFonts w:ascii="Times New Roman" w:hAnsi="Times New Roman" w:cs="Times New Roman"/>
          <w:sz w:val="24"/>
          <w:szCs w:val="24"/>
        </w:rPr>
        <w:t xml:space="preserve">вербальное) </w:t>
      </w:r>
      <w:proofErr w:type="gramEnd"/>
      <w:r w:rsidRPr="00183775">
        <w:rPr>
          <w:rFonts w:ascii="Times New Roman" w:hAnsi="Times New Roman" w:cs="Times New Roman"/>
          <w:sz w:val="24"/>
          <w:szCs w:val="24"/>
        </w:rPr>
        <w:t>выделение отличий («Послушайте, что я назову лишнее</w:t>
      </w:r>
      <w:r w:rsidR="005B280F" w:rsidRPr="00183775">
        <w:rPr>
          <w:rFonts w:ascii="Times New Roman" w:hAnsi="Times New Roman" w:cs="Times New Roman"/>
          <w:sz w:val="24"/>
          <w:szCs w:val="24"/>
        </w:rPr>
        <w:t>: портфель, карандаш, кукла, линейка, ручка</w:t>
      </w:r>
      <w:r w:rsidRPr="00183775">
        <w:rPr>
          <w:rFonts w:ascii="Times New Roman" w:hAnsi="Times New Roman" w:cs="Times New Roman"/>
          <w:sz w:val="24"/>
          <w:szCs w:val="24"/>
        </w:rPr>
        <w:t>»)</w:t>
      </w:r>
      <w:r w:rsidR="005B280F" w:rsidRPr="00183775">
        <w:rPr>
          <w:rFonts w:ascii="Times New Roman" w:hAnsi="Times New Roman" w:cs="Times New Roman"/>
          <w:sz w:val="24"/>
          <w:szCs w:val="24"/>
        </w:rPr>
        <w:t>.</w:t>
      </w:r>
    </w:p>
    <w:p w:rsidR="008A583D" w:rsidRPr="00183775" w:rsidRDefault="005B280F" w:rsidP="0018377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  <w:u w:val="single"/>
        </w:rPr>
        <w:t>Дополнение логически обусловленных элементов.</w:t>
      </w:r>
      <w:r w:rsidRPr="001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75" w:rsidRPr="00183775" w:rsidRDefault="005B280F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Ритм чередования линейно расположенных предметов становится сложней (квадрат, треугольник, два круга, снова квадрат, треугольник, два круга…). В этом году вводятся таблицы с сюжетным изображением. К данному виду заданий относятся:                                      - таблицы с логическими задачами на поиск недостающих фигур (по типу прогрессивных матриц </w:t>
      </w:r>
      <w:proofErr w:type="spellStart"/>
      <w:r w:rsidRPr="00183775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183775">
        <w:rPr>
          <w:rFonts w:ascii="Times New Roman" w:hAnsi="Times New Roman" w:cs="Times New Roman"/>
          <w:sz w:val="24"/>
          <w:szCs w:val="24"/>
        </w:rPr>
        <w:t>)</w:t>
      </w:r>
      <w:r w:rsidR="0094478E" w:rsidRPr="001837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775" w:rsidRPr="00183775" w:rsidRDefault="0094478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- сюжетные таблицы; </w:t>
      </w:r>
    </w:p>
    <w:p w:rsidR="00183775" w:rsidRPr="00183775" w:rsidRDefault="0094478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- игра «4-ая картинка»;              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A583D" w:rsidRPr="00183775" w:rsidRDefault="0094478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- игра «Дорисуй нужную картинку».   </w:t>
      </w:r>
    </w:p>
    <w:p w:rsidR="005B280F" w:rsidRPr="00183775" w:rsidRDefault="0094478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Тематика и содержание картин со скрытым смыслом усложняются, так</w:t>
      </w:r>
      <w:r w:rsidR="0046112A" w:rsidRPr="00183775">
        <w:rPr>
          <w:rFonts w:ascii="Times New Roman" w:hAnsi="Times New Roman" w:cs="Times New Roman"/>
          <w:sz w:val="24"/>
          <w:szCs w:val="24"/>
        </w:rPr>
        <w:t xml:space="preserve"> как к этому возрасту </w:t>
      </w:r>
      <w:proofErr w:type="gramStart"/>
      <w:r w:rsidR="0046112A" w:rsidRPr="00183775">
        <w:rPr>
          <w:rFonts w:ascii="Times New Roman" w:hAnsi="Times New Roman" w:cs="Times New Roman"/>
          <w:sz w:val="24"/>
          <w:szCs w:val="24"/>
        </w:rPr>
        <w:t>увеличивается объём знаний и повышаются</w:t>
      </w:r>
      <w:proofErr w:type="gramEnd"/>
      <w:r w:rsidRPr="00183775">
        <w:rPr>
          <w:rFonts w:ascii="Times New Roman" w:hAnsi="Times New Roman" w:cs="Times New Roman"/>
          <w:sz w:val="24"/>
          <w:szCs w:val="24"/>
        </w:rPr>
        <w:t xml:space="preserve"> познавательные возможности детей. В связи с этим вводятся тексты со скрытым смыслом. Иногда дети затрудняются в понимании таких текстов. В этом случае нужно выяснить причины непонимания и дополнить знания детей необходимой информацией.</w:t>
      </w:r>
    </w:p>
    <w:p w:rsidR="0094478E" w:rsidRPr="00183775" w:rsidRDefault="0094478E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4. </w:t>
      </w:r>
      <w:r w:rsidRPr="00183775">
        <w:rPr>
          <w:rFonts w:ascii="Times New Roman" w:hAnsi="Times New Roman" w:cs="Times New Roman"/>
          <w:sz w:val="24"/>
          <w:szCs w:val="24"/>
          <w:u w:val="single"/>
        </w:rPr>
        <w:t>Вербальные задания.</w:t>
      </w:r>
      <w:r w:rsidR="00354636" w:rsidRPr="00183775">
        <w:rPr>
          <w:rFonts w:ascii="Times New Roman" w:hAnsi="Times New Roman" w:cs="Times New Roman"/>
          <w:sz w:val="24"/>
          <w:szCs w:val="24"/>
        </w:rPr>
        <w:t xml:space="preserve"> У старших дошкольников речь начинает занимать главенствующее место, поэтому большое внимание в этом учебном году уделяется вербализации многих видов заданий. Эта работа включает в 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себя: </w:t>
      </w:r>
      <w:r w:rsidR="00354636" w:rsidRPr="00183775">
        <w:rPr>
          <w:rFonts w:ascii="Times New Roman" w:hAnsi="Times New Roman" w:cs="Times New Roman"/>
          <w:sz w:val="24"/>
          <w:szCs w:val="24"/>
        </w:rPr>
        <w:t>1) отгадывание загадок; 2) пониман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ие смысла пословиц и поговорок; </w:t>
      </w:r>
      <w:r w:rsidR="00354636" w:rsidRPr="00183775">
        <w:rPr>
          <w:rFonts w:ascii="Times New Roman" w:hAnsi="Times New Roman" w:cs="Times New Roman"/>
          <w:sz w:val="24"/>
          <w:szCs w:val="24"/>
        </w:rPr>
        <w:t xml:space="preserve">3) </w:t>
      </w:r>
      <w:r w:rsidR="00F25A90" w:rsidRPr="00183775">
        <w:rPr>
          <w:rFonts w:ascii="Times New Roman" w:hAnsi="Times New Roman" w:cs="Times New Roman"/>
          <w:sz w:val="24"/>
          <w:szCs w:val="24"/>
        </w:rPr>
        <w:t>логическое дополнение начатой фразы; 4) подбор противопо</w:t>
      </w:r>
      <w:r w:rsidR="008A583D" w:rsidRPr="00183775">
        <w:rPr>
          <w:rFonts w:ascii="Times New Roman" w:hAnsi="Times New Roman" w:cs="Times New Roman"/>
          <w:sz w:val="24"/>
          <w:szCs w:val="24"/>
        </w:rPr>
        <w:t xml:space="preserve">ложностей; </w:t>
      </w:r>
      <w:r w:rsidR="00F25A90" w:rsidRPr="00183775">
        <w:rPr>
          <w:rFonts w:ascii="Times New Roman" w:hAnsi="Times New Roman" w:cs="Times New Roman"/>
          <w:sz w:val="24"/>
          <w:szCs w:val="24"/>
        </w:rPr>
        <w:t xml:space="preserve">5) подбор аналогий.                         </w:t>
      </w:r>
    </w:p>
    <w:p w:rsidR="00183775" w:rsidRPr="00183775" w:rsidRDefault="00F25A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>1) Работа по отгадыванию загадок строится так</w:t>
      </w:r>
      <w:r w:rsidR="00183775" w:rsidRPr="00183775">
        <w:rPr>
          <w:rFonts w:ascii="Times New Roman" w:hAnsi="Times New Roman" w:cs="Times New Roman"/>
          <w:sz w:val="24"/>
          <w:szCs w:val="24"/>
        </w:rPr>
        <w:t xml:space="preserve"> </w:t>
      </w:r>
      <w:r w:rsidRPr="00183775">
        <w:rPr>
          <w:rFonts w:ascii="Times New Roman" w:hAnsi="Times New Roman" w:cs="Times New Roman"/>
          <w:sz w:val="24"/>
          <w:szCs w:val="24"/>
        </w:rPr>
        <w:t xml:space="preserve">же, как на предыдущем году обучения. </w:t>
      </w:r>
    </w:p>
    <w:p w:rsidR="00183775" w:rsidRPr="00183775" w:rsidRDefault="00F25A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2) В течение учебного года нарабатывается багаж для понимания смысла пословиц и поговорок, наиболее трудные из них объясняются педагогом. </w:t>
      </w:r>
    </w:p>
    <w:p w:rsidR="00183775" w:rsidRPr="00183775" w:rsidRDefault="00F25A90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lastRenderedPageBreak/>
        <w:t xml:space="preserve">3) Предлагаются задания на логическое дополнение </w:t>
      </w:r>
      <w:r w:rsidR="000C31AD" w:rsidRPr="00183775">
        <w:rPr>
          <w:rFonts w:ascii="Times New Roman" w:hAnsi="Times New Roman" w:cs="Times New Roman"/>
          <w:sz w:val="24"/>
          <w:szCs w:val="24"/>
        </w:rPr>
        <w:t xml:space="preserve">начатой фразы. Педагог начинает предложение, ребёнок заканчивает. Например, летом тепло, а зимой… </w:t>
      </w:r>
    </w:p>
    <w:p w:rsidR="00183775" w:rsidRPr="00183775" w:rsidRDefault="000C31AD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4) Задания на подбор противоположностей и аналогий очень интересны детям и активизируют их, если проходят в форме физкультминуток. Например, педагог бросает </w:t>
      </w:r>
      <w:r w:rsidR="00A07C54" w:rsidRPr="00183775">
        <w:rPr>
          <w:rFonts w:ascii="Times New Roman" w:hAnsi="Times New Roman" w:cs="Times New Roman"/>
          <w:sz w:val="24"/>
          <w:szCs w:val="24"/>
        </w:rPr>
        <w:t>ребёнку мяч и предлагает назвать противоположное слово (слабый</w:t>
      </w:r>
      <w:proofErr w:type="gramStart"/>
      <w:r w:rsidR="00A07C54" w:rsidRPr="00183775">
        <w:rPr>
          <w:rFonts w:ascii="Times New Roman" w:hAnsi="Times New Roman" w:cs="Times New Roman"/>
          <w:sz w:val="24"/>
          <w:szCs w:val="24"/>
        </w:rPr>
        <w:t xml:space="preserve"> - …; </w:t>
      </w:r>
      <w:proofErr w:type="gramEnd"/>
      <w:r w:rsidR="00A07C54" w:rsidRPr="00183775">
        <w:rPr>
          <w:rFonts w:ascii="Times New Roman" w:hAnsi="Times New Roman" w:cs="Times New Roman"/>
          <w:sz w:val="24"/>
          <w:szCs w:val="24"/>
        </w:rPr>
        <w:t xml:space="preserve">низкий - …; чистый - … и т.д.). </w:t>
      </w:r>
    </w:p>
    <w:p w:rsidR="00F25A90" w:rsidRPr="00183775" w:rsidRDefault="00A07C54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775">
        <w:rPr>
          <w:rFonts w:ascii="Times New Roman" w:hAnsi="Times New Roman" w:cs="Times New Roman"/>
          <w:sz w:val="24"/>
          <w:szCs w:val="24"/>
        </w:rPr>
        <w:t>5) Подбор аналогий – «Давай делать шаги и говорить слова, - предлагает взрослый: я начинаю, а ты продолжай: роза – цветок, малина - …; лошадь – жеребёнок, собака - …; птица – гнездо, человек - … и т.д.».</w:t>
      </w:r>
      <w:proofErr w:type="gramEnd"/>
    </w:p>
    <w:p w:rsidR="00016C0D" w:rsidRPr="00183775" w:rsidRDefault="00A07C54" w:rsidP="00183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CA3CFD" w:rsidRPr="00183775">
        <w:rPr>
          <w:rFonts w:ascii="Times New Roman" w:hAnsi="Times New Roman" w:cs="Times New Roman"/>
          <w:sz w:val="24"/>
          <w:szCs w:val="24"/>
        </w:rPr>
        <w:t>Катамнестические данные показывают, что дети, прошедшие курс развития речемыслительной деятельности в условиях взаимодействия когнитивного, эмоционального и поведенческого уровней, успешно обучаются в школе.</w:t>
      </w:r>
    </w:p>
    <w:sectPr w:rsidR="00016C0D" w:rsidRPr="00183775" w:rsidSect="00E934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C5C"/>
    <w:multiLevelType w:val="hybridMultilevel"/>
    <w:tmpl w:val="686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21E5"/>
    <w:multiLevelType w:val="hybridMultilevel"/>
    <w:tmpl w:val="FCE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5DDA"/>
    <w:multiLevelType w:val="hybridMultilevel"/>
    <w:tmpl w:val="960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DB9"/>
    <w:multiLevelType w:val="hybridMultilevel"/>
    <w:tmpl w:val="5302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5AF3"/>
    <w:multiLevelType w:val="hybridMultilevel"/>
    <w:tmpl w:val="C27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603CB"/>
    <w:multiLevelType w:val="hybridMultilevel"/>
    <w:tmpl w:val="4F2CC4C6"/>
    <w:lvl w:ilvl="0" w:tplc="B56A39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794B"/>
    <w:multiLevelType w:val="hybridMultilevel"/>
    <w:tmpl w:val="07E8A0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A1C7978"/>
    <w:multiLevelType w:val="hybridMultilevel"/>
    <w:tmpl w:val="614A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6F56"/>
    <w:multiLevelType w:val="hybridMultilevel"/>
    <w:tmpl w:val="B4E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CD"/>
    <w:rsid w:val="00016C0D"/>
    <w:rsid w:val="0009473C"/>
    <w:rsid w:val="000C31AD"/>
    <w:rsid w:val="001156DB"/>
    <w:rsid w:val="00127429"/>
    <w:rsid w:val="00183775"/>
    <w:rsid w:val="001D6166"/>
    <w:rsid w:val="001E11AB"/>
    <w:rsid w:val="0020776C"/>
    <w:rsid w:val="0022386E"/>
    <w:rsid w:val="002E10EB"/>
    <w:rsid w:val="00324971"/>
    <w:rsid w:val="00354636"/>
    <w:rsid w:val="003579DB"/>
    <w:rsid w:val="003774C1"/>
    <w:rsid w:val="003F0896"/>
    <w:rsid w:val="0046112A"/>
    <w:rsid w:val="00593446"/>
    <w:rsid w:val="005B280F"/>
    <w:rsid w:val="00605337"/>
    <w:rsid w:val="00652DEA"/>
    <w:rsid w:val="006639AD"/>
    <w:rsid w:val="006C6131"/>
    <w:rsid w:val="006F5F7E"/>
    <w:rsid w:val="00724292"/>
    <w:rsid w:val="0077132D"/>
    <w:rsid w:val="008731A2"/>
    <w:rsid w:val="0089160A"/>
    <w:rsid w:val="008A583D"/>
    <w:rsid w:val="0094478E"/>
    <w:rsid w:val="00960706"/>
    <w:rsid w:val="009865CC"/>
    <w:rsid w:val="00A07C54"/>
    <w:rsid w:val="00A45872"/>
    <w:rsid w:val="00A56AA2"/>
    <w:rsid w:val="00A8707C"/>
    <w:rsid w:val="00AC2390"/>
    <w:rsid w:val="00BA20BF"/>
    <w:rsid w:val="00BC74AC"/>
    <w:rsid w:val="00CA3CFD"/>
    <w:rsid w:val="00DC40AE"/>
    <w:rsid w:val="00DD2237"/>
    <w:rsid w:val="00E934CD"/>
    <w:rsid w:val="00F2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D05A-1066-4E28-B031-709072A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6</cp:revision>
  <dcterms:created xsi:type="dcterms:W3CDTF">2014-10-20T14:46:00Z</dcterms:created>
  <dcterms:modified xsi:type="dcterms:W3CDTF">2019-05-21T17:04:00Z</dcterms:modified>
</cp:coreProperties>
</file>