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4D" w:rsidRDefault="00C82C4D" w:rsidP="00C82C4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28"/>
        </w:rPr>
      </w:pPr>
    </w:p>
    <w:p w:rsidR="00C82C4D" w:rsidRDefault="00C82C4D" w:rsidP="00C82C4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28"/>
        </w:rPr>
      </w:pPr>
    </w:p>
    <w:p w:rsidR="00C82C4D" w:rsidRDefault="00C82C4D" w:rsidP="00C82C4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28"/>
        </w:rPr>
      </w:pPr>
    </w:p>
    <w:p w:rsidR="00C82C4D" w:rsidRDefault="00C82C4D" w:rsidP="00C82C4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28"/>
        </w:rPr>
      </w:pPr>
    </w:p>
    <w:p w:rsidR="00C82C4D" w:rsidRDefault="00C82C4D" w:rsidP="00C82C4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28"/>
        </w:rPr>
      </w:pPr>
    </w:p>
    <w:p w:rsidR="00C82C4D" w:rsidRDefault="00C82C4D" w:rsidP="00C82C4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28"/>
        </w:rPr>
      </w:pPr>
    </w:p>
    <w:p w:rsidR="00C82C4D" w:rsidRPr="00C82C4D" w:rsidRDefault="00C82C4D" w:rsidP="00C82C4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8"/>
        </w:rPr>
      </w:pPr>
      <w:r w:rsidRPr="00C82C4D">
        <w:rPr>
          <w:rFonts w:ascii="Times New Roman" w:eastAsia="Times New Roman" w:hAnsi="Times New Roman" w:cs="Times New Roman"/>
          <w:b/>
          <w:kern w:val="36"/>
          <w:sz w:val="48"/>
          <w:szCs w:val="28"/>
        </w:rPr>
        <w:t>Мастер-класс для педагогов</w:t>
      </w:r>
    </w:p>
    <w:p w:rsidR="00C82C4D" w:rsidRPr="00C82C4D" w:rsidRDefault="00C82C4D" w:rsidP="00C82C4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</w:rPr>
      </w:pPr>
      <w:r w:rsidRPr="00C82C4D">
        <w:rPr>
          <w:rFonts w:ascii="Times New Roman" w:eastAsia="Times New Roman" w:hAnsi="Times New Roman" w:cs="Times New Roman"/>
          <w:b/>
          <w:kern w:val="36"/>
          <w:sz w:val="52"/>
          <w:szCs w:val="52"/>
        </w:rPr>
        <w:t>«</w:t>
      </w:r>
      <w:r w:rsidRPr="00C82C4D">
        <w:rPr>
          <w:rFonts w:ascii="Times New Roman" w:eastAsia="Times New Roman" w:hAnsi="Times New Roman" w:cs="Times New Roman"/>
          <w:b/>
          <w:bCs/>
          <w:sz w:val="52"/>
          <w:szCs w:val="52"/>
        </w:rPr>
        <w:t>Маленькие исследователи</w:t>
      </w:r>
      <w:r w:rsidRPr="00C82C4D">
        <w:rPr>
          <w:rFonts w:ascii="Times New Roman" w:eastAsia="Times New Roman" w:hAnsi="Times New Roman" w:cs="Times New Roman"/>
          <w:b/>
          <w:kern w:val="36"/>
          <w:sz w:val="52"/>
          <w:szCs w:val="52"/>
        </w:rPr>
        <w:t>»</w:t>
      </w:r>
    </w:p>
    <w:p w:rsidR="00C82C4D" w:rsidRDefault="00C82C4D" w:rsidP="00C82C4D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C82C4D" w:rsidRDefault="00C82C4D" w:rsidP="00C82C4D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C82C4D" w:rsidRDefault="00C82C4D" w:rsidP="00C82C4D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C82C4D" w:rsidRDefault="00C82C4D" w:rsidP="00C82C4D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C82C4D" w:rsidRDefault="00C82C4D" w:rsidP="00C82C4D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C82C4D" w:rsidRDefault="00C82C4D" w:rsidP="00C82C4D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C82C4D" w:rsidRPr="00657237" w:rsidRDefault="00EC2E52" w:rsidP="00EC2E5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                                                                          </w:t>
      </w:r>
      <w:r w:rsidR="00C82C4D" w:rsidRPr="0065723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Выполнил</w:t>
      </w:r>
      <w:r w:rsidR="00C82C4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а</w:t>
      </w:r>
      <w:r w:rsidR="00C82C4D" w:rsidRPr="0065723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: воспитатель</w:t>
      </w:r>
    </w:p>
    <w:p w:rsidR="00C82C4D" w:rsidRDefault="00C82C4D" w:rsidP="00EC2E52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</w:t>
      </w:r>
      <w:r w:rsidR="000445C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Воеводина Ирина Ивановна</w:t>
      </w:r>
    </w:p>
    <w:p w:rsidR="00C82C4D" w:rsidRDefault="00C82C4D" w:rsidP="00C82C4D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C82C4D" w:rsidRDefault="00C82C4D" w:rsidP="00C82C4D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C82C4D" w:rsidRDefault="00C82C4D" w:rsidP="00C82C4D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C82C4D" w:rsidRDefault="00C82C4D" w:rsidP="00C82C4D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C82C4D" w:rsidRDefault="00C82C4D" w:rsidP="00F119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5360" w:rsidRDefault="00345360" w:rsidP="00F119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45C2" w:rsidRDefault="000445C2" w:rsidP="00F119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45C2" w:rsidRDefault="000445C2" w:rsidP="00F119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45C2" w:rsidRDefault="000445C2" w:rsidP="00F119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1945" w:rsidRPr="00F11945" w:rsidRDefault="005A6099" w:rsidP="003234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11945" w:rsidRPr="00F119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 мастер-класса </w:t>
      </w:r>
      <w:r w:rsidR="00F1194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F11945" w:rsidRPr="00F11945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Представление опыта работы с детьми старшего дошкольного возраста по развитию у детей познавательной активности, любознательности, стремления к самостоятельному познанию и размышлению с помощью эл</w:t>
      </w:r>
      <w:r w:rsidR="00F11945">
        <w:rPr>
          <w:rFonts w:ascii="Times New Roman" w:eastAsia="Times New Roman" w:hAnsi="Times New Roman" w:cs="Times New Roman"/>
          <w:bCs/>
          <w:iCs/>
          <w:sz w:val="28"/>
          <w:szCs w:val="28"/>
        </w:rPr>
        <w:t>ементарного экспериментирования</w:t>
      </w:r>
    </w:p>
    <w:p w:rsidR="00F11945" w:rsidRPr="00F11945" w:rsidRDefault="00345360" w:rsidP="003234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A609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234C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 </w:t>
      </w:r>
      <w:r w:rsidR="00F11945" w:rsidRPr="00F1194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мастер-класса</w:t>
      </w:r>
      <w:r w:rsidR="00F11945" w:rsidRPr="00F11945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="00F11945">
        <w:rPr>
          <w:rFonts w:ascii="Times New Roman" w:eastAsia="Times New Roman" w:hAnsi="Times New Roman" w:cs="Times New Roman"/>
          <w:bCs/>
          <w:iCs/>
          <w:sz w:val="28"/>
          <w:szCs w:val="28"/>
        </w:rPr>
        <w:t>— П</w:t>
      </w:r>
      <w:r w:rsidR="00F11945" w:rsidRPr="00F11945">
        <w:rPr>
          <w:rFonts w:ascii="Times New Roman" w:eastAsia="Times New Roman" w:hAnsi="Times New Roman" w:cs="Times New Roman"/>
          <w:bCs/>
          <w:iCs/>
          <w:sz w:val="28"/>
          <w:szCs w:val="28"/>
        </w:rPr>
        <w:t>овысить уровень профессиональной компетенции педагогов по развитию познавательной активности дошкольников через поисково-исследовательскую деятельн</w:t>
      </w:r>
      <w:r w:rsidR="00F11945">
        <w:rPr>
          <w:rFonts w:ascii="Times New Roman" w:eastAsia="Times New Roman" w:hAnsi="Times New Roman" w:cs="Times New Roman"/>
          <w:bCs/>
          <w:iCs/>
          <w:sz w:val="28"/>
          <w:szCs w:val="28"/>
        </w:rPr>
        <w:t>ость;</w:t>
      </w:r>
      <w:r w:rsidR="00F11945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="00F11945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— П</w:t>
      </w:r>
      <w:r w:rsidR="00F11945" w:rsidRPr="00F11945">
        <w:rPr>
          <w:rFonts w:ascii="Times New Roman" w:eastAsia="Times New Roman" w:hAnsi="Times New Roman" w:cs="Times New Roman"/>
          <w:bCs/>
          <w:iCs/>
          <w:sz w:val="28"/>
          <w:szCs w:val="28"/>
        </w:rPr>
        <w:t>редставить пример проведения опытно – экспериментальной деятельности с детьми ста</w:t>
      </w:r>
      <w:r w:rsidR="00F11945">
        <w:rPr>
          <w:rFonts w:ascii="Times New Roman" w:eastAsia="Times New Roman" w:hAnsi="Times New Roman" w:cs="Times New Roman"/>
          <w:bCs/>
          <w:iCs/>
          <w:sz w:val="28"/>
          <w:szCs w:val="28"/>
        </w:rPr>
        <w:t>ршего дошкольного возраста;</w:t>
      </w:r>
      <w:r w:rsidR="00F11945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="00F11945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— С</w:t>
      </w:r>
      <w:r w:rsidR="00F11945" w:rsidRPr="00F11945"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формировать у педагогов мотивацию на использование в образовательном процессе поисково-исследовательской деятельности для развития познавательной активности,  любознательности, стремления к самостоятельному познанию и размышлению дошкольников.</w:t>
      </w:r>
    </w:p>
    <w:p w:rsidR="00F11945" w:rsidRPr="003234C1" w:rsidRDefault="00345360" w:rsidP="003234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34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A6099" w:rsidRPr="003234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234C1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</w:t>
      </w:r>
    </w:p>
    <w:p w:rsidR="00F11945" w:rsidRPr="00F60320" w:rsidRDefault="00F11945" w:rsidP="003234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032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Говоря об актуальности, хочется отметить, что в современном обществе востребована творческая личность, способная к активному познанию окружающего, проявлению самостоятельности, исследовательской активности. Поэтому уже в дошкольном возрасте необходимо заложить первоосновы личности, проявляющей активные </w:t>
      </w:r>
      <w:proofErr w:type="spellStart"/>
      <w:r w:rsidRPr="00F60320">
        <w:rPr>
          <w:rFonts w:ascii="Times New Roman" w:eastAsia="Times New Roman" w:hAnsi="Times New Roman" w:cs="Times New Roman"/>
          <w:bCs/>
          <w:iCs/>
          <w:sz w:val="28"/>
          <w:szCs w:val="28"/>
        </w:rPr>
        <w:t>исследовательско</w:t>
      </w:r>
      <w:proofErr w:type="spellEnd"/>
      <w:r w:rsidRPr="00F6032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- творческое отношение к миру. Учёные, исследовавшие экспериментальную деятельность (Н. Н. </w:t>
      </w:r>
      <w:proofErr w:type="spellStart"/>
      <w:r w:rsidRPr="00F60320">
        <w:rPr>
          <w:rFonts w:ascii="Times New Roman" w:eastAsia="Times New Roman" w:hAnsi="Times New Roman" w:cs="Times New Roman"/>
          <w:bCs/>
          <w:iCs/>
          <w:sz w:val="28"/>
          <w:szCs w:val="28"/>
        </w:rPr>
        <w:t>Поддьяков</w:t>
      </w:r>
      <w:proofErr w:type="spellEnd"/>
      <w:r w:rsidRPr="00F60320">
        <w:rPr>
          <w:rFonts w:ascii="Times New Roman" w:eastAsia="Times New Roman" w:hAnsi="Times New Roman" w:cs="Times New Roman"/>
          <w:bCs/>
          <w:iCs/>
          <w:sz w:val="28"/>
          <w:szCs w:val="28"/>
        </w:rPr>
        <w:t>, А. И</w:t>
      </w:r>
      <w:proofErr w:type="gramStart"/>
      <w:r w:rsidRPr="00F6032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  <w:r w:rsidRPr="00F6032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Савенков, А.Е.Чистякова…), отмечают основную особенность познавательной деятельности: «Ребёнок познаёт объект в ходе практической деятельности с ним…». На этом основано активное внедрение детского экспериментирования в практику работы с дошкольниками. </w:t>
      </w:r>
    </w:p>
    <w:p w:rsidR="00271587" w:rsidRPr="00824784" w:rsidRDefault="00271587" w:rsidP="003234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784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мастера - класса:</w:t>
      </w:r>
    </w:p>
    <w:p w:rsidR="00271587" w:rsidRPr="00824784" w:rsidRDefault="00271587" w:rsidP="003234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784">
        <w:rPr>
          <w:rFonts w:ascii="Times New Roman" w:eastAsia="Times New Roman" w:hAnsi="Times New Roman" w:cs="Times New Roman"/>
          <w:b/>
          <w:bCs/>
          <w:sz w:val="28"/>
          <w:szCs w:val="28"/>
        </w:rPr>
        <w:t>I.</w:t>
      </w:r>
      <w:r w:rsidRPr="00824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784">
        <w:rPr>
          <w:rFonts w:ascii="Times New Roman" w:eastAsia="Times New Roman" w:hAnsi="Times New Roman" w:cs="Times New Roman"/>
          <w:b/>
          <w:bCs/>
          <w:sz w:val="28"/>
          <w:szCs w:val="28"/>
        </w:rPr>
        <w:t>Приветствие. Введение в тему.</w:t>
      </w:r>
    </w:p>
    <w:p w:rsidR="00F11945" w:rsidRPr="00F11945" w:rsidRDefault="00271587" w:rsidP="003234C1">
      <w:pPr>
        <w:pStyle w:val="a5"/>
        <w:shd w:val="clear" w:color="auto" w:fill="FFFFFF"/>
        <w:spacing w:line="345" w:lineRule="atLeast"/>
        <w:jc w:val="both"/>
        <w:rPr>
          <w:color w:val="333333"/>
          <w:sz w:val="28"/>
          <w:szCs w:val="28"/>
        </w:rPr>
      </w:pPr>
      <w:r w:rsidRPr="00F11945">
        <w:rPr>
          <w:sz w:val="28"/>
          <w:szCs w:val="28"/>
        </w:rPr>
        <w:t>Здравствуйте, уважаемые коллеги. Я рада вас видеть на своём мастер-классе</w:t>
      </w:r>
      <w:r w:rsidR="00F11945" w:rsidRPr="00F11945">
        <w:rPr>
          <w:sz w:val="28"/>
          <w:szCs w:val="28"/>
        </w:rPr>
        <w:t xml:space="preserve"> </w:t>
      </w:r>
      <w:r w:rsidR="00F11945" w:rsidRPr="00F11945">
        <w:rPr>
          <w:color w:val="333333"/>
          <w:sz w:val="28"/>
          <w:szCs w:val="28"/>
        </w:rPr>
        <w:t>«Маленькие исследователи».</w:t>
      </w:r>
    </w:p>
    <w:p w:rsidR="00DE35FB" w:rsidRPr="003234C1" w:rsidRDefault="00DE35FB" w:rsidP="003234C1">
      <w:pPr>
        <w:pStyle w:val="a5"/>
        <w:shd w:val="clear" w:color="auto" w:fill="FFFFFF"/>
        <w:spacing w:line="345" w:lineRule="atLeast"/>
        <w:jc w:val="both"/>
        <w:rPr>
          <w:i/>
          <w:sz w:val="28"/>
          <w:szCs w:val="28"/>
        </w:rPr>
      </w:pPr>
      <w:r w:rsidRPr="00F11945">
        <w:rPr>
          <w:color w:val="333333"/>
          <w:sz w:val="28"/>
          <w:szCs w:val="28"/>
        </w:rPr>
        <w:t xml:space="preserve"> </w:t>
      </w:r>
      <w:r w:rsidRPr="00F60320">
        <w:rPr>
          <w:i/>
          <w:sz w:val="28"/>
          <w:szCs w:val="28"/>
        </w:rPr>
        <w:t xml:space="preserve">Входя в зал, участники берут из корзин магниты </w:t>
      </w:r>
      <w:r w:rsidR="00F11945" w:rsidRPr="00F60320">
        <w:rPr>
          <w:i/>
          <w:sz w:val="28"/>
          <w:szCs w:val="28"/>
        </w:rPr>
        <w:t xml:space="preserve">красного, синего, </w:t>
      </w:r>
      <w:r w:rsidRPr="00F60320">
        <w:rPr>
          <w:i/>
          <w:sz w:val="28"/>
          <w:szCs w:val="28"/>
        </w:rPr>
        <w:t>жёлтого или зелёного цвета.</w:t>
      </w:r>
    </w:p>
    <w:p w:rsidR="00DE35FB" w:rsidRPr="00F60320" w:rsidRDefault="00F60320" w:rsidP="00DE35FB">
      <w:pPr>
        <w:pStyle w:val="4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F60320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                         </w:t>
      </w:r>
      <w:r w:rsidR="00DE35FB" w:rsidRPr="00F60320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Приветствие «В имени моём» </w:t>
      </w:r>
    </w:p>
    <w:p w:rsidR="00DE35FB" w:rsidRPr="00F60320" w:rsidRDefault="00F11945" w:rsidP="003234C1">
      <w:pPr>
        <w:pStyle w:val="a5"/>
        <w:shd w:val="clear" w:color="auto" w:fill="FFFFFF"/>
        <w:spacing w:line="345" w:lineRule="atLeast"/>
        <w:jc w:val="both"/>
        <w:rPr>
          <w:sz w:val="28"/>
          <w:szCs w:val="28"/>
        </w:rPr>
      </w:pPr>
      <w:r w:rsidRPr="00F60320">
        <w:rPr>
          <w:rStyle w:val="a4"/>
          <w:sz w:val="28"/>
          <w:szCs w:val="28"/>
        </w:rPr>
        <w:t xml:space="preserve"> Ведущий:</w:t>
      </w:r>
      <w:r w:rsidRPr="00F60320">
        <w:rPr>
          <w:sz w:val="28"/>
          <w:szCs w:val="28"/>
        </w:rPr>
        <w:t xml:space="preserve"> </w:t>
      </w:r>
      <w:r w:rsidR="00DE35FB" w:rsidRPr="00F60320">
        <w:rPr>
          <w:sz w:val="28"/>
          <w:szCs w:val="28"/>
        </w:rPr>
        <w:t xml:space="preserve"> Я попрошу вас представиться, а затем на любую букву своего имени назвать качество личности, которое помогает вам успешно взаимодействовать с воспитанн</w:t>
      </w:r>
      <w:r w:rsidR="00C438DC">
        <w:rPr>
          <w:sz w:val="28"/>
          <w:szCs w:val="28"/>
        </w:rPr>
        <w:t>иками. Начну я. Меня зовут Ирина</w:t>
      </w:r>
      <w:bookmarkStart w:id="0" w:name="_GoBack"/>
      <w:bookmarkEnd w:id="0"/>
      <w:r w:rsidR="00DE35FB" w:rsidRPr="00F60320">
        <w:rPr>
          <w:sz w:val="28"/>
          <w:szCs w:val="28"/>
        </w:rPr>
        <w:t>. Качество моей личности — ответственность.</w:t>
      </w:r>
    </w:p>
    <w:p w:rsidR="00DE35FB" w:rsidRPr="00F60320" w:rsidRDefault="00DE35FB" w:rsidP="003234C1">
      <w:pPr>
        <w:pStyle w:val="a5"/>
        <w:shd w:val="clear" w:color="auto" w:fill="FFFFFF"/>
        <w:spacing w:before="240" w:beforeAutospacing="0" w:after="240" w:afterAutospacing="0"/>
        <w:jc w:val="both"/>
        <w:rPr>
          <w:i/>
          <w:sz w:val="28"/>
          <w:szCs w:val="28"/>
        </w:rPr>
      </w:pPr>
      <w:r w:rsidRPr="00F60320">
        <w:rPr>
          <w:i/>
          <w:sz w:val="28"/>
          <w:szCs w:val="28"/>
        </w:rPr>
        <w:t>Участники поочерёдно представляются.</w:t>
      </w:r>
    </w:p>
    <w:p w:rsidR="00F11945" w:rsidRPr="00F60320" w:rsidRDefault="006B02DF" w:rsidP="003234C1">
      <w:pPr>
        <w:pStyle w:val="a5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F60320">
        <w:rPr>
          <w:sz w:val="28"/>
          <w:szCs w:val="28"/>
        </w:rPr>
        <w:t xml:space="preserve">                                                                               </w:t>
      </w:r>
      <w:r w:rsidR="00F11945" w:rsidRPr="00F60320">
        <w:rPr>
          <w:b/>
          <w:bCs/>
          <w:sz w:val="28"/>
          <w:szCs w:val="28"/>
        </w:rPr>
        <w:t xml:space="preserve">    </w:t>
      </w:r>
      <w:r w:rsidRPr="00F60320">
        <w:rPr>
          <w:b/>
          <w:bCs/>
          <w:sz w:val="28"/>
          <w:szCs w:val="28"/>
        </w:rPr>
        <w:t xml:space="preserve"> </w:t>
      </w:r>
      <w:r w:rsidR="00F11945" w:rsidRPr="00F60320">
        <w:rPr>
          <w:b/>
          <w:bCs/>
          <w:sz w:val="28"/>
          <w:szCs w:val="28"/>
        </w:rPr>
        <w:t>«Расскажи - и я забуду,</w:t>
      </w:r>
      <w:r w:rsidR="00F11945" w:rsidRPr="00F60320">
        <w:rPr>
          <w:b/>
          <w:bCs/>
          <w:sz w:val="28"/>
          <w:szCs w:val="28"/>
        </w:rPr>
        <w:br/>
      </w:r>
      <w:r w:rsidRPr="00F60320">
        <w:rPr>
          <w:b/>
          <w:bCs/>
          <w:sz w:val="28"/>
          <w:szCs w:val="28"/>
        </w:rPr>
        <w:t xml:space="preserve">           </w:t>
      </w:r>
      <w:r w:rsidR="00F11945" w:rsidRPr="00F60320">
        <w:rPr>
          <w:b/>
          <w:bCs/>
          <w:sz w:val="28"/>
          <w:szCs w:val="28"/>
        </w:rPr>
        <w:t xml:space="preserve">                                         </w:t>
      </w:r>
      <w:r w:rsidRPr="00F60320">
        <w:rPr>
          <w:b/>
          <w:bCs/>
          <w:sz w:val="28"/>
          <w:szCs w:val="28"/>
        </w:rPr>
        <w:t xml:space="preserve">                                 </w:t>
      </w:r>
      <w:r w:rsidR="00F11945" w:rsidRPr="00F60320">
        <w:rPr>
          <w:b/>
          <w:bCs/>
          <w:sz w:val="28"/>
          <w:szCs w:val="28"/>
        </w:rPr>
        <w:t>Покажи - и я запомню,</w:t>
      </w:r>
      <w:r w:rsidR="00F11945" w:rsidRPr="00F60320">
        <w:rPr>
          <w:b/>
          <w:bCs/>
          <w:sz w:val="28"/>
          <w:szCs w:val="28"/>
        </w:rPr>
        <w:br/>
        <w:t xml:space="preserve">                                                                         Дай попробовать – и я пойму». </w:t>
      </w:r>
      <w:r w:rsidR="00F11945" w:rsidRPr="00F60320">
        <w:rPr>
          <w:sz w:val="28"/>
          <w:szCs w:val="28"/>
        </w:rPr>
        <w:br/>
        <w:t xml:space="preserve">                                                                             </w:t>
      </w:r>
      <w:r w:rsidR="00F11945" w:rsidRPr="00F60320">
        <w:rPr>
          <w:i/>
          <w:iCs/>
          <w:sz w:val="28"/>
          <w:szCs w:val="28"/>
        </w:rPr>
        <w:t xml:space="preserve">(Китайская пословица) </w:t>
      </w:r>
      <w:r w:rsidR="00F11945" w:rsidRPr="00F60320">
        <w:rPr>
          <w:sz w:val="28"/>
          <w:szCs w:val="28"/>
        </w:rPr>
        <w:br/>
      </w:r>
      <w:r w:rsidR="00F11945" w:rsidRPr="00F60320">
        <w:rPr>
          <w:bCs/>
          <w:iCs/>
          <w:sz w:val="28"/>
          <w:szCs w:val="28"/>
        </w:rPr>
        <w:t xml:space="preserve">       С самого рождения ребёнок является первооткрывателем, исследователем того мира, который его окружает. Для него всё впервые: солнце и дождь, грусть и радость… Всем хорошо известно, что детей называют «почемучками», они по своей природе исследователи. В повседневной жизни ребёнок сталкивается с новыми, незнакомыми ему предметами и явлениями живой и неживой природы, и у него возникает желание узнать это новое. С большим интересом они участвуют в самой разной исследовательской работе</w:t>
      </w:r>
      <w:r w:rsidR="00F11945" w:rsidRPr="00F60320">
        <w:rPr>
          <w:sz w:val="28"/>
          <w:szCs w:val="28"/>
        </w:rPr>
        <w:t xml:space="preserve">.   </w:t>
      </w:r>
    </w:p>
    <w:p w:rsidR="006B02DF" w:rsidRPr="00F60320" w:rsidRDefault="006B02DF" w:rsidP="003234C1">
      <w:pPr>
        <w:pStyle w:val="a5"/>
        <w:shd w:val="clear" w:color="auto" w:fill="FFFFFF"/>
        <w:spacing w:line="345" w:lineRule="atLeast"/>
        <w:jc w:val="both"/>
        <w:rPr>
          <w:b/>
          <w:bCs/>
          <w:sz w:val="28"/>
          <w:szCs w:val="28"/>
        </w:rPr>
      </w:pPr>
      <w:r w:rsidRPr="00F60320">
        <w:rPr>
          <w:rStyle w:val="a4"/>
          <w:sz w:val="28"/>
          <w:szCs w:val="28"/>
        </w:rPr>
        <w:t xml:space="preserve"> </w:t>
      </w:r>
      <w:r w:rsidRPr="00F60320">
        <w:rPr>
          <w:b/>
          <w:bCs/>
          <w:sz w:val="28"/>
          <w:szCs w:val="28"/>
        </w:rPr>
        <w:t xml:space="preserve">«Детское экспериментирование – это особая форма поисковой деятельности дошкольников, в которой проявляется собственная активность детей, направленная на получение новых сведений и новых знаний». </w:t>
      </w:r>
    </w:p>
    <w:p w:rsidR="006B02DF" w:rsidRPr="00F60320" w:rsidRDefault="006B02DF" w:rsidP="006B02DF">
      <w:pPr>
        <w:pStyle w:val="a5"/>
        <w:shd w:val="clear" w:color="auto" w:fill="FFFFFF"/>
        <w:spacing w:line="345" w:lineRule="atLeast"/>
        <w:rPr>
          <w:rFonts w:eastAsia="+mn-ea"/>
          <w:bCs/>
          <w:kern w:val="24"/>
          <w:sz w:val="40"/>
          <w:szCs w:val="40"/>
        </w:rPr>
      </w:pPr>
      <w:r w:rsidRPr="00F60320">
        <w:rPr>
          <w:bCs/>
          <w:i/>
          <w:iCs/>
          <w:sz w:val="28"/>
          <w:szCs w:val="28"/>
        </w:rPr>
        <w:t xml:space="preserve">Академик Н. Н. </w:t>
      </w:r>
      <w:proofErr w:type="spellStart"/>
      <w:r w:rsidRPr="00F60320">
        <w:rPr>
          <w:bCs/>
          <w:i/>
          <w:iCs/>
          <w:sz w:val="28"/>
          <w:szCs w:val="28"/>
        </w:rPr>
        <w:t>Поддьяко</w:t>
      </w:r>
      <w:r w:rsidRPr="00F60320">
        <w:rPr>
          <w:bCs/>
          <w:sz w:val="28"/>
          <w:szCs w:val="28"/>
        </w:rPr>
        <w:t>в</w:t>
      </w:r>
      <w:proofErr w:type="spellEnd"/>
      <w:r w:rsidRPr="00F60320">
        <w:rPr>
          <w:rFonts w:eastAsia="+mn-ea"/>
          <w:bCs/>
          <w:kern w:val="24"/>
          <w:sz w:val="40"/>
          <w:szCs w:val="40"/>
        </w:rPr>
        <w:t xml:space="preserve"> </w:t>
      </w:r>
    </w:p>
    <w:p w:rsidR="006B02DF" w:rsidRPr="00F60320" w:rsidRDefault="006B02DF" w:rsidP="003234C1">
      <w:pPr>
        <w:pStyle w:val="a5"/>
        <w:shd w:val="clear" w:color="auto" w:fill="FFFFFF"/>
        <w:spacing w:line="345" w:lineRule="atLeast"/>
        <w:jc w:val="both"/>
        <w:rPr>
          <w:bCs/>
          <w:sz w:val="28"/>
          <w:szCs w:val="28"/>
        </w:rPr>
      </w:pPr>
      <w:r w:rsidRPr="00F60320">
        <w:rPr>
          <w:bCs/>
          <w:sz w:val="28"/>
          <w:szCs w:val="28"/>
        </w:rPr>
        <w:t xml:space="preserve">Основной целью опытно-экспериментальной деятельности дошкольников является </w:t>
      </w:r>
      <w:r w:rsidRPr="00F60320">
        <w:rPr>
          <w:bCs/>
          <w:iCs/>
          <w:sz w:val="28"/>
          <w:szCs w:val="28"/>
        </w:rPr>
        <w:t xml:space="preserve">развитие свободной творческой личности ребенка. </w:t>
      </w:r>
    </w:p>
    <w:p w:rsidR="006B02DF" w:rsidRPr="00F60320" w:rsidRDefault="006B02DF" w:rsidP="003234C1">
      <w:pPr>
        <w:pStyle w:val="a5"/>
        <w:shd w:val="clear" w:color="auto" w:fill="FFFFFF"/>
        <w:spacing w:line="345" w:lineRule="atLeast"/>
        <w:jc w:val="both"/>
        <w:rPr>
          <w:sz w:val="28"/>
          <w:szCs w:val="28"/>
        </w:rPr>
      </w:pPr>
      <w:r w:rsidRPr="00F60320">
        <w:rPr>
          <w:b/>
          <w:bCs/>
          <w:sz w:val="28"/>
          <w:szCs w:val="28"/>
        </w:rPr>
        <w:t>Исследовательская, поисковая активность</w:t>
      </w:r>
      <w:r w:rsidRPr="00F60320">
        <w:rPr>
          <w:bCs/>
          <w:sz w:val="28"/>
          <w:szCs w:val="28"/>
        </w:rPr>
        <w:t xml:space="preserve"> — естественное состояние ребенка, он настроен на познание окружающего мира, он хочет познавать. Дети очень любят экспериментировать. </w:t>
      </w:r>
    </w:p>
    <w:p w:rsidR="00992CBC" w:rsidRPr="00F60320" w:rsidRDefault="006B02DF" w:rsidP="003234C1">
      <w:pPr>
        <w:pStyle w:val="a5"/>
        <w:shd w:val="clear" w:color="auto" w:fill="FFFFFF"/>
        <w:spacing w:line="345" w:lineRule="atLeast"/>
        <w:jc w:val="both"/>
        <w:rPr>
          <w:bCs/>
          <w:iCs/>
          <w:sz w:val="28"/>
          <w:szCs w:val="28"/>
        </w:rPr>
      </w:pPr>
      <w:r w:rsidRPr="00F60320">
        <w:rPr>
          <w:b/>
          <w:bCs/>
          <w:iCs/>
          <w:sz w:val="28"/>
          <w:szCs w:val="28"/>
        </w:rPr>
        <w:t>Экспериментирование</w:t>
      </w:r>
      <w:r w:rsidRPr="00F60320">
        <w:rPr>
          <w:bCs/>
          <w:iCs/>
          <w:sz w:val="28"/>
          <w:szCs w:val="28"/>
          <w:u w:val="single"/>
        </w:rPr>
        <w:t xml:space="preserve"> </w:t>
      </w:r>
      <w:r w:rsidRPr="00F60320">
        <w:rPr>
          <w:bCs/>
          <w:sz w:val="28"/>
          <w:szCs w:val="28"/>
        </w:rPr>
        <w:t xml:space="preserve">– </w:t>
      </w:r>
      <w:r w:rsidRPr="00F60320">
        <w:rPr>
          <w:bCs/>
          <w:iCs/>
          <w:sz w:val="28"/>
          <w:szCs w:val="28"/>
        </w:rPr>
        <w:t xml:space="preserve">эффективный метод познания закономерностей и явлений окружающего мира. Детское экспериментирование имеет огромный развивающий потенциал. Главное его достоинство заключается в том, что оно дает детям реальные представления о различных сторонах изучаемого объекта, о его взаимоотношениях с другими объектами и средой обитания. </w:t>
      </w:r>
      <w:r w:rsidR="00992CBC" w:rsidRPr="00F60320">
        <w:rPr>
          <w:bCs/>
          <w:iCs/>
          <w:sz w:val="28"/>
          <w:szCs w:val="28"/>
        </w:rPr>
        <w:br/>
      </w:r>
    </w:p>
    <w:p w:rsidR="006B02DF" w:rsidRPr="00F60320" w:rsidRDefault="00345360" w:rsidP="006B02DF">
      <w:pPr>
        <w:pStyle w:val="a5"/>
        <w:shd w:val="clear" w:color="auto" w:fill="FFFFFF"/>
        <w:spacing w:line="345" w:lineRule="atLeast"/>
        <w:rPr>
          <w:b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992CBC" w:rsidRPr="00F60320">
        <w:rPr>
          <w:b/>
          <w:bCs/>
          <w:sz w:val="28"/>
          <w:szCs w:val="28"/>
        </w:rPr>
        <w:t xml:space="preserve">  </w:t>
      </w:r>
      <w:r w:rsidR="006B02DF" w:rsidRPr="00F60320">
        <w:rPr>
          <w:b/>
          <w:bCs/>
          <w:sz w:val="28"/>
          <w:szCs w:val="28"/>
        </w:rPr>
        <w:t xml:space="preserve">Создание условий для развития </w:t>
      </w:r>
      <w:r w:rsidR="00992CBC" w:rsidRPr="00F60320">
        <w:rPr>
          <w:b/>
          <w:sz w:val="28"/>
          <w:szCs w:val="28"/>
        </w:rPr>
        <w:t xml:space="preserve"> </w:t>
      </w:r>
      <w:r w:rsidR="006B02DF" w:rsidRPr="00F60320">
        <w:rPr>
          <w:b/>
          <w:bCs/>
          <w:sz w:val="28"/>
          <w:szCs w:val="28"/>
        </w:rPr>
        <w:t>познавательно-исследовательской деятельности.</w:t>
      </w:r>
    </w:p>
    <w:p w:rsidR="006B02DF" w:rsidRPr="00F60320" w:rsidRDefault="006B02DF" w:rsidP="003234C1">
      <w:pPr>
        <w:pStyle w:val="a5"/>
        <w:shd w:val="clear" w:color="auto" w:fill="FFFFFF"/>
        <w:spacing w:line="345" w:lineRule="atLeast"/>
        <w:jc w:val="both"/>
        <w:rPr>
          <w:sz w:val="28"/>
          <w:szCs w:val="28"/>
        </w:rPr>
      </w:pPr>
      <w:r w:rsidRPr="00F60320">
        <w:rPr>
          <w:bCs/>
          <w:sz w:val="28"/>
          <w:szCs w:val="28"/>
        </w:rPr>
        <w:t>Стимулировать детскую познавательную активность педагог может:</w:t>
      </w:r>
    </w:p>
    <w:p w:rsidR="006B02DF" w:rsidRPr="00F60320" w:rsidRDefault="006B02DF" w:rsidP="003234C1">
      <w:pPr>
        <w:pStyle w:val="a5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F60320">
        <w:rPr>
          <w:bCs/>
          <w:iCs/>
          <w:sz w:val="28"/>
          <w:szCs w:val="28"/>
        </w:rPr>
        <w:t>• регулярно предлагая детям вопросы, требующие не только воспроизведения информации, но и мышления;</w:t>
      </w:r>
    </w:p>
    <w:p w:rsidR="006B02DF" w:rsidRPr="00F60320" w:rsidRDefault="006B02DF" w:rsidP="003234C1">
      <w:pPr>
        <w:pStyle w:val="a5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F60320">
        <w:rPr>
          <w:bCs/>
          <w:iCs/>
          <w:sz w:val="28"/>
          <w:szCs w:val="28"/>
        </w:rPr>
        <w:t>• регулярно предлагая детям открытые, творческие вопросы, в том числе — проблемно-противоречивые ситуации, на которые могут быть даны разные ответы;</w:t>
      </w:r>
    </w:p>
    <w:p w:rsidR="006B02DF" w:rsidRPr="00F60320" w:rsidRDefault="006B02DF" w:rsidP="003234C1">
      <w:pPr>
        <w:pStyle w:val="a5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F60320">
        <w:rPr>
          <w:bCs/>
          <w:iCs/>
          <w:sz w:val="28"/>
          <w:szCs w:val="28"/>
        </w:rPr>
        <w:t>• обеспечивая в ходе обсуждения атмосферу поддержки и принятия;</w:t>
      </w:r>
    </w:p>
    <w:p w:rsidR="006B02DF" w:rsidRPr="00F60320" w:rsidRDefault="006B02DF" w:rsidP="003234C1">
      <w:pPr>
        <w:pStyle w:val="a5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F60320">
        <w:rPr>
          <w:bCs/>
          <w:iCs/>
          <w:sz w:val="28"/>
          <w:szCs w:val="28"/>
        </w:rPr>
        <w:t>• позволяя детям определиться с решением в ходе обсуждения той или иной ситуации;</w:t>
      </w:r>
    </w:p>
    <w:p w:rsidR="006B02DF" w:rsidRPr="00F60320" w:rsidRDefault="006B02DF" w:rsidP="003234C1">
      <w:pPr>
        <w:pStyle w:val="a5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F60320">
        <w:rPr>
          <w:bCs/>
          <w:iCs/>
          <w:sz w:val="28"/>
          <w:szCs w:val="28"/>
        </w:rPr>
        <w:t>• организуя обсуждения, в которых дети могут высказывать разные точки зрения по одному и тому же вопросу, помогая увидеть несовпадение точек зрения;</w:t>
      </w:r>
    </w:p>
    <w:p w:rsidR="006B02DF" w:rsidRPr="00F60320" w:rsidRDefault="006B02DF" w:rsidP="003234C1">
      <w:pPr>
        <w:pStyle w:val="a5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F60320">
        <w:rPr>
          <w:bCs/>
          <w:iCs/>
          <w:sz w:val="28"/>
          <w:szCs w:val="28"/>
        </w:rPr>
        <w:t>• строя обсуждение с учетом высказываний детей, которые могут изменить ход дискуссии;</w:t>
      </w:r>
    </w:p>
    <w:p w:rsidR="006B02DF" w:rsidRPr="00F60320" w:rsidRDefault="006B02DF" w:rsidP="003234C1">
      <w:pPr>
        <w:pStyle w:val="a5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F60320">
        <w:rPr>
          <w:bCs/>
          <w:iCs/>
          <w:sz w:val="28"/>
          <w:szCs w:val="28"/>
        </w:rPr>
        <w:t>• помогая детям обнаружить ошибки в своих рассуждениях;</w:t>
      </w:r>
    </w:p>
    <w:p w:rsidR="006B02DF" w:rsidRPr="00F60320" w:rsidRDefault="006B02DF" w:rsidP="003234C1">
      <w:pPr>
        <w:pStyle w:val="a5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F60320">
        <w:rPr>
          <w:bCs/>
          <w:iCs/>
          <w:sz w:val="28"/>
          <w:szCs w:val="28"/>
        </w:rPr>
        <w:t>• помогая организовать дискуссию;</w:t>
      </w:r>
    </w:p>
    <w:p w:rsidR="006B02DF" w:rsidRPr="00F60320" w:rsidRDefault="006B02DF" w:rsidP="003234C1">
      <w:pPr>
        <w:pStyle w:val="a5"/>
        <w:shd w:val="clear" w:color="auto" w:fill="FFFFFF"/>
        <w:spacing w:before="240" w:beforeAutospacing="0" w:after="240" w:afterAutospacing="0"/>
        <w:jc w:val="both"/>
        <w:rPr>
          <w:rFonts w:eastAsia="+mn-ea"/>
          <w:bCs/>
          <w:kern w:val="24"/>
          <w:sz w:val="40"/>
          <w:szCs w:val="40"/>
        </w:rPr>
      </w:pPr>
      <w:r w:rsidRPr="00F60320">
        <w:rPr>
          <w:bCs/>
          <w:iCs/>
          <w:sz w:val="28"/>
          <w:szCs w:val="28"/>
        </w:rPr>
        <w:t>• предлагая дополнительные средства (двигательные, образные, в том числе наглядные модели и символы), в тех случаях, когда детям трудно решить задачу.</w:t>
      </w:r>
      <w:r w:rsidRPr="00F60320">
        <w:rPr>
          <w:rFonts w:eastAsia="+mn-ea"/>
          <w:bCs/>
          <w:kern w:val="24"/>
          <w:sz w:val="40"/>
          <w:szCs w:val="40"/>
        </w:rPr>
        <w:t xml:space="preserve"> </w:t>
      </w:r>
    </w:p>
    <w:p w:rsidR="006B02DF" w:rsidRPr="00F60320" w:rsidRDefault="00345360" w:rsidP="00992CBC">
      <w:pPr>
        <w:pStyle w:val="a5"/>
        <w:shd w:val="clear" w:color="auto" w:fill="FFFFFF"/>
        <w:spacing w:before="240" w:beforeAutospacing="0" w:after="240" w:afterAutospacing="0" w:line="345" w:lineRule="atLeast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6B02DF" w:rsidRPr="00F60320">
        <w:rPr>
          <w:b/>
          <w:bCs/>
          <w:iCs/>
          <w:sz w:val="28"/>
          <w:szCs w:val="28"/>
        </w:rPr>
        <w:t xml:space="preserve">Классификация экспериментов </w:t>
      </w:r>
    </w:p>
    <w:tbl>
      <w:tblPr>
        <w:tblStyle w:val="a6"/>
        <w:tblpPr w:leftFromText="180" w:rightFromText="180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B02DF" w:rsidTr="006B02DF">
        <w:tc>
          <w:tcPr>
            <w:tcW w:w="4785" w:type="dxa"/>
          </w:tcPr>
          <w:p w:rsidR="006B02DF" w:rsidRPr="005A6099" w:rsidRDefault="006B02DF" w:rsidP="006B02D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5A6099">
              <w:rPr>
                <w:b/>
                <w:bCs/>
                <w:kern w:val="24"/>
              </w:rPr>
              <w:t>По характеру объектов, используемых в эксперименте</w:t>
            </w:r>
            <w:r w:rsidRPr="005A6099">
              <w:rPr>
                <w:rFonts w:ascii="Calibri" w:hAnsi="Calibri" w:cs="Calibri"/>
                <w:b/>
                <w:bCs/>
                <w:kern w:val="24"/>
              </w:rPr>
              <w:t xml:space="preserve"> </w:t>
            </w:r>
          </w:p>
        </w:tc>
        <w:tc>
          <w:tcPr>
            <w:tcW w:w="4786" w:type="dxa"/>
          </w:tcPr>
          <w:p w:rsidR="006B02DF" w:rsidRPr="005A6099" w:rsidRDefault="006B02DF" w:rsidP="006B02D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5A6099">
              <w:rPr>
                <w:b/>
                <w:bCs/>
                <w:iCs/>
                <w:kern w:val="24"/>
              </w:rPr>
              <w:t>растения, живые объекты, неживая природа</w:t>
            </w:r>
            <w:r w:rsidRPr="005A6099">
              <w:rPr>
                <w:rFonts w:ascii="Calibri" w:hAnsi="Calibri" w:cs="Calibri"/>
                <w:b/>
                <w:bCs/>
                <w:iCs/>
                <w:kern w:val="24"/>
              </w:rPr>
              <w:t xml:space="preserve"> </w:t>
            </w:r>
          </w:p>
        </w:tc>
      </w:tr>
      <w:tr w:rsidR="006B02DF" w:rsidTr="006B02DF">
        <w:tc>
          <w:tcPr>
            <w:tcW w:w="4785" w:type="dxa"/>
          </w:tcPr>
          <w:p w:rsidR="006B02DF" w:rsidRPr="005A6099" w:rsidRDefault="006B02DF" w:rsidP="006B02D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5A6099">
              <w:rPr>
                <w:b/>
                <w:bCs/>
                <w:kern w:val="24"/>
              </w:rPr>
              <w:t>По месту проведения</w:t>
            </w:r>
            <w:r w:rsidRPr="005A6099">
              <w:rPr>
                <w:rFonts w:ascii="Calibri" w:hAnsi="Calibri" w:cs="Calibri"/>
                <w:b/>
                <w:bCs/>
                <w:kern w:val="24"/>
              </w:rPr>
              <w:t xml:space="preserve"> </w:t>
            </w:r>
          </w:p>
        </w:tc>
        <w:tc>
          <w:tcPr>
            <w:tcW w:w="4786" w:type="dxa"/>
          </w:tcPr>
          <w:p w:rsidR="006B02DF" w:rsidRPr="005A6099" w:rsidRDefault="006B02DF" w:rsidP="006B02D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5A6099">
              <w:rPr>
                <w:iCs/>
                <w:kern w:val="24"/>
              </w:rPr>
              <w:t>группа, участок, в природе</w:t>
            </w:r>
            <w:r w:rsidRPr="005A6099">
              <w:rPr>
                <w:rFonts w:ascii="Calibri" w:hAnsi="Calibri" w:cs="Calibri"/>
                <w:iCs/>
                <w:kern w:val="24"/>
              </w:rPr>
              <w:t xml:space="preserve"> </w:t>
            </w:r>
          </w:p>
        </w:tc>
      </w:tr>
      <w:tr w:rsidR="006B02DF" w:rsidTr="006B02DF">
        <w:tc>
          <w:tcPr>
            <w:tcW w:w="4785" w:type="dxa"/>
          </w:tcPr>
          <w:p w:rsidR="006B02DF" w:rsidRPr="005A6099" w:rsidRDefault="006B02DF" w:rsidP="006B02D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5A6099">
              <w:rPr>
                <w:b/>
                <w:bCs/>
                <w:kern w:val="24"/>
              </w:rPr>
              <w:t>По количеству детей</w:t>
            </w:r>
            <w:r w:rsidRPr="005A6099">
              <w:rPr>
                <w:rFonts w:ascii="Calibri" w:hAnsi="Calibri" w:cs="Calibri"/>
                <w:b/>
                <w:bCs/>
                <w:kern w:val="24"/>
              </w:rPr>
              <w:t xml:space="preserve"> </w:t>
            </w:r>
          </w:p>
        </w:tc>
        <w:tc>
          <w:tcPr>
            <w:tcW w:w="4786" w:type="dxa"/>
          </w:tcPr>
          <w:p w:rsidR="006B02DF" w:rsidRPr="005A6099" w:rsidRDefault="006B02DF" w:rsidP="006B02D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5A6099">
              <w:rPr>
                <w:iCs/>
                <w:kern w:val="24"/>
              </w:rPr>
              <w:t>индивидуальные, групповые, коллективные</w:t>
            </w:r>
            <w:r w:rsidRPr="005A6099">
              <w:rPr>
                <w:rFonts w:ascii="Calibri" w:hAnsi="Calibri" w:cs="Calibri"/>
                <w:iCs/>
                <w:kern w:val="24"/>
              </w:rPr>
              <w:t xml:space="preserve"> </w:t>
            </w:r>
          </w:p>
        </w:tc>
      </w:tr>
      <w:tr w:rsidR="006B02DF" w:rsidTr="006B02DF">
        <w:tc>
          <w:tcPr>
            <w:tcW w:w="4785" w:type="dxa"/>
          </w:tcPr>
          <w:p w:rsidR="006B02DF" w:rsidRPr="005A6099" w:rsidRDefault="006B02DF" w:rsidP="006B02D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5A6099">
              <w:rPr>
                <w:b/>
                <w:bCs/>
                <w:kern w:val="24"/>
              </w:rPr>
              <w:t>По причине проведения</w:t>
            </w:r>
            <w:r w:rsidRPr="005A6099">
              <w:rPr>
                <w:rFonts w:ascii="Calibri" w:hAnsi="Calibri" w:cs="Calibri"/>
                <w:b/>
                <w:bCs/>
                <w:kern w:val="24"/>
              </w:rPr>
              <w:t xml:space="preserve"> </w:t>
            </w:r>
          </w:p>
        </w:tc>
        <w:tc>
          <w:tcPr>
            <w:tcW w:w="4786" w:type="dxa"/>
          </w:tcPr>
          <w:p w:rsidR="006B02DF" w:rsidRPr="005A6099" w:rsidRDefault="006B02DF" w:rsidP="006B02D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5A6099">
              <w:rPr>
                <w:iCs/>
                <w:kern w:val="24"/>
              </w:rPr>
              <w:t>случайные, запланированные, поставленные в ответ на вопрос ребенка</w:t>
            </w:r>
            <w:r w:rsidRPr="005A6099">
              <w:rPr>
                <w:rFonts w:ascii="Calibri" w:hAnsi="Calibri" w:cs="Calibri"/>
                <w:iCs/>
                <w:kern w:val="24"/>
              </w:rPr>
              <w:t xml:space="preserve"> </w:t>
            </w:r>
          </w:p>
        </w:tc>
      </w:tr>
      <w:tr w:rsidR="006B02DF" w:rsidTr="006B02DF">
        <w:tc>
          <w:tcPr>
            <w:tcW w:w="4785" w:type="dxa"/>
          </w:tcPr>
          <w:p w:rsidR="006B02DF" w:rsidRPr="005A6099" w:rsidRDefault="006B02DF" w:rsidP="006B02D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5A6099">
              <w:rPr>
                <w:b/>
                <w:bCs/>
                <w:kern w:val="24"/>
              </w:rPr>
              <w:t>По характеру включения в педагогический процесс</w:t>
            </w:r>
            <w:r w:rsidRPr="005A6099">
              <w:rPr>
                <w:rFonts w:ascii="Calibri" w:hAnsi="Calibri" w:cs="Calibri"/>
                <w:b/>
                <w:bCs/>
                <w:kern w:val="24"/>
              </w:rPr>
              <w:t xml:space="preserve"> </w:t>
            </w:r>
          </w:p>
        </w:tc>
        <w:tc>
          <w:tcPr>
            <w:tcW w:w="4786" w:type="dxa"/>
          </w:tcPr>
          <w:p w:rsidR="006B02DF" w:rsidRPr="005A6099" w:rsidRDefault="006B02DF" w:rsidP="006B02D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5A6099">
              <w:rPr>
                <w:iCs/>
                <w:kern w:val="24"/>
              </w:rPr>
              <w:t>эпизодические и систематическ</w:t>
            </w:r>
            <w:r w:rsidRPr="005A6099">
              <w:rPr>
                <w:kern w:val="24"/>
              </w:rPr>
              <w:t>ие</w:t>
            </w:r>
            <w:r w:rsidRPr="005A6099">
              <w:rPr>
                <w:rFonts w:ascii="Calibri" w:hAnsi="Calibri" w:cs="Calibri"/>
                <w:kern w:val="24"/>
              </w:rPr>
              <w:t xml:space="preserve"> </w:t>
            </w:r>
          </w:p>
        </w:tc>
      </w:tr>
      <w:tr w:rsidR="006B02DF" w:rsidTr="006B02DF">
        <w:tc>
          <w:tcPr>
            <w:tcW w:w="4785" w:type="dxa"/>
          </w:tcPr>
          <w:p w:rsidR="006B02DF" w:rsidRPr="005A6099" w:rsidRDefault="006B02DF" w:rsidP="006B02D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5A6099">
              <w:rPr>
                <w:b/>
                <w:bCs/>
                <w:kern w:val="24"/>
              </w:rPr>
              <w:t>По продолжительности</w:t>
            </w:r>
            <w:r w:rsidRPr="005A6099">
              <w:rPr>
                <w:rFonts w:ascii="Calibri" w:hAnsi="Calibri" w:cs="Calibri"/>
                <w:b/>
                <w:bCs/>
                <w:kern w:val="24"/>
              </w:rPr>
              <w:t xml:space="preserve"> </w:t>
            </w:r>
          </w:p>
        </w:tc>
        <w:tc>
          <w:tcPr>
            <w:tcW w:w="4786" w:type="dxa"/>
          </w:tcPr>
          <w:p w:rsidR="006B02DF" w:rsidRPr="005A6099" w:rsidRDefault="006B02DF" w:rsidP="006B02D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5A6099">
              <w:rPr>
                <w:iCs/>
                <w:kern w:val="24"/>
              </w:rPr>
              <w:t>кратковременные и длительные</w:t>
            </w:r>
            <w:r w:rsidRPr="005A6099">
              <w:rPr>
                <w:rFonts w:ascii="Calibri" w:hAnsi="Calibri" w:cs="Calibri"/>
                <w:iCs/>
                <w:kern w:val="24"/>
              </w:rPr>
              <w:t xml:space="preserve"> </w:t>
            </w:r>
          </w:p>
        </w:tc>
      </w:tr>
      <w:tr w:rsidR="006B02DF" w:rsidTr="006B02DF">
        <w:tc>
          <w:tcPr>
            <w:tcW w:w="4785" w:type="dxa"/>
          </w:tcPr>
          <w:p w:rsidR="006B02DF" w:rsidRPr="005A6099" w:rsidRDefault="006B02DF" w:rsidP="006B02D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5A6099">
              <w:rPr>
                <w:b/>
                <w:bCs/>
                <w:kern w:val="24"/>
              </w:rPr>
              <w:t xml:space="preserve">По количеству наблюдений за одним и тем же объектом </w:t>
            </w:r>
          </w:p>
        </w:tc>
        <w:tc>
          <w:tcPr>
            <w:tcW w:w="4786" w:type="dxa"/>
          </w:tcPr>
          <w:p w:rsidR="006B02DF" w:rsidRPr="005A6099" w:rsidRDefault="006B02DF" w:rsidP="006B02D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5A6099">
              <w:rPr>
                <w:iCs/>
                <w:kern w:val="24"/>
              </w:rPr>
              <w:t>однократные, многократные или циклические</w:t>
            </w:r>
            <w:r w:rsidRPr="005A6099">
              <w:rPr>
                <w:rFonts w:ascii="Calibri" w:hAnsi="Calibri" w:cs="Calibri"/>
                <w:iCs/>
                <w:kern w:val="24"/>
              </w:rPr>
              <w:t xml:space="preserve"> </w:t>
            </w:r>
          </w:p>
        </w:tc>
      </w:tr>
      <w:tr w:rsidR="006B02DF" w:rsidTr="006B02DF">
        <w:tc>
          <w:tcPr>
            <w:tcW w:w="4785" w:type="dxa"/>
          </w:tcPr>
          <w:p w:rsidR="006B02DF" w:rsidRPr="005A6099" w:rsidRDefault="006B02DF" w:rsidP="006B02D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5A6099">
              <w:rPr>
                <w:b/>
                <w:bCs/>
                <w:kern w:val="24"/>
              </w:rPr>
              <w:t>По месту в цикле</w:t>
            </w:r>
            <w:r w:rsidRPr="005A6099">
              <w:rPr>
                <w:rFonts w:ascii="Calibri" w:hAnsi="Calibri" w:cs="Calibri"/>
                <w:b/>
                <w:bCs/>
                <w:kern w:val="24"/>
              </w:rPr>
              <w:t xml:space="preserve"> </w:t>
            </w:r>
          </w:p>
        </w:tc>
        <w:tc>
          <w:tcPr>
            <w:tcW w:w="4786" w:type="dxa"/>
          </w:tcPr>
          <w:p w:rsidR="006B02DF" w:rsidRPr="005A6099" w:rsidRDefault="006B02DF" w:rsidP="006B02D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5A6099">
              <w:rPr>
                <w:iCs/>
                <w:kern w:val="24"/>
              </w:rPr>
              <w:t>первичные, повторные, заключительные, итоговые</w:t>
            </w:r>
            <w:r w:rsidRPr="005A6099">
              <w:rPr>
                <w:rFonts w:ascii="Calibri" w:hAnsi="Calibri" w:cs="Calibri"/>
                <w:iCs/>
                <w:kern w:val="24"/>
              </w:rPr>
              <w:t xml:space="preserve"> </w:t>
            </w:r>
          </w:p>
        </w:tc>
      </w:tr>
      <w:tr w:rsidR="006B02DF" w:rsidTr="006B02DF">
        <w:tc>
          <w:tcPr>
            <w:tcW w:w="4785" w:type="dxa"/>
          </w:tcPr>
          <w:p w:rsidR="006B02DF" w:rsidRPr="005A6099" w:rsidRDefault="006B02DF" w:rsidP="006B02D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5A6099">
              <w:rPr>
                <w:b/>
                <w:bCs/>
                <w:kern w:val="24"/>
              </w:rPr>
              <w:t>По характеру мыслительных операций</w:t>
            </w:r>
            <w:r w:rsidRPr="005A6099">
              <w:rPr>
                <w:rFonts w:ascii="Calibri" w:hAnsi="Calibri" w:cs="Calibri"/>
                <w:b/>
                <w:bCs/>
                <w:kern w:val="24"/>
              </w:rPr>
              <w:t xml:space="preserve"> </w:t>
            </w:r>
          </w:p>
        </w:tc>
        <w:tc>
          <w:tcPr>
            <w:tcW w:w="4786" w:type="dxa"/>
          </w:tcPr>
          <w:p w:rsidR="006B02DF" w:rsidRPr="005A6099" w:rsidRDefault="006B02DF" w:rsidP="006B02D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5A6099">
              <w:rPr>
                <w:iCs/>
                <w:kern w:val="24"/>
              </w:rPr>
              <w:t>констатирующие, сравнительные, обобщающие.</w:t>
            </w:r>
            <w:r w:rsidRPr="005A6099">
              <w:rPr>
                <w:rFonts w:ascii="Calibri" w:hAnsi="Calibri" w:cs="Calibri"/>
                <w:iCs/>
                <w:kern w:val="24"/>
              </w:rPr>
              <w:t xml:space="preserve"> </w:t>
            </w:r>
          </w:p>
        </w:tc>
      </w:tr>
      <w:tr w:rsidR="006B02DF" w:rsidTr="006B02DF">
        <w:trPr>
          <w:trHeight w:val="622"/>
        </w:trPr>
        <w:tc>
          <w:tcPr>
            <w:tcW w:w="4785" w:type="dxa"/>
            <w:tcBorders>
              <w:bottom w:val="single" w:sz="4" w:space="0" w:color="auto"/>
            </w:tcBorders>
          </w:tcPr>
          <w:p w:rsidR="006B02DF" w:rsidRPr="00F60320" w:rsidRDefault="006B02DF" w:rsidP="006B02DF">
            <w:pPr>
              <w:pStyle w:val="a5"/>
              <w:spacing w:after="0"/>
              <w:rPr>
                <w:rFonts w:ascii="Arial" w:hAnsi="Arial" w:cs="Arial"/>
              </w:rPr>
            </w:pPr>
            <w:r w:rsidRPr="00F60320">
              <w:rPr>
                <w:b/>
                <w:bCs/>
                <w:kern w:val="24"/>
              </w:rPr>
              <w:lastRenderedPageBreak/>
              <w:t>По характеру познавательной  активности детей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6B02DF" w:rsidRPr="00F60320" w:rsidRDefault="006B02DF" w:rsidP="006B02D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F60320">
              <w:rPr>
                <w:iCs/>
                <w:kern w:val="24"/>
              </w:rPr>
              <w:t xml:space="preserve">иллюстративные, поисковые, решение экспериментальных задач </w:t>
            </w:r>
          </w:p>
        </w:tc>
      </w:tr>
      <w:tr w:rsidR="006B02DF" w:rsidTr="006B02DF">
        <w:trPr>
          <w:trHeight w:val="659"/>
        </w:trPr>
        <w:tc>
          <w:tcPr>
            <w:tcW w:w="4785" w:type="dxa"/>
            <w:tcBorders>
              <w:top w:val="single" w:sz="4" w:space="0" w:color="auto"/>
            </w:tcBorders>
          </w:tcPr>
          <w:p w:rsidR="006B02DF" w:rsidRPr="00F60320" w:rsidRDefault="006B02DF" w:rsidP="006B02DF">
            <w:pPr>
              <w:pStyle w:val="a5"/>
              <w:rPr>
                <w:b/>
                <w:bCs/>
                <w:kern w:val="24"/>
              </w:rPr>
            </w:pPr>
            <w:r w:rsidRPr="00F60320">
              <w:rPr>
                <w:b/>
                <w:bCs/>
                <w:kern w:val="24"/>
              </w:rPr>
              <w:t>По способу применения в аудитории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6B02DF" w:rsidRPr="00F60320" w:rsidRDefault="006B02DF" w:rsidP="006B02D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F60320">
              <w:rPr>
                <w:iCs/>
                <w:kern w:val="24"/>
              </w:rPr>
              <w:t>демонстрационные, фронтальные, индивидуальные</w:t>
            </w:r>
            <w:r w:rsidRPr="00F60320">
              <w:rPr>
                <w:rFonts w:ascii="Calibri" w:hAnsi="Calibri" w:cs="Calibri"/>
                <w:iCs/>
                <w:kern w:val="24"/>
              </w:rPr>
              <w:t xml:space="preserve"> </w:t>
            </w:r>
          </w:p>
        </w:tc>
      </w:tr>
    </w:tbl>
    <w:p w:rsidR="006B02DF" w:rsidRPr="006B02DF" w:rsidRDefault="006B02DF" w:rsidP="006B02DF">
      <w:pPr>
        <w:pStyle w:val="a5"/>
        <w:shd w:val="clear" w:color="auto" w:fill="FFFFFF"/>
        <w:spacing w:line="345" w:lineRule="atLeast"/>
        <w:rPr>
          <w:color w:val="333333"/>
          <w:sz w:val="28"/>
          <w:szCs w:val="28"/>
        </w:rPr>
      </w:pPr>
    </w:p>
    <w:p w:rsidR="003234C1" w:rsidRDefault="00992CBC" w:rsidP="003234C1">
      <w:pPr>
        <w:pStyle w:val="a5"/>
        <w:shd w:val="clear" w:color="auto" w:fill="FFFFFF"/>
        <w:spacing w:line="345" w:lineRule="atLeast"/>
        <w:jc w:val="center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F60320">
        <w:rPr>
          <w:b/>
          <w:bCs/>
          <w:sz w:val="28"/>
          <w:szCs w:val="28"/>
          <w:u w:val="single"/>
        </w:rPr>
        <w:t>Основные принципы познавательной деятельности</w:t>
      </w:r>
      <w:r w:rsidRPr="00F60320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</w:p>
    <w:p w:rsidR="00992CBC" w:rsidRPr="00F60320" w:rsidRDefault="003234C1" w:rsidP="003234C1">
      <w:pPr>
        <w:pStyle w:val="a5"/>
        <w:shd w:val="clear" w:color="auto" w:fill="FFFFFF"/>
        <w:spacing w:line="345" w:lineRule="atLeast"/>
        <w:rPr>
          <w:rFonts w:asciiTheme="minorHAnsi" w:hAnsiTheme="minorHAnsi" w:cs="Helvetica"/>
          <w:bCs/>
          <w:sz w:val="28"/>
          <w:szCs w:val="28"/>
        </w:rPr>
      </w:pPr>
      <w:r>
        <w:rPr>
          <w:rFonts w:eastAsia="+mn-ea"/>
          <w:b/>
          <w:bCs/>
          <w:i/>
          <w:iCs/>
          <w:kern w:val="24"/>
          <w:sz w:val="28"/>
          <w:szCs w:val="28"/>
        </w:rPr>
        <w:t>-</w:t>
      </w:r>
      <w:r w:rsidR="00992CBC" w:rsidRPr="00F60320">
        <w:rPr>
          <w:bCs/>
          <w:iCs/>
          <w:sz w:val="28"/>
          <w:szCs w:val="28"/>
        </w:rPr>
        <w:t>Эмоциональная вовлеченность взрослого в познавательную деятельность</w:t>
      </w:r>
      <w:r w:rsidR="00992CBC" w:rsidRPr="00F60320">
        <w:rPr>
          <w:rFonts w:asciiTheme="minorHAnsi" w:hAnsiTheme="minorHAnsi" w:cs="Helvetica"/>
          <w:bCs/>
          <w:iCs/>
          <w:sz w:val="28"/>
          <w:szCs w:val="28"/>
        </w:rPr>
        <w:t>.</w:t>
      </w:r>
    </w:p>
    <w:p w:rsidR="00992CBC" w:rsidRPr="00F60320" w:rsidRDefault="00992CBC" w:rsidP="003234C1">
      <w:pPr>
        <w:pStyle w:val="a5"/>
        <w:shd w:val="clear" w:color="auto" w:fill="FFFFFF"/>
        <w:spacing w:line="345" w:lineRule="atLeast"/>
        <w:jc w:val="both"/>
        <w:rPr>
          <w:rFonts w:cs="Helvetica"/>
          <w:bCs/>
          <w:sz w:val="28"/>
          <w:szCs w:val="28"/>
        </w:rPr>
      </w:pPr>
      <w:r w:rsidRPr="00F60320">
        <w:rPr>
          <w:rFonts w:cs="Helvetica"/>
          <w:bCs/>
          <w:iCs/>
          <w:sz w:val="28"/>
          <w:szCs w:val="28"/>
        </w:rPr>
        <w:t>-Стимуляция любознательности ребенка. </w:t>
      </w:r>
    </w:p>
    <w:p w:rsidR="00992CBC" w:rsidRPr="00F60320" w:rsidRDefault="00992CBC" w:rsidP="003234C1">
      <w:pPr>
        <w:pStyle w:val="a5"/>
        <w:shd w:val="clear" w:color="auto" w:fill="FFFFFF"/>
        <w:spacing w:line="345" w:lineRule="atLeast"/>
        <w:jc w:val="both"/>
        <w:rPr>
          <w:rFonts w:cs="Helvetica"/>
          <w:bCs/>
          <w:sz w:val="28"/>
          <w:szCs w:val="28"/>
        </w:rPr>
      </w:pPr>
      <w:r w:rsidRPr="00F60320">
        <w:rPr>
          <w:rFonts w:cs="Helvetica"/>
          <w:bCs/>
          <w:iCs/>
          <w:sz w:val="28"/>
          <w:szCs w:val="28"/>
        </w:rPr>
        <w:t>-Передача инициативы от взрослого ребенку. </w:t>
      </w:r>
    </w:p>
    <w:p w:rsidR="00992CBC" w:rsidRPr="00F60320" w:rsidRDefault="00992CBC" w:rsidP="003234C1">
      <w:pPr>
        <w:pStyle w:val="a5"/>
        <w:shd w:val="clear" w:color="auto" w:fill="FFFFFF"/>
        <w:spacing w:line="345" w:lineRule="atLeast"/>
        <w:jc w:val="both"/>
        <w:rPr>
          <w:rFonts w:cs="Helvetica"/>
          <w:bCs/>
          <w:sz w:val="28"/>
          <w:szCs w:val="28"/>
        </w:rPr>
      </w:pPr>
      <w:r w:rsidRPr="00F60320">
        <w:rPr>
          <w:rFonts w:cs="Helvetica"/>
          <w:bCs/>
          <w:iCs/>
          <w:sz w:val="28"/>
          <w:szCs w:val="28"/>
        </w:rPr>
        <w:t>-</w:t>
      </w:r>
      <w:proofErr w:type="spellStart"/>
      <w:r w:rsidRPr="00F60320">
        <w:rPr>
          <w:rFonts w:cs="Helvetica"/>
          <w:bCs/>
          <w:iCs/>
          <w:sz w:val="28"/>
          <w:szCs w:val="28"/>
        </w:rPr>
        <w:t>Безоценочность</w:t>
      </w:r>
      <w:proofErr w:type="spellEnd"/>
      <w:r w:rsidRPr="00F60320">
        <w:rPr>
          <w:rFonts w:cs="Helvetica"/>
          <w:bCs/>
          <w:iCs/>
          <w:sz w:val="28"/>
          <w:szCs w:val="28"/>
        </w:rPr>
        <w:t>. </w:t>
      </w:r>
    </w:p>
    <w:p w:rsidR="00992CBC" w:rsidRPr="00F60320" w:rsidRDefault="00992CBC" w:rsidP="003234C1">
      <w:pPr>
        <w:pStyle w:val="a5"/>
        <w:shd w:val="clear" w:color="auto" w:fill="FFFFFF"/>
        <w:spacing w:line="345" w:lineRule="atLeast"/>
        <w:jc w:val="both"/>
        <w:rPr>
          <w:rFonts w:cs="Helvetica"/>
          <w:bCs/>
          <w:sz w:val="28"/>
          <w:szCs w:val="28"/>
        </w:rPr>
      </w:pPr>
      <w:r w:rsidRPr="00F60320">
        <w:rPr>
          <w:rFonts w:cs="Helvetica"/>
          <w:bCs/>
          <w:iCs/>
          <w:sz w:val="28"/>
          <w:szCs w:val="28"/>
        </w:rPr>
        <w:t>-Поддержка детской активности, исследовательского интереса и любопытства.</w:t>
      </w:r>
      <w:r w:rsidRPr="00F60320">
        <w:rPr>
          <w:rFonts w:cs="Helvetica"/>
          <w:bCs/>
          <w:sz w:val="28"/>
          <w:szCs w:val="28"/>
        </w:rPr>
        <w:t xml:space="preserve"> </w:t>
      </w:r>
    </w:p>
    <w:p w:rsidR="00992CBC" w:rsidRPr="00F60320" w:rsidRDefault="00345360" w:rsidP="003234C1">
      <w:pPr>
        <w:pStyle w:val="a5"/>
        <w:shd w:val="clear" w:color="auto" w:fill="FFFFFF"/>
        <w:spacing w:line="345" w:lineRule="atLeast"/>
        <w:jc w:val="both"/>
        <w:rPr>
          <w:rFonts w:cs="Helvetica"/>
          <w:sz w:val="28"/>
          <w:szCs w:val="28"/>
        </w:rPr>
      </w:pPr>
      <w:r>
        <w:rPr>
          <w:rFonts w:cs="Helvetica"/>
          <w:bCs/>
          <w:sz w:val="28"/>
          <w:szCs w:val="28"/>
        </w:rPr>
        <w:t xml:space="preserve"> </w:t>
      </w:r>
      <w:r w:rsidR="00992CBC" w:rsidRPr="00F60320">
        <w:rPr>
          <w:rFonts w:cs="Helvetica"/>
          <w:bCs/>
          <w:sz w:val="28"/>
          <w:szCs w:val="28"/>
        </w:rPr>
        <w:t xml:space="preserve">  </w:t>
      </w:r>
      <w:r w:rsidR="00992CBC" w:rsidRPr="00F60320">
        <w:rPr>
          <w:rFonts w:cs="Helvetica"/>
          <w:b/>
          <w:bCs/>
          <w:sz w:val="28"/>
          <w:szCs w:val="28"/>
        </w:rPr>
        <w:t>В процессе экспериментирования ребенку необходимо ответить на следующие вопросы</w:t>
      </w:r>
      <w:r w:rsidR="00992CBC" w:rsidRPr="00F60320">
        <w:rPr>
          <w:rFonts w:cs="Helvetica"/>
          <w:bCs/>
          <w:sz w:val="28"/>
          <w:szCs w:val="28"/>
        </w:rPr>
        <w:t>:</w:t>
      </w:r>
    </w:p>
    <w:p w:rsidR="00992CBC" w:rsidRPr="00F60320" w:rsidRDefault="00992CBC" w:rsidP="003234C1">
      <w:pPr>
        <w:pStyle w:val="a5"/>
        <w:shd w:val="clear" w:color="auto" w:fill="FFFFFF"/>
        <w:spacing w:line="345" w:lineRule="atLeast"/>
        <w:jc w:val="both"/>
        <w:rPr>
          <w:rFonts w:cs="Helvetica"/>
          <w:sz w:val="28"/>
          <w:szCs w:val="28"/>
        </w:rPr>
      </w:pPr>
      <w:r w:rsidRPr="00F60320">
        <w:rPr>
          <w:rFonts w:cs="Helvetica"/>
          <w:bCs/>
          <w:iCs/>
          <w:sz w:val="28"/>
          <w:szCs w:val="28"/>
        </w:rPr>
        <w:t>-Как я это делаю?</w:t>
      </w:r>
    </w:p>
    <w:p w:rsidR="00992CBC" w:rsidRPr="00F60320" w:rsidRDefault="00992CBC" w:rsidP="003234C1">
      <w:pPr>
        <w:pStyle w:val="a5"/>
        <w:shd w:val="clear" w:color="auto" w:fill="FFFFFF"/>
        <w:spacing w:line="345" w:lineRule="atLeast"/>
        <w:jc w:val="both"/>
        <w:rPr>
          <w:rFonts w:cs="Helvetica"/>
          <w:sz w:val="28"/>
          <w:szCs w:val="28"/>
        </w:rPr>
      </w:pPr>
      <w:r w:rsidRPr="00F60320">
        <w:rPr>
          <w:rFonts w:cs="Helvetica"/>
          <w:bCs/>
          <w:iCs/>
          <w:sz w:val="28"/>
          <w:szCs w:val="28"/>
        </w:rPr>
        <w:t>-Почему я это делаю именно так, а не иначе?</w:t>
      </w:r>
    </w:p>
    <w:p w:rsidR="00992CBC" w:rsidRPr="00F60320" w:rsidRDefault="00992CBC" w:rsidP="003234C1">
      <w:pPr>
        <w:pStyle w:val="a5"/>
        <w:shd w:val="clear" w:color="auto" w:fill="FFFFFF"/>
        <w:spacing w:line="345" w:lineRule="atLeast"/>
        <w:jc w:val="both"/>
        <w:rPr>
          <w:rFonts w:cs="Helvetica"/>
          <w:sz w:val="28"/>
          <w:szCs w:val="28"/>
        </w:rPr>
      </w:pPr>
      <w:r w:rsidRPr="00F60320">
        <w:rPr>
          <w:rFonts w:cs="Helvetica"/>
          <w:bCs/>
          <w:iCs/>
          <w:sz w:val="28"/>
          <w:szCs w:val="28"/>
        </w:rPr>
        <w:t>-Зачем я это делаю, что хочу узнать, что получилось в результате?</w:t>
      </w:r>
    </w:p>
    <w:p w:rsidR="00992CBC" w:rsidRPr="00F60320" w:rsidRDefault="00345360" w:rsidP="003234C1">
      <w:pPr>
        <w:pStyle w:val="a5"/>
        <w:shd w:val="clear" w:color="auto" w:fill="FFFFFF"/>
        <w:spacing w:line="345" w:lineRule="atLeast"/>
        <w:jc w:val="both"/>
        <w:rPr>
          <w:rFonts w:cs="Helvetica"/>
          <w:sz w:val="28"/>
          <w:szCs w:val="28"/>
        </w:rPr>
      </w:pPr>
      <w:r>
        <w:rPr>
          <w:rFonts w:cs="Helvetica"/>
          <w:bCs/>
          <w:sz w:val="28"/>
          <w:szCs w:val="28"/>
        </w:rPr>
        <w:t xml:space="preserve"> </w:t>
      </w:r>
      <w:r w:rsidR="00F60320" w:rsidRPr="00F60320">
        <w:rPr>
          <w:rFonts w:cs="Helvetica"/>
          <w:bCs/>
          <w:sz w:val="28"/>
          <w:szCs w:val="28"/>
        </w:rPr>
        <w:t xml:space="preserve"> </w:t>
      </w:r>
      <w:r w:rsidR="00992CBC" w:rsidRPr="00F60320">
        <w:rPr>
          <w:rFonts w:cs="Helvetica"/>
          <w:b/>
          <w:bCs/>
          <w:sz w:val="28"/>
          <w:szCs w:val="28"/>
        </w:rPr>
        <w:t>Основное содержание исследований, проводимых детьми, предполагает формирование у них следующих представлений</w:t>
      </w:r>
      <w:r w:rsidR="00992CBC" w:rsidRPr="00F60320">
        <w:rPr>
          <w:rFonts w:cs="Helvetica"/>
          <w:bCs/>
          <w:sz w:val="28"/>
          <w:szCs w:val="28"/>
        </w:rPr>
        <w:t>:</w:t>
      </w:r>
    </w:p>
    <w:p w:rsidR="00992CBC" w:rsidRPr="00F60320" w:rsidRDefault="00992CBC" w:rsidP="003234C1">
      <w:pPr>
        <w:pStyle w:val="a5"/>
        <w:shd w:val="clear" w:color="auto" w:fill="FFFFFF"/>
        <w:spacing w:line="345" w:lineRule="atLeast"/>
        <w:jc w:val="both"/>
        <w:rPr>
          <w:rFonts w:cs="Helvetica"/>
          <w:bCs/>
          <w:sz w:val="28"/>
          <w:szCs w:val="28"/>
        </w:rPr>
      </w:pPr>
      <w:r w:rsidRPr="00F60320">
        <w:rPr>
          <w:rFonts w:cs="Helvetica"/>
          <w:bCs/>
          <w:sz w:val="28"/>
          <w:szCs w:val="28"/>
        </w:rPr>
        <w:t xml:space="preserve"> о материалах </w:t>
      </w:r>
      <w:r w:rsidRPr="00F60320">
        <w:rPr>
          <w:rFonts w:cs="Helvetica"/>
          <w:bCs/>
          <w:iCs/>
          <w:sz w:val="28"/>
          <w:szCs w:val="28"/>
        </w:rPr>
        <w:t>(ткань, бумага, стекло, фарфор, пластик, металл, керамика, поролон);</w:t>
      </w:r>
    </w:p>
    <w:p w:rsidR="00992CBC" w:rsidRPr="00F60320" w:rsidRDefault="00992CBC" w:rsidP="003234C1">
      <w:pPr>
        <w:pStyle w:val="a5"/>
        <w:shd w:val="clear" w:color="auto" w:fill="FFFFFF"/>
        <w:spacing w:line="345" w:lineRule="atLeast"/>
        <w:jc w:val="both"/>
        <w:rPr>
          <w:rFonts w:cs="Helvetica"/>
          <w:bCs/>
          <w:sz w:val="28"/>
          <w:szCs w:val="28"/>
        </w:rPr>
      </w:pPr>
      <w:r w:rsidRPr="00F60320">
        <w:rPr>
          <w:rFonts w:cs="Helvetica"/>
          <w:bCs/>
          <w:sz w:val="28"/>
          <w:szCs w:val="28"/>
        </w:rPr>
        <w:t xml:space="preserve"> о природных явлениях </w:t>
      </w:r>
      <w:r w:rsidRPr="00F60320">
        <w:rPr>
          <w:rFonts w:cs="Helvetica"/>
          <w:bCs/>
          <w:iCs/>
          <w:sz w:val="28"/>
          <w:szCs w:val="28"/>
        </w:rPr>
        <w:t>(явления погоды, круговорот воды в природе, движение солнца, снегопад) и времени (сутки, день — ночь, месяц, се</w:t>
      </w:r>
      <w:r w:rsidRPr="00F60320">
        <w:rPr>
          <w:rFonts w:cs="Helvetica"/>
          <w:bCs/>
          <w:sz w:val="28"/>
          <w:szCs w:val="28"/>
        </w:rPr>
        <w:t>зон, год);</w:t>
      </w:r>
    </w:p>
    <w:p w:rsidR="00992CBC" w:rsidRPr="00F60320" w:rsidRDefault="00992CBC" w:rsidP="003234C1">
      <w:pPr>
        <w:pStyle w:val="a5"/>
        <w:shd w:val="clear" w:color="auto" w:fill="FFFFFF"/>
        <w:spacing w:line="345" w:lineRule="atLeast"/>
        <w:jc w:val="both"/>
        <w:rPr>
          <w:rFonts w:cs="Helvetica"/>
          <w:bCs/>
          <w:sz w:val="28"/>
          <w:szCs w:val="28"/>
        </w:rPr>
      </w:pPr>
      <w:r w:rsidRPr="00F60320">
        <w:rPr>
          <w:rFonts w:cs="Helvetica"/>
          <w:bCs/>
          <w:sz w:val="28"/>
          <w:szCs w:val="28"/>
        </w:rPr>
        <w:t xml:space="preserve"> об агрегатных состояниях воды </w:t>
      </w:r>
      <w:r w:rsidRPr="00F60320">
        <w:rPr>
          <w:rFonts w:cs="Helvetica"/>
          <w:bCs/>
          <w:iCs/>
          <w:sz w:val="28"/>
          <w:szCs w:val="28"/>
        </w:rPr>
        <w:t>(вода – основа жизни; как образуется град, снег, лёд, иней, туман, роса, радуга; рассматривание снежинок в лупу и т.п.);</w:t>
      </w:r>
    </w:p>
    <w:p w:rsidR="00992CBC" w:rsidRPr="00F60320" w:rsidRDefault="00992CBC" w:rsidP="003234C1">
      <w:pPr>
        <w:pStyle w:val="a5"/>
        <w:shd w:val="clear" w:color="auto" w:fill="FFFFFF"/>
        <w:spacing w:line="345" w:lineRule="atLeast"/>
        <w:jc w:val="both"/>
        <w:rPr>
          <w:rFonts w:cs="Helvetica"/>
          <w:bCs/>
          <w:sz w:val="28"/>
          <w:szCs w:val="28"/>
        </w:rPr>
      </w:pPr>
      <w:r w:rsidRPr="00F60320">
        <w:rPr>
          <w:rFonts w:cs="Helvetica"/>
          <w:bCs/>
          <w:sz w:val="28"/>
          <w:szCs w:val="28"/>
        </w:rPr>
        <w:t xml:space="preserve"> о мире растений </w:t>
      </w:r>
      <w:r w:rsidRPr="00F60320">
        <w:rPr>
          <w:rFonts w:cs="Helvetica"/>
          <w:bCs/>
          <w:iCs/>
          <w:sz w:val="28"/>
          <w:szCs w:val="28"/>
        </w:rPr>
        <w:t>(особенности поверхности овощей и фруктов, их форма, цвет, вкус, запах; рассматривание и сравнение веток растений – цвет, форма, расположение почек; сравнение цветов и других растений);</w:t>
      </w:r>
    </w:p>
    <w:p w:rsidR="00992CBC" w:rsidRPr="00F60320" w:rsidRDefault="00992CBC" w:rsidP="003234C1">
      <w:pPr>
        <w:pStyle w:val="a5"/>
        <w:shd w:val="clear" w:color="auto" w:fill="FFFFFF"/>
        <w:spacing w:line="345" w:lineRule="atLeast"/>
        <w:jc w:val="both"/>
        <w:rPr>
          <w:rFonts w:cs="Helvetica"/>
          <w:bCs/>
          <w:sz w:val="28"/>
          <w:szCs w:val="28"/>
        </w:rPr>
      </w:pPr>
      <w:r w:rsidRPr="00F60320">
        <w:rPr>
          <w:rFonts w:cs="Helvetica"/>
          <w:bCs/>
          <w:sz w:val="28"/>
          <w:szCs w:val="28"/>
        </w:rPr>
        <w:lastRenderedPageBreak/>
        <w:t xml:space="preserve"> о предметном мире </w:t>
      </w:r>
      <w:r w:rsidRPr="00F60320">
        <w:rPr>
          <w:rFonts w:cs="Helvetica"/>
          <w:bCs/>
          <w:iCs/>
          <w:sz w:val="28"/>
          <w:szCs w:val="28"/>
        </w:rPr>
        <w:t>(родовые и видовые признаки – транспорт грузовой, пассажирский, морской, железнодорожный и пр.);</w:t>
      </w:r>
    </w:p>
    <w:p w:rsidR="00992CBC" w:rsidRPr="00F60320" w:rsidRDefault="00992CBC" w:rsidP="003234C1">
      <w:pPr>
        <w:pStyle w:val="a5"/>
        <w:shd w:val="clear" w:color="auto" w:fill="FFFFFF"/>
        <w:spacing w:line="345" w:lineRule="atLeast"/>
        <w:jc w:val="both"/>
        <w:rPr>
          <w:rFonts w:cs="Helvetica"/>
          <w:bCs/>
          <w:sz w:val="28"/>
          <w:szCs w:val="28"/>
        </w:rPr>
      </w:pPr>
      <w:r w:rsidRPr="00F60320">
        <w:rPr>
          <w:rFonts w:cs="Helvetica"/>
          <w:bCs/>
          <w:sz w:val="28"/>
          <w:szCs w:val="28"/>
        </w:rPr>
        <w:t xml:space="preserve"> о геометрических эталонах </w:t>
      </w:r>
      <w:r w:rsidRPr="00F60320">
        <w:rPr>
          <w:rFonts w:cs="Helvetica"/>
          <w:bCs/>
          <w:iCs/>
          <w:sz w:val="28"/>
          <w:szCs w:val="28"/>
        </w:rPr>
        <w:t>(овал, ромб, трапеция, призма, конус, шар.)</w:t>
      </w:r>
    </w:p>
    <w:p w:rsidR="00992CBC" w:rsidRPr="00F60320" w:rsidRDefault="00992CBC" w:rsidP="003234C1">
      <w:pPr>
        <w:pStyle w:val="a5"/>
        <w:shd w:val="clear" w:color="auto" w:fill="FFFFFF"/>
        <w:spacing w:line="345" w:lineRule="atLeast"/>
        <w:jc w:val="both"/>
        <w:rPr>
          <w:rFonts w:cs="Helvetica"/>
          <w:bCs/>
          <w:sz w:val="28"/>
          <w:szCs w:val="28"/>
        </w:rPr>
      </w:pPr>
      <w:r w:rsidRPr="00F60320">
        <w:rPr>
          <w:rFonts w:cs="Helvetica"/>
          <w:b/>
          <w:bCs/>
          <w:sz w:val="28"/>
          <w:szCs w:val="28"/>
        </w:rPr>
        <w:t xml:space="preserve"> </w:t>
      </w:r>
      <w:r w:rsidR="00345360">
        <w:rPr>
          <w:rFonts w:cs="Helvetica"/>
          <w:bCs/>
          <w:sz w:val="28"/>
          <w:szCs w:val="28"/>
        </w:rPr>
        <w:t xml:space="preserve"> </w:t>
      </w:r>
      <w:r w:rsidRPr="00F60320">
        <w:rPr>
          <w:rFonts w:cs="Helvetica"/>
          <w:b/>
          <w:bCs/>
          <w:sz w:val="28"/>
          <w:szCs w:val="28"/>
        </w:rPr>
        <w:t>Примерный алгоритм проведения опыта или эксперимента</w:t>
      </w:r>
      <w:r w:rsidRPr="00F60320">
        <w:rPr>
          <w:rFonts w:cs="Helvetica"/>
          <w:sz w:val="28"/>
          <w:szCs w:val="28"/>
        </w:rPr>
        <w:t xml:space="preserve"> </w:t>
      </w:r>
    </w:p>
    <w:p w:rsidR="00992CBC" w:rsidRPr="00F60320" w:rsidRDefault="00992CBC" w:rsidP="003234C1">
      <w:pPr>
        <w:pStyle w:val="a5"/>
        <w:shd w:val="clear" w:color="auto" w:fill="FFFFFF"/>
        <w:spacing w:line="345" w:lineRule="atLeast"/>
        <w:jc w:val="both"/>
        <w:rPr>
          <w:rFonts w:cs="Helvetica"/>
          <w:sz w:val="28"/>
          <w:szCs w:val="28"/>
        </w:rPr>
      </w:pPr>
      <w:r w:rsidRPr="00F60320">
        <w:rPr>
          <w:rFonts w:cs="Helvetica"/>
          <w:bCs/>
          <w:iCs/>
          <w:sz w:val="28"/>
          <w:szCs w:val="28"/>
        </w:rPr>
        <w:t>1. Предварительная работа (экскурсии, наблюдения, чтение, беседы, рассматривание, зарисовки) по изучению теории вопроса.</w:t>
      </w:r>
    </w:p>
    <w:p w:rsidR="00992CBC" w:rsidRPr="00F60320" w:rsidRDefault="00992CBC" w:rsidP="003234C1">
      <w:pPr>
        <w:pStyle w:val="a5"/>
        <w:shd w:val="clear" w:color="auto" w:fill="FFFFFF"/>
        <w:spacing w:line="345" w:lineRule="atLeast"/>
        <w:jc w:val="both"/>
        <w:rPr>
          <w:rFonts w:cs="Helvetica"/>
          <w:sz w:val="28"/>
          <w:szCs w:val="28"/>
        </w:rPr>
      </w:pPr>
      <w:r w:rsidRPr="00F60320">
        <w:rPr>
          <w:rFonts w:cs="Helvetica"/>
          <w:bCs/>
          <w:iCs/>
          <w:sz w:val="28"/>
          <w:szCs w:val="28"/>
        </w:rPr>
        <w:t>2. Определение типа вида и тематики экспериментирования.</w:t>
      </w:r>
    </w:p>
    <w:p w:rsidR="00992CBC" w:rsidRPr="00F60320" w:rsidRDefault="00992CBC" w:rsidP="003234C1">
      <w:pPr>
        <w:pStyle w:val="a5"/>
        <w:shd w:val="clear" w:color="auto" w:fill="FFFFFF"/>
        <w:spacing w:line="345" w:lineRule="atLeast"/>
        <w:jc w:val="both"/>
        <w:rPr>
          <w:rFonts w:cs="Helvetica"/>
          <w:sz w:val="28"/>
          <w:szCs w:val="28"/>
        </w:rPr>
      </w:pPr>
      <w:r w:rsidRPr="00F60320">
        <w:rPr>
          <w:rFonts w:cs="Helvetica"/>
          <w:bCs/>
          <w:iCs/>
          <w:sz w:val="28"/>
          <w:szCs w:val="28"/>
        </w:rPr>
        <w:t>3. Выбор цели задач работы с детьми (познавательные, развивающие, воспитательные задачи).</w:t>
      </w:r>
    </w:p>
    <w:p w:rsidR="00992CBC" w:rsidRPr="00F60320" w:rsidRDefault="00992CBC" w:rsidP="003234C1">
      <w:pPr>
        <w:pStyle w:val="a5"/>
        <w:shd w:val="clear" w:color="auto" w:fill="FFFFFF"/>
        <w:spacing w:line="345" w:lineRule="atLeast"/>
        <w:jc w:val="both"/>
        <w:rPr>
          <w:rFonts w:cs="Helvetica"/>
          <w:sz w:val="28"/>
          <w:szCs w:val="28"/>
        </w:rPr>
      </w:pPr>
      <w:r w:rsidRPr="00F60320">
        <w:rPr>
          <w:rFonts w:cs="Helvetica"/>
          <w:bCs/>
          <w:iCs/>
          <w:sz w:val="28"/>
          <w:szCs w:val="28"/>
        </w:rPr>
        <w:t>4. Выбор и подготовка пособий и оборудования  для эксперимента с учетом возраста детей.</w:t>
      </w:r>
    </w:p>
    <w:p w:rsidR="00992CBC" w:rsidRPr="00F60320" w:rsidRDefault="00992CBC" w:rsidP="003234C1">
      <w:pPr>
        <w:pStyle w:val="a5"/>
        <w:shd w:val="clear" w:color="auto" w:fill="FFFFFF"/>
        <w:spacing w:line="345" w:lineRule="atLeast"/>
        <w:jc w:val="both"/>
        <w:rPr>
          <w:rFonts w:cs="Helvetica"/>
          <w:sz w:val="28"/>
          <w:szCs w:val="28"/>
        </w:rPr>
      </w:pPr>
      <w:r w:rsidRPr="00F60320">
        <w:rPr>
          <w:rFonts w:cs="Helvetica"/>
          <w:bCs/>
          <w:iCs/>
          <w:sz w:val="28"/>
          <w:szCs w:val="28"/>
        </w:rPr>
        <w:t>5. Обобщение результатов наблюдений в различных формах (дневники наблюдений, таблицы, фотографии, пиктограммы, рассказы, рисунки и т.д.) с целью подведения детей к самостоятельным выводам по результатам исследования.</w:t>
      </w:r>
    </w:p>
    <w:p w:rsidR="00F60320" w:rsidRPr="00D033C6" w:rsidRDefault="00345360" w:rsidP="00F60320">
      <w:pPr>
        <w:pStyle w:val="a5"/>
        <w:shd w:val="clear" w:color="auto" w:fill="FFFFFF"/>
        <w:spacing w:line="345" w:lineRule="atLeast"/>
        <w:rPr>
          <w:rStyle w:val="a4"/>
          <w:rFonts w:cs="Helvetica"/>
          <w:b w:val="0"/>
          <w:sz w:val="28"/>
          <w:szCs w:val="28"/>
        </w:rPr>
      </w:pPr>
      <w:r>
        <w:rPr>
          <w:rFonts w:cs="Helvetica"/>
          <w:bCs/>
          <w:sz w:val="28"/>
          <w:szCs w:val="28"/>
        </w:rPr>
        <w:t xml:space="preserve"> </w:t>
      </w:r>
      <w:r w:rsidR="00846318" w:rsidRPr="00846318">
        <w:rPr>
          <w:rStyle w:val="a4"/>
          <w:i/>
          <w:sz w:val="28"/>
          <w:szCs w:val="28"/>
        </w:rPr>
        <w:t xml:space="preserve">Практическая часть </w:t>
      </w:r>
    </w:p>
    <w:p w:rsidR="00271587" w:rsidRPr="00F60320" w:rsidRDefault="00846318" w:rsidP="00EC2E52">
      <w:pPr>
        <w:pStyle w:val="a5"/>
        <w:shd w:val="clear" w:color="auto" w:fill="FFFFFF"/>
        <w:spacing w:line="345" w:lineRule="atLeast"/>
        <w:jc w:val="both"/>
        <w:rPr>
          <w:rFonts w:cs="Helvetica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71587" w:rsidRPr="00F60320">
        <w:rPr>
          <w:sz w:val="28"/>
          <w:szCs w:val="28"/>
        </w:rPr>
        <w:t>Сегодня я предлагаю поговорить о чудесах, которые окружают нас в повседневной жизни. Скажите, кто из нас не ждёт чуда и волшебства? Конечно, ждёт каждый, и взрослый, и ребёнок. Только дети его ждут с особым нетерпением, ведь они смотрят на мир совершенно иначе, чем мы, взрослые. Почему? Да потому, что дети – прирождённые исследователи, а подтверждение тому – их любознательность, постоянное стремление к эксперименту, желание самостоятельно находить решение в проблемной ситуации. И в определённый момент самым любимым словом ребёнка становится слово «почему?».</w:t>
      </w:r>
    </w:p>
    <w:p w:rsidR="00271587" w:rsidRPr="00F60320" w:rsidRDefault="00271587" w:rsidP="00EC2E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320">
        <w:rPr>
          <w:rFonts w:ascii="Times New Roman" w:eastAsia="Times New Roman" w:hAnsi="Times New Roman" w:cs="Times New Roman"/>
          <w:sz w:val="28"/>
          <w:szCs w:val="28"/>
        </w:rPr>
        <w:t>Сейчас мы с вами будем работать в кабинете, для проведения опытов.</w:t>
      </w:r>
    </w:p>
    <w:p w:rsidR="00271587" w:rsidRPr="00F60320" w:rsidRDefault="00271587" w:rsidP="00EC2E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320">
        <w:rPr>
          <w:rFonts w:ascii="Times New Roman" w:eastAsia="Times New Roman" w:hAnsi="Times New Roman" w:cs="Times New Roman"/>
          <w:sz w:val="28"/>
          <w:szCs w:val="28"/>
        </w:rPr>
        <w:t>- Кто мне скажет, что такое лаборатория? (оборудованное помещение, приспособленное для специальных опытов и исследований (химических, физических, технических, механических, физиологических, психологических и т. д)</w:t>
      </w:r>
    </w:p>
    <w:p w:rsidR="00271587" w:rsidRPr="00F60320" w:rsidRDefault="005A6099" w:rsidP="00EC2E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587" w:rsidRPr="00F60320">
        <w:rPr>
          <w:rFonts w:ascii="Times New Roman" w:eastAsia="Times New Roman" w:hAnsi="Times New Roman" w:cs="Times New Roman"/>
          <w:sz w:val="28"/>
          <w:szCs w:val="28"/>
        </w:rPr>
        <w:t>- А кто в лаборатории работает? ( Лаборанты)</w:t>
      </w:r>
      <w:r w:rsidR="008463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71587" w:rsidRPr="00F60320">
        <w:rPr>
          <w:rFonts w:ascii="Times New Roman" w:eastAsia="Times New Roman" w:hAnsi="Times New Roman" w:cs="Times New Roman"/>
          <w:sz w:val="28"/>
          <w:szCs w:val="28"/>
        </w:rPr>
        <w:t>Наша лаборатория готова Вас принять. Предлагаю Вам побыть сегодня лаборантами.</w:t>
      </w:r>
    </w:p>
    <w:p w:rsidR="00271587" w:rsidRPr="00F60320" w:rsidRDefault="00271587" w:rsidP="00EC2E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320">
        <w:rPr>
          <w:rFonts w:ascii="Times New Roman" w:eastAsia="Times New Roman" w:hAnsi="Times New Roman" w:cs="Times New Roman"/>
          <w:sz w:val="28"/>
          <w:szCs w:val="28"/>
        </w:rPr>
        <w:lastRenderedPageBreak/>
        <w:t>В лаборатории всегда тихо и чисто. Я буду заведующая лабораторией. Уважаемые лаборанты! Послушайте, как нужно вести себя в лаборатории:</w:t>
      </w:r>
    </w:p>
    <w:p w:rsidR="00271587" w:rsidRPr="00F60320" w:rsidRDefault="00271587" w:rsidP="00EC2E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320">
        <w:rPr>
          <w:rFonts w:ascii="Times New Roman" w:eastAsia="Times New Roman" w:hAnsi="Times New Roman" w:cs="Times New Roman"/>
          <w:sz w:val="28"/>
          <w:szCs w:val="28"/>
        </w:rPr>
        <w:t>Предлагаю вам некоторые виды экспериментирования с разными материалами, которые можно использовать в работе с детьми. Основное содержание данных исследований, производимых детьми, предполагает формирование у них представлений:</w:t>
      </w:r>
    </w:p>
    <w:p w:rsidR="00271587" w:rsidRPr="00F60320" w:rsidRDefault="00271587" w:rsidP="00271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320">
        <w:rPr>
          <w:rFonts w:ascii="Times New Roman" w:eastAsia="Times New Roman" w:hAnsi="Times New Roman" w:cs="Times New Roman"/>
          <w:sz w:val="28"/>
          <w:szCs w:val="28"/>
        </w:rPr>
        <w:t>1. О материалах.</w:t>
      </w:r>
    </w:p>
    <w:p w:rsidR="00271587" w:rsidRPr="00F60320" w:rsidRDefault="00271587" w:rsidP="00271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320">
        <w:rPr>
          <w:rFonts w:ascii="Times New Roman" w:eastAsia="Times New Roman" w:hAnsi="Times New Roman" w:cs="Times New Roman"/>
          <w:sz w:val="28"/>
          <w:szCs w:val="28"/>
        </w:rPr>
        <w:t>2. О свойствах веществ.</w:t>
      </w:r>
    </w:p>
    <w:p w:rsidR="00271587" w:rsidRPr="00F60320" w:rsidRDefault="00271587" w:rsidP="00271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320">
        <w:rPr>
          <w:rFonts w:ascii="Times New Roman" w:eastAsia="Times New Roman" w:hAnsi="Times New Roman" w:cs="Times New Roman"/>
          <w:sz w:val="28"/>
          <w:szCs w:val="28"/>
        </w:rPr>
        <w:t>3. О взаимодействии веществ.</w:t>
      </w:r>
    </w:p>
    <w:p w:rsidR="005A6099" w:rsidRPr="00F60320" w:rsidRDefault="00271587" w:rsidP="005A6099">
      <w:pPr>
        <w:pStyle w:val="a5"/>
        <w:shd w:val="clear" w:color="auto" w:fill="FFFFFF"/>
        <w:spacing w:line="345" w:lineRule="atLeast"/>
        <w:rPr>
          <w:rStyle w:val="a4"/>
          <w:sz w:val="28"/>
          <w:szCs w:val="28"/>
        </w:rPr>
      </w:pPr>
      <w:r w:rsidRPr="00F60320">
        <w:rPr>
          <w:b/>
          <w:bCs/>
          <w:sz w:val="28"/>
          <w:szCs w:val="28"/>
        </w:rPr>
        <w:t xml:space="preserve">II. </w:t>
      </w:r>
      <w:r w:rsidRPr="00F60320">
        <w:rPr>
          <w:sz w:val="28"/>
          <w:szCs w:val="28"/>
        </w:rPr>
        <w:t> </w:t>
      </w:r>
      <w:r w:rsidRPr="00F60320">
        <w:rPr>
          <w:b/>
          <w:bCs/>
          <w:sz w:val="28"/>
          <w:szCs w:val="28"/>
        </w:rPr>
        <w:t>Совместное проведение экспериментирования.</w:t>
      </w:r>
      <w:r w:rsidR="005A6099" w:rsidRPr="00F60320">
        <w:rPr>
          <w:rStyle w:val="a4"/>
          <w:sz w:val="28"/>
          <w:szCs w:val="28"/>
        </w:rPr>
        <w:t xml:space="preserve"> </w:t>
      </w:r>
    </w:p>
    <w:p w:rsidR="005A6099" w:rsidRPr="00F60320" w:rsidRDefault="005A6099" w:rsidP="005A6099">
      <w:pPr>
        <w:pStyle w:val="a5"/>
        <w:shd w:val="clear" w:color="auto" w:fill="FFFFFF"/>
        <w:spacing w:line="345" w:lineRule="atLeast"/>
        <w:rPr>
          <w:b/>
          <w:i/>
          <w:sz w:val="28"/>
          <w:szCs w:val="28"/>
        </w:rPr>
      </w:pPr>
      <w:r w:rsidRPr="00F60320">
        <w:rPr>
          <w:rStyle w:val="a4"/>
          <w:sz w:val="28"/>
          <w:szCs w:val="28"/>
        </w:rPr>
        <w:t xml:space="preserve"> </w:t>
      </w:r>
      <w:r w:rsidRPr="00F60320">
        <w:rPr>
          <w:rStyle w:val="a4"/>
          <w:sz w:val="28"/>
          <w:szCs w:val="28"/>
        </w:rPr>
        <w:br/>
      </w:r>
      <w:r w:rsidRPr="00F60320">
        <w:rPr>
          <w:rStyle w:val="a4"/>
          <w:b w:val="0"/>
          <w:i/>
          <w:sz w:val="28"/>
          <w:szCs w:val="28"/>
        </w:rPr>
        <w:t xml:space="preserve">                          Деление на группы по цветам магнитиков.</w:t>
      </w:r>
    </w:p>
    <w:p w:rsidR="00271587" w:rsidRPr="00F60320" w:rsidRDefault="00271587" w:rsidP="00271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1587" w:rsidRPr="00F60320" w:rsidRDefault="00271587" w:rsidP="00271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320">
        <w:rPr>
          <w:rFonts w:ascii="Times New Roman" w:eastAsia="Times New Roman" w:hAnsi="Times New Roman" w:cs="Times New Roman"/>
          <w:sz w:val="28"/>
          <w:szCs w:val="28"/>
        </w:rPr>
        <w:t>- Итак</w:t>
      </w:r>
      <w:r w:rsidR="005A6099" w:rsidRPr="00F6032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60320">
        <w:rPr>
          <w:rFonts w:ascii="Times New Roman" w:eastAsia="Times New Roman" w:hAnsi="Times New Roman" w:cs="Times New Roman"/>
          <w:sz w:val="28"/>
          <w:szCs w:val="28"/>
        </w:rPr>
        <w:t xml:space="preserve"> начнем наши эксперименты.</w:t>
      </w:r>
    </w:p>
    <w:p w:rsidR="00271587" w:rsidRPr="00F60320" w:rsidRDefault="00271587" w:rsidP="00271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603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Опыт 1. «Неугомонные зернышки»</w:t>
      </w:r>
    </w:p>
    <w:p w:rsidR="00271587" w:rsidRPr="00F60320" w:rsidRDefault="00271587" w:rsidP="00EC2E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320">
        <w:rPr>
          <w:rFonts w:ascii="Times New Roman" w:eastAsia="Times New Roman" w:hAnsi="Times New Roman" w:cs="Times New Roman"/>
          <w:sz w:val="28"/>
          <w:szCs w:val="28"/>
        </w:rPr>
        <w:t xml:space="preserve">Проще простого заставить двигаться предмет, толкнув его рукой. А можно ли заставить двигаться зёрнышки риса, не дотрагиваясь до них? Проделайте этот опыт и вы </w:t>
      </w:r>
      <w:proofErr w:type="gramStart"/>
      <w:r w:rsidRPr="00F60320">
        <w:rPr>
          <w:rFonts w:ascii="Times New Roman" w:eastAsia="Times New Roman" w:hAnsi="Times New Roman" w:cs="Times New Roman"/>
          <w:sz w:val="28"/>
          <w:szCs w:val="28"/>
        </w:rPr>
        <w:t>узнаете</w:t>
      </w:r>
      <w:proofErr w:type="gramEnd"/>
      <w:r w:rsidRPr="00F60320">
        <w:rPr>
          <w:rFonts w:ascii="Times New Roman" w:eastAsia="Times New Roman" w:hAnsi="Times New Roman" w:cs="Times New Roman"/>
          <w:sz w:val="28"/>
          <w:szCs w:val="28"/>
        </w:rPr>
        <w:t xml:space="preserve"> по крайней мере один способ.</w:t>
      </w:r>
    </w:p>
    <w:p w:rsidR="00271587" w:rsidRPr="00F60320" w:rsidRDefault="00271587" w:rsidP="001F0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603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Реквизит </w:t>
      </w:r>
      <w:r w:rsidR="001F03D2" w:rsidRPr="00F603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br/>
      </w:r>
      <w:r w:rsidRPr="00F60320">
        <w:rPr>
          <w:rFonts w:ascii="Times New Roman" w:eastAsia="Times New Roman" w:hAnsi="Times New Roman" w:cs="Times New Roman"/>
          <w:sz w:val="28"/>
          <w:szCs w:val="28"/>
        </w:rPr>
        <w:t>Охлаждённая банка с минеральной водой</w:t>
      </w:r>
      <w:r w:rsidR="001F03D2" w:rsidRPr="00F6032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03D2" w:rsidRPr="00F60320">
        <w:rPr>
          <w:rFonts w:ascii="Times New Roman" w:eastAsia="Times New Roman" w:hAnsi="Times New Roman" w:cs="Times New Roman"/>
          <w:sz w:val="28"/>
          <w:szCs w:val="28"/>
        </w:rPr>
        <w:br/>
      </w:r>
      <w:r w:rsidRPr="00F60320">
        <w:rPr>
          <w:rFonts w:ascii="Times New Roman" w:eastAsia="Times New Roman" w:hAnsi="Times New Roman" w:cs="Times New Roman"/>
          <w:sz w:val="28"/>
          <w:szCs w:val="28"/>
        </w:rPr>
        <w:t>Стакан</w:t>
      </w:r>
      <w:r w:rsidR="001F03D2" w:rsidRPr="00F603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60320">
        <w:rPr>
          <w:rFonts w:ascii="Times New Roman" w:eastAsia="Times New Roman" w:hAnsi="Times New Roman" w:cs="Times New Roman"/>
          <w:sz w:val="28"/>
          <w:szCs w:val="28"/>
        </w:rPr>
        <w:t>6 зёрнышек риса</w:t>
      </w:r>
      <w:r w:rsidR="001F03D2" w:rsidRPr="00F603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03D2" w:rsidRPr="00F6032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71587" w:rsidRPr="00F60320" w:rsidRDefault="00271587" w:rsidP="001F0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603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Подготовка </w:t>
      </w:r>
      <w:r w:rsidR="001F03D2" w:rsidRPr="00F603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br/>
      </w:r>
      <w:r w:rsidRPr="00F60320">
        <w:rPr>
          <w:rFonts w:ascii="Times New Roman" w:eastAsia="Times New Roman" w:hAnsi="Times New Roman" w:cs="Times New Roman"/>
          <w:sz w:val="28"/>
          <w:szCs w:val="28"/>
        </w:rPr>
        <w:t>Разложи нужные предметы на столе.</w:t>
      </w:r>
      <w:r w:rsidR="001F03D2" w:rsidRPr="00F603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br/>
      </w:r>
      <w:r w:rsidRPr="00F60320">
        <w:rPr>
          <w:rFonts w:ascii="Times New Roman" w:eastAsia="Times New Roman" w:hAnsi="Times New Roman" w:cs="Times New Roman"/>
          <w:sz w:val="28"/>
          <w:szCs w:val="28"/>
        </w:rPr>
        <w:t>Открой бутылку с минеральной водой и вылей воду в стакан.</w:t>
      </w:r>
    </w:p>
    <w:p w:rsidR="00271587" w:rsidRPr="00F60320" w:rsidRDefault="00271587" w:rsidP="001F0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320">
        <w:rPr>
          <w:rFonts w:ascii="Times New Roman" w:eastAsia="Times New Roman" w:hAnsi="Times New Roman" w:cs="Times New Roman"/>
          <w:sz w:val="28"/>
          <w:szCs w:val="28"/>
        </w:rPr>
        <w:t xml:space="preserve">Начинаем научное волшебство! </w:t>
      </w:r>
      <w:r w:rsidR="001F03D2" w:rsidRPr="00F60320">
        <w:rPr>
          <w:rFonts w:ascii="Times New Roman" w:eastAsia="Times New Roman" w:hAnsi="Times New Roman" w:cs="Times New Roman"/>
          <w:sz w:val="28"/>
          <w:szCs w:val="28"/>
        </w:rPr>
        <w:br/>
      </w:r>
      <w:r w:rsidRPr="00F60320">
        <w:rPr>
          <w:rFonts w:ascii="Times New Roman" w:eastAsia="Times New Roman" w:hAnsi="Times New Roman" w:cs="Times New Roman"/>
          <w:sz w:val="28"/>
          <w:szCs w:val="28"/>
        </w:rPr>
        <w:t>Высыпь зёрнышки в стакан с минералкой.</w:t>
      </w:r>
      <w:r w:rsidR="001F03D2" w:rsidRPr="00F60320">
        <w:rPr>
          <w:rFonts w:ascii="Times New Roman" w:eastAsia="Times New Roman" w:hAnsi="Times New Roman" w:cs="Times New Roman"/>
          <w:sz w:val="28"/>
          <w:szCs w:val="28"/>
        </w:rPr>
        <w:br/>
      </w:r>
      <w:r w:rsidRPr="00F60320">
        <w:rPr>
          <w:rFonts w:ascii="Times New Roman" w:eastAsia="Times New Roman" w:hAnsi="Times New Roman" w:cs="Times New Roman"/>
          <w:sz w:val="28"/>
          <w:szCs w:val="28"/>
        </w:rPr>
        <w:t>Подожди несколько секунд и понаблюдай, что будет происходить.</w:t>
      </w:r>
    </w:p>
    <w:p w:rsidR="00271587" w:rsidRPr="00F60320" w:rsidRDefault="00271587" w:rsidP="00271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320">
        <w:rPr>
          <w:rFonts w:ascii="Times New Roman" w:eastAsia="Times New Roman" w:hAnsi="Times New Roman" w:cs="Times New Roman"/>
          <w:sz w:val="28"/>
          <w:szCs w:val="28"/>
        </w:rPr>
        <w:t>Что ещё можно сделать</w:t>
      </w:r>
      <w:r w:rsidR="001F03D2" w:rsidRPr="00F60320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F6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1587" w:rsidRPr="00F60320" w:rsidRDefault="00271587" w:rsidP="00271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320">
        <w:rPr>
          <w:rFonts w:ascii="Times New Roman" w:eastAsia="Times New Roman" w:hAnsi="Times New Roman" w:cs="Times New Roman"/>
          <w:sz w:val="28"/>
          <w:szCs w:val="28"/>
        </w:rPr>
        <w:t xml:space="preserve">Вместо </w:t>
      </w:r>
      <w:proofErr w:type="spellStart"/>
      <w:r w:rsidRPr="00F60320">
        <w:rPr>
          <w:rFonts w:ascii="Times New Roman" w:eastAsia="Times New Roman" w:hAnsi="Times New Roman" w:cs="Times New Roman"/>
          <w:sz w:val="28"/>
          <w:szCs w:val="28"/>
        </w:rPr>
        <w:t>рисинок</w:t>
      </w:r>
      <w:proofErr w:type="spellEnd"/>
      <w:r w:rsidRPr="00F60320">
        <w:rPr>
          <w:rFonts w:ascii="Times New Roman" w:eastAsia="Times New Roman" w:hAnsi="Times New Roman" w:cs="Times New Roman"/>
          <w:sz w:val="28"/>
          <w:szCs w:val="28"/>
        </w:rPr>
        <w:t xml:space="preserve"> можно взять мелко наломанные спагетти, маленькие кусочки пластилина. </w:t>
      </w:r>
    </w:p>
    <w:p w:rsidR="00271587" w:rsidRPr="00F60320" w:rsidRDefault="00271587" w:rsidP="001F0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603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Результат</w:t>
      </w:r>
      <w:r w:rsidR="001F03D2" w:rsidRPr="00F603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:  </w:t>
      </w:r>
      <w:r w:rsidRPr="00F60320">
        <w:rPr>
          <w:rFonts w:ascii="Times New Roman" w:eastAsia="Times New Roman" w:hAnsi="Times New Roman" w:cs="Times New Roman"/>
          <w:sz w:val="28"/>
          <w:szCs w:val="28"/>
        </w:rPr>
        <w:t>Через некоторое время зёрнышки риса в стакане начнут плавать вверх-вниз.</w:t>
      </w:r>
    </w:p>
    <w:p w:rsidR="00271587" w:rsidRPr="00F60320" w:rsidRDefault="00271587" w:rsidP="00271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603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Опыт 2. «Кислота надувает шарик»</w:t>
      </w:r>
    </w:p>
    <w:p w:rsidR="00271587" w:rsidRPr="00F60320" w:rsidRDefault="001F03D2" w:rsidP="00271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32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71587" w:rsidRPr="00F6032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Реквизит</w:t>
      </w:r>
      <w:r w:rsidR="00271587" w:rsidRPr="00F60320">
        <w:rPr>
          <w:rFonts w:ascii="Times New Roman" w:eastAsia="Times New Roman" w:hAnsi="Times New Roman" w:cs="Times New Roman"/>
          <w:sz w:val="28"/>
          <w:szCs w:val="28"/>
        </w:rPr>
        <w:t>: уксус, пищевая сода, пустая бутылка небольшая, воздушный шарик.</w:t>
      </w:r>
      <w:r w:rsidRPr="00F60320">
        <w:rPr>
          <w:rFonts w:ascii="Times New Roman" w:eastAsia="Times New Roman" w:hAnsi="Times New Roman" w:cs="Times New Roman"/>
          <w:sz w:val="28"/>
          <w:szCs w:val="28"/>
        </w:rPr>
        <w:br/>
      </w:r>
      <w:r w:rsidR="00271587" w:rsidRPr="00F6032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Подготовка</w:t>
      </w:r>
      <w:r w:rsidR="00271587" w:rsidRPr="00F60320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F60320">
        <w:rPr>
          <w:rFonts w:ascii="Times New Roman" w:eastAsia="Times New Roman" w:hAnsi="Times New Roman" w:cs="Times New Roman"/>
          <w:sz w:val="28"/>
          <w:szCs w:val="28"/>
        </w:rPr>
        <w:br/>
      </w:r>
      <w:r w:rsidR="00271587" w:rsidRPr="00F60320">
        <w:rPr>
          <w:rFonts w:ascii="Times New Roman" w:eastAsia="Times New Roman" w:hAnsi="Times New Roman" w:cs="Times New Roman"/>
          <w:sz w:val="28"/>
          <w:szCs w:val="28"/>
        </w:rPr>
        <w:t>1.Разложи нужные предметы на столе.</w:t>
      </w:r>
      <w:r w:rsidRPr="00F60320">
        <w:rPr>
          <w:rFonts w:ascii="Times New Roman" w:eastAsia="Times New Roman" w:hAnsi="Times New Roman" w:cs="Times New Roman"/>
          <w:sz w:val="28"/>
          <w:szCs w:val="28"/>
        </w:rPr>
        <w:br/>
      </w:r>
      <w:r w:rsidR="00271587" w:rsidRPr="00F60320">
        <w:rPr>
          <w:rFonts w:ascii="Times New Roman" w:eastAsia="Times New Roman" w:hAnsi="Times New Roman" w:cs="Times New Roman"/>
          <w:sz w:val="28"/>
          <w:szCs w:val="28"/>
        </w:rPr>
        <w:t xml:space="preserve">2. Сначала насыпаем около трех четырех чайных </w:t>
      </w:r>
      <w:proofErr w:type="spellStart"/>
      <w:r w:rsidR="00271587" w:rsidRPr="00F60320">
        <w:rPr>
          <w:rFonts w:ascii="Times New Roman" w:eastAsia="Times New Roman" w:hAnsi="Times New Roman" w:cs="Times New Roman"/>
          <w:sz w:val="28"/>
          <w:szCs w:val="28"/>
        </w:rPr>
        <w:t>чайных</w:t>
      </w:r>
      <w:proofErr w:type="spellEnd"/>
      <w:r w:rsidR="00271587" w:rsidRPr="00F60320">
        <w:rPr>
          <w:rFonts w:ascii="Times New Roman" w:eastAsia="Times New Roman" w:hAnsi="Times New Roman" w:cs="Times New Roman"/>
          <w:sz w:val="28"/>
          <w:szCs w:val="28"/>
        </w:rPr>
        <w:t xml:space="preserve"> ложечек соды внутрь шарика. Для удобства используем воронку. </w:t>
      </w:r>
      <w:r w:rsidRPr="00F60320">
        <w:rPr>
          <w:rFonts w:ascii="Times New Roman" w:eastAsia="Times New Roman" w:hAnsi="Times New Roman" w:cs="Times New Roman"/>
          <w:sz w:val="28"/>
          <w:szCs w:val="28"/>
        </w:rPr>
        <w:br/>
      </w:r>
      <w:r w:rsidR="00271587" w:rsidRPr="00F60320">
        <w:rPr>
          <w:rFonts w:ascii="Times New Roman" w:eastAsia="Times New Roman" w:hAnsi="Times New Roman" w:cs="Times New Roman"/>
          <w:sz w:val="28"/>
          <w:szCs w:val="28"/>
        </w:rPr>
        <w:t xml:space="preserve">3. В бутылку наливаем немного уксуса. </w:t>
      </w:r>
      <w:r w:rsidRPr="00F60320">
        <w:rPr>
          <w:rFonts w:ascii="Times New Roman" w:eastAsia="Times New Roman" w:hAnsi="Times New Roman" w:cs="Times New Roman"/>
          <w:sz w:val="28"/>
          <w:szCs w:val="28"/>
        </w:rPr>
        <w:br/>
      </w:r>
      <w:r w:rsidR="00271587" w:rsidRPr="00F60320">
        <w:rPr>
          <w:rFonts w:ascii="Times New Roman" w:eastAsia="Times New Roman" w:hAnsi="Times New Roman" w:cs="Times New Roman"/>
          <w:sz w:val="28"/>
          <w:szCs w:val="28"/>
        </w:rPr>
        <w:t xml:space="preserve">4.Далее возьмите шарик и наденьте его на горлышко бутылки. Наденьте шарик так, чтобы сода пока осталась внутри шарика и не падала в бутылку. </w:t>
      </w:r>
      <w:r w:rsidRPr="00F60320">
        <w:rPr>
          <w:rFonts w:ascii="Times New Roman" w:eastAsia="Times New Roman" w:hAnsi="Times New Roman" w:cs="Times New Roman"/>
          <w:sz w:val="28"/>
          <w:szCs w:val="28"/>
        </w:rPr>
        <w:br/>
      </w:r>
      <w:r w:rsidR="00271587" w:rsidRPr="00F60320">
        <w:rPr>
          <w:rFonts w:ascii="Times New Roman" w:eastAsia="Times New Roman" w:hAnsi="Times New Roman" w:cs="Times New Roman"/>
          <w:b/>
          <w:bCs/>
          <w:sz w:val="28"/>
          <w:szCs w:val="28"/>
        </w:rPr>
        <w:t>Начнем волшебство:</w:t>
      </w:r>
      <w:r w:rsidRPr="00F60320">
        <w:rPr>
          <w:rFonts w:ascii="Times New Roman" w:eastAsia="Times New Roman" w:hAnsi="Times New Roman" w:cs="Times New Roman"/>
          <w:sz w:val="28"/>
          <w:szCs w:val="28"/>
        </w:rPr>
        <w:br/>
      </w:r>
      <w:r w:rsidR="00271587" w:rsidRPr="00F60320">
        <w:rPr>
          <w:rFonts w:ascii="Times New Roman" w:eastAsia="Times New Roman" w:hAnsi="Times New Roman" w:cs="Times New Roman"/>
          <w:sz w:val="28"/>
          <w:szCs w:val="28"/>
        </w:rPr>
        <w:t xml:space="preserve">1. Потом резко выпрямите шарик, чтобы сода высыпалась внутрь бутылки. Как только это произойдет, внутри бутылки начнется химическая реакция. </w:t>
      </w:r>
    </w:p>
    <w:p w:rsidR="00271587" w:rsidRPr="00F60320" w:rsidRDefault="00271587" w:rsidP="00271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3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Результат:</w:t>
      </w:r>
      <w:r w:rsidRPr="00F60320">
        <w:rPr>
          <w:rFonts w:ascii="Times New Roman" w:eastAsia="Times New Roman" w:hAnsi="Times New Roman" w:cs="Times New Roman"/>
          <w:sz w:val="28"/>
          <w:szCs w:val="28"/>
        </w:rPr>
        <w:t xml:space="preserve"> Вы должны увидеть, как уксус начнет булькать и пениться, при этом шарик начнет надуваться. </w:t>
      </w:r>
    </w:p>
    <w:p w:rsidR="00271587" w:rsidRPr="00F60320" w:rsidRDefault="00271587" w:rsidP="00271587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60320">
        <w:rPr>
          <w:rFonts w:ascii="Times New Roman" w:eastAsia="Times New Roman" w:hAnsi="Times New Roman" w:cs="Times New Roman"/>
          <w:sz w:val="28"/>
          <w:szCs w:val="28"/>
        </w:rPr>
        <w:br/>
      </w:r>
      <w:r w:rsidRPr="00F603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3 </w:t>
      </w:r>
      <w:r w:rsidRPr="00F603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опыт</w:t>
      </w:r>
      <w:r w:rsidRPr="00F603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441CDC" w:rsidRPr="00F603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Мандарины</w:t>
      </w:r>
    </w:p>
    <w:p w:rsidR="00271587" w:rsidRPr="00F60320" w:rsidRDefault="00271587" w:rsidP="0027158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3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F60320">
        <w:rPr>
          <w:rFonts w:ascii="Times New Roman" w:eastAsia="Times New Roman" w:hAnsi="Times New Roman" w:cs="Times New Roman"/>
          <w:sz w:val="28"/>
          <w:szCs w:val="28"/>
        </w:rPr>
        <w:t>: Доказать, что в кожуре апельсина есть воздух.</w:t>
      </w:r>
    </w:p>
    <w:p w:rsidR="00271587" w:rsidRPr="00F60320" w:rsidRDefault="00522BA2" w:rsidP="00271587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60320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Реквизит</w:t>
      </w:r>
      <w:r w:rsidR="00271587" w:rsidRPr="00F60320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271587" w:rsidRPr="00F60320" w:rsidRDefault="00271587" w:rsidP="0027158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320">
        <w:rPr>
          <w:rFonts w:ascii="Times New Roman" w:eastAsia="Times New Roman" w:hAnsi="Times New Roman" w:cs="Times New Roman"/>
          <w:sz w:val="28"/>
          <w:szCs w:val="28"/>
        </w:rPr>
        <w:t>1. 2 мандарина.</w:t>
      </w:r>
    </w:p>
    <w:p w:rsidR="00271587" w:rsidRPr="00F60320" w:rsidRDefault="00271587" w:rsidP="0027158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320">
        <w:rPr>
          <w:rFonts w:ascii="Times New Roman" w:eastAsia="Times New Roman" w:hAnsi="Times New Roman" w:cs="Times New Roman"/>
          <w:sz w:val="28"/>
          <w:szCs w:val="28"/>
        </w:rPr>
        <w:t>2. Большая миска с водой.</w:t>
      </w:r>
    </w:p>
    <w:p w:rsidR="00271587" w:rsidRPr="00F60320" w:rsidRDefault="00522BA2" w:rsidP="0027158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32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60320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Подготовка</w:t>
      </w:r>
      <w:r w:rsidR="00271587" w:rsidRPr="00F6032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71587" w:rsidRPr="00F60320">
        <w:rPr>
          <w:rFonts w:ascii="Times New Roman" w:eastAsia="Times New Roman" w:hAnsi="Times New Roman" w:cs="Times New Roman"/>
          <w:sz w:val="28"/>
          <w:szCs w:val="28"/>
        </w:rPr>
        <w:t xml:space="preserve"> Один мандарин положим в миску с водой. Он будет плавать. И даже, если очень постараться, утопить его не удастся. Очистим второй апельсин и положим его в воду. Мандарин   утонул! Как ж</w:t>
      </w:r>
      <w:r w:rsidR="00EC2E52">
        <w:rPr>
          <w:rFonts w:ascii="Times New Roman" w:eastAsia="Times New Roman" w:hAnsi="Times New Roman" w:cs="Times New Roman"/>
          <w:sz w:val="28"/>
          <w:szCs w:val="28"/>
        </w:rPr>
        <w:t>е так? Два одинаковых мандарина</w:t>
      </w:r>
      <w:r w:rsidR="00271587" w:rsidRPr="00F60320">
        <w:rPr>
          <w:rFonts w:ascii="Times New Roman" w:eastAsia="Times New Roman" w:hAnsi="Times New Roman" w:cs="Times New Roman"/>
          <w:sz w:val="28"/>
          <w:szCs w:val="28"/>
        </w:rPr>
        <w:t>, но один утонул, а второй плавает! Почему? В  мандариновой кожуре есть много пузырьков воздуха. Они выталкивают  мандарин на поверхность воды. Без кожуры  мандарин тонет, потому что тяжелее воды, которую вытесняет.</w:t>
      </w:r>
    </w:p>
    <w:p w:rsidR="00271587" w:rsidRPr="00824784" w:rsidRDefault="00522BA2" w:rsidP="0027158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3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603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Результат</w:t>
      </w:r>
      <w:r w:rsidR="00271587" w:rsidRPr="00F603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:</w:t>
      </w:r>
      <w:r w:rsidR="00271587" w:rsidRPr="00F60320">
        <w:rPr>
          <w:rFonts w:ascii="Times New Roman" w:eastAsia="Times New Roman" w:hAnsi="Times New Roman" w:cs="Times New Roman"/>
          <w:sz w:val="28"/>
          <w:szCs w:val="28"/>
        </w:rPr>
        <w:t xml:space="preserve">  мандарин не тонет в воде, потому что</w:t>
      </w:r>
      <w:r w:rsidR="00271587" w:rsidRPr="00824784">
        <w:rPr>
          <w:rFonts w:ascii="Times New Roman" w:eastAsia="Times New Roman" w:hAnsi="Times New Roman" w:cs="Times New Roman"/>
          <w:sz w:val="28"/>
          <w:szCs w:val="28"/>
        </w:rPr>
        <w:t xml:space="preserve"> в его кожуре есть воздух и он удерживает его на поверхности воды.</w:t>
      </w:r>
    </w:p>
    <w:p w:rsidR="000B3811" w:rsidRPr="00441CDC" w:rsidRDefault="00441CDC" w:rsidP="00441CDC">
      <w:pPr>
        <w:shd w:val="clear" w:color="auto" w:fill="FFFFFF"/>
        <w:spacing w:after="0" w:line="57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41C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4 </w:t>
      </w:r>
      <w:r w:rsidRPr="00441C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опыт</w:t>
      </w:r>
      <w:r w:rsidRPr="00441C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 </w:t>
      </w:r>
      <w:r w:rsidR="000B3811" w:rsidRPr="00441C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Личная радуга</w:t>
      </w:r>
    </w:p>
    <w:p w:rsidR="000B3811" w:rsidRPr="00824784" w:rsidRDefault="00522BA2" w:rsidP="000B3811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2BA2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>Реквизит</w:t>
      </w:r>
      <w:r w:rsidR="000B3811" w:rsidRPr="00522BA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  <w:r w:rsidR="000B3811" w:rsidRPr="008247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Емкость, наполненная водой (ванна, тазик), </w:t>
      </w:r>
      <w:r w:rsidR="005A6099">
        <w:rPr>
          <w:rFonts w:ascii="Times New Roman" w:hAnsi="Times New Roman" w:cs="Times New Roman"/>
          <w:sz w:val="28"/>
          <w:szCs w:val="28"/>
          <w:shd w:val="clear" w:color="auto" w:fill="FFFFFF"/>
        </w:rPr>
        <w:t>фонарик, зеркало, лист белой бу</w:t>
      </w:r>
      <w:r w:rsidR="000B3811" w:rsidRPr="00824784">
        <w:rPr>
          <w:rFonts w:ascii="Times New Roman" w:hAnsi="Times New Roman" w:cs="Times New Roman"/>
          <w:sz w:val="28"/>
          <w:szCs w:val="28"/>
          <w:shd w:val="clear" w:color="auto" w:fill="FFFFFF"/>
        </w:rPr>
        <w:t>маги</w:t>
      </w:r>
      <w:r w:rsidR="005A60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3811" w:rsidRPr="00824784" w:rsidRDefault="000B3811" w:rsidP="00EC2E5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4784">
        <w:rPr>
          <w:rStyle w:val="30"/>
          <w:rFonts w:eastAsiaTheme="minorEastAsia"/>
          <w:sz w:val="28"/>
          <w:szCs w:val="28"/>
        </w:rPr>
        <w:t xml:space="preserve"> </w:t>
      </w:r>
      <w:r w:rsidR="00522BA2" w:rsidRPr="00522BA2">
        <w:rPr>
          <w:rStyle w:val="a4"/>
          <w:i/>
          <w:sz w:val="28"/>
          <w:szCs w:val="28"/>
        </w:rPr>
        <w:t>Подготовка</w:t>
      </w:r>
      <w:r w:rsidRPr="00522BA2">
        <w:rPr>
          <w:i/>
          <w:sz w:val="28"/>
          <w:szCs w:val="28"/>
        </w:rPr>
        <w:t>:</w:t>
      </w:r>
      <w:r w:rsidRPr="00824784">
        <w:rPr>
          <w:sz w:val="28"/>
          <w:szCs w:val="28"/>
        </w:rPr>
        <w:t xml:space="preserve"> В емкость наливаем воду и кладем на дно зеркало. Направляем на зеркало свет фонарика. Отраженный свет нужно поймать на бумагу, на которой должна появиться радуга.</w:t>
      </w:r>
    </w:p>
    <w:p w:rsidR="000B3811" w:rsidRPr="00824784" w:rsidRDefault="00522BA2" w:rsidP="00EC2E5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 w:rsidRPr="00522BA2">
        <w:rPr>
          <w:rStyle w:val="a4"/>
          <w:i/>
          <w:sz w:val="28"/>
          <w:szCs w:val="28"/>
        </w:rPr>
        <w:t>Результат</w:t>
      </w:r>
      <w:r w:rsidR="000B3811" w:rsidRPr="00522BA2">
        <w:rPr>
          <w:i/>
          <w:sz w:val="28"/>
          <w:szCs w:val="28"/>
        </w:rPr>
        <w:t>:</w:t>
      </w:r>
      <w:r w:rsidR="000B3811" w:rsidRPr="00824784">
        <w:rPr>
          <w:sz w:val="28"/>
          <w:szCs w:val="28"/>
        </w:rPr>
        <w:t xml:space="preserve"> Луч света состоит из нескольких цветов; когда он проходит сквозь воду, то раскладывается на составные части — в виде радуги.</w:t>
      </w:r>
    </w:p>
    <w:p w:rsidR="000B3811" w:rsidRPr="00824784" w:rsidRDefault="005A6099" w:rsidP="00EC2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B3811" w:rsidRPr="00824784" w:rsidRDefault="000B3811" w:rsidP="000B381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24784">
        <w:rPr>
          <w:sz w:val="28"/>
          <w:szCs w:val="28"/>
        </w:rPr>
        <w:tab/>
        <w:t xml:space="preserve"> </w:t>
      </w:r>
    </w:p>
    <w:p w:rsidR="002D6771" w:rsidRPr="00441CDC" w:rsidRDefault="00441CDC" w:rsidP="002D67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1C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5 </w:t>
      </w:r>
      <w:r w:rsidRPr="00441C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опыт</w:t>
      </w:r>
      <w:r w:rsidRPr="00441C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 </w:t>
      </w:r>
      <w:r w:rsidR="005A6099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«Пизанская Башня</w:t>
      </w:r>
      <w:r w:rsidR="002D6771" w:rsidRPr="00441CD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D6771" w:rsidRPr="00824784" w:rsidRDefault="00522BA2" w:rsidP="002D6771">
      <w:pPr>
        <w:rPr>
          <w:rFonts w:ascii="Times New Roman" w:hAnsi="Times New Roman" w:cs="Times New Roman"/>
          <w:sz w:val="28"/>
          <w:szCs w:val="28"/>
        </w:rPr>
      </w:pPr>
      <w:r w:rsidRPr="00522BA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Реквизит</w:t>
      </w:r>
      <w:r w:rsidR="002D6771" w:rsidRPr="00522BA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D6771" w:rsidRPr="00824784">
        <w:rPr>
          <w:rFonts w:ascii="Times New Roman" w:hAnsi="Times New Roman" w:cs="Times New Roman"/>
          <w:sz w:val="28"/>
          <w:szCs w:val="28"/>
        </w:rPr>
        <w:t> глубокая тарелка, пять кубиков сахара, пищевой краситель, стакан питьевой воды.</w:t>
      </w:r>
    </w:p>
    <w:p w:rsidR="002D6771" w:rsidRPr="00824784" w:rsidRDefault="00522BA2" w:rsidP="00EC2E52">
      <w:pPr>
        <w:jc w:val="both"/>
        <w:rPr>
          <w:rFonts w:ascii="Times New Roman" w:hAnsi="Times New Roman" w:cs="Times New Roman"/>
          <w:sz w:val="28"/>
          <w:szCs w:val="28"/>
        </w:rPr>
      </w:pPr>
      <w:r w:rsidRPr="00522BA2">
        <w:rPr>
          <w:rFonts w:ascii="Times New Roman" w:hAnsi="Times New Roman" w:cs="Times New Roman"/>
          <w:b/>
          <w:i/>
          <w:sz w:val="28"/>
          <w:szCs w:val="28"/>
        </w:rPr>
        <w:t>Подготовка:</w:t>
      </w:r>
      <w:r>
        <w:rPr>
          <w:rFonts w:ascii="Times New Roman" w:hAnsi="Times New Roman" w:cs="Times New Roman"/>
          <w:sz w:val="28"/>
          <w:szCs w:val="28"/>
        </w:rPr>
        <w:br/>
      </w:r>
      <w:r w:rsidR="002D6771" w:rsidRPr="00824784">
        <w:rPr>
          <w:rFonts w:ascii="Times New Roman" w:hAnsi="Times New Roman" w:cs="Times New Roman"/>
          <w:sz w:val="28"/>
          <w:szCs w:val="28"/>
        </w:rPr>
        <w:t>Постройте на тарелке башню из кубиков сахара, поставив, их друг на друга. В стакане с водой разведите немного пищевого красителя, чтобы вода поменяла цвет. Теперь аккуратно вылейте немного жидкости в тарелку (не на башню!). Понаблюдайте, что происходит. Сначала окраситься основание башни, затем вода будет подниматься вверх, и окрашивать следующий кубик. Когда сахар пропитается водой – башня рухнет.</w:t>
      </w:r>
    </w:p>
    <w:p w:rsidR="002D6771" w:rsidRPr="00824784" w:rsidRDefault="00522BA2" w:rsidP="00EC2E52">
      <w:pPr>
        <w:jc w:val="both"/>
        <w:rPr>
          <w:rFonts w:ascii="Times New Roman" w:hAnsi="Times New Roman" w:cs="Times New Roman"/>
          <w:sz w:val="28"/>
          <w:szCs w:val="28"/>
        </w:rPr>
      </w:pPr>
      <w:r w:rsidRPr="00522B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2BA2">
        <w:rPr>
          <w:rFonts w:ascii="Times New Roman" w:hAnsi="Times New Roman" w:cs="Times New Roman"/>
          <w:b/>
          <w:i/>
          <w:sz w:val="28"/>
          <w:szCs w:val="28"/>
          <w:u w:val="single"/>
        </w:rPr>
        <w:t>Результат</w:t>
      </w:r>
      <w:r w:rsidR="002D6771" w:rsidRPr="00522BA2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2D6771" w:rsidRPr="00824784">
        <w:rPr>
          <w:rFonts w:ascii="Times New Roman" w:hAnsi="Times New Roman" w:cs="Times New Roman"/>
          <w:sz w:val="28"/>
          <w:szCs w:val="28"/>
        </w:rPr>
        <w:t xml:space="preserve"> вода является хорошим растворителем. Молекулы воды проникают в сахар и распространяются среди его молекул, смешиваясь с ними (это хорошо видно по тому, как меняется цвет сахара). К тому же молекулы воды очень сильно притягиваются друг к другу, что помогает им подниматься вверх по башне.  </w:t>
      </w:r>
    </w:p>
    <w:p w:rsidR="002D6771" w:rsidRPr="00441CDC" w:rsidRDefault="00441CDC" w:rsidP="00441CDC">
      <w:pPr>
        <w:pStyle w:val="2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441CD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6 опыт.</w:t>
      </w:r>
      <w:r w:rsidRPr="00441CDC">
        <w:rPr>
          <w:rFonts w:ascii="Times New Roman" w:eastAsia="Times New Roman" w:hAnsi="Times New Roman" w:cs="Times New Roman"/>
          <w:b w:val="0"/>
          <w:sz w:val="28"/>
          <w:szCs w:val="28"/>
          <w:u w:val="single"/>
        </w:rPr>
        <w:t xml:space="preserve">  </w:t>
      </w:r>
      <w:r w:rsidR="002D6771" w:rsidRPr="00441CDC">
        <w:rPr>
          <w:rFonts w:ascii="Times New Roman" w:hAnsi="Times New Roman" w:cs="Times New Roman"/>
          <w:color w:val="auto"/>
          <w:sz w:val="28"/>
          <w:szCs w:val="28"/>
          <w:u w:val="single"/>
        </w:rPr>
        <w:t>Радужная вода</w:t>
      </w:r>
    </w:p>
    <w:p w:rsidR="002D6771" w:rsidRPr="00824784" w:rsidRDefault="00522BA2" w:rsidP="002D6771">
      <w:pPr>
        <w:pStyle w:val="a5"/>
        <w:shd w:val="clear" w:color="auto" w:fill="FFFFFF"/>
        <w:jc w:val="both"/>
        <w:rPr>
          <w:sz w:val="28"/>
          <w:szCs w:val="28"/>
        </w:rPr>
      </w:pPr>
      <w:r w:rsidRPr="00522BA2">
        <w:rPr>
          <w:b/>
          <w:i/>
          <w:sz w:val="28"/>
          <w:szCs w:val="28"/>
        </w:rPr>
        <w:t>Реквизит:</w:t>
      </w:r>
      <w:r>
        <w:rPr>
          <w:sz w:val="28"/>
          <w:szCs w:val="28"/>
        </w:rPr>
        <w:t xml:space="preserve">  </w:t>
      </w:r>
      <w:r w:rsidR="002D6771" w:rsidRPr="00824784">
        <w:rPr>
          <w:sz w:val="28"/>
          <w:szCs w:val="28"/>
        </w:rPr>
        <w:t xml:space="preserve"> краски, сахарный песок, бокал из стекла, вода, шприц, четыре маленьких стеклянных стаканчика.</w:t>
      </w:r>
    </w:p>
    <w:p w:rsidR="002D6771" w:rsidRPr="00522BA2" w:rsidRDefault="002D6771" w:rsidP="002D6771">
      <w:pPr>
        <w:pStyle w:val="a5"/>
        <w:shd w:val="clear" w:color="auto" w:fill="FFFFFF"/>
        <w:jc w:val="both"/>
        <w:rPr>
          <w:b/>
          <w:i/>
          <w:sz w:val="28"/>
          <w:szCs w:val="28"/>
        </w:rPr>
      </w:pPr>
      <w:r w:rsidRPr="00522BA2">
        <w:rPr>
          <w:b/>
          <w:i/>
          <w:sz w:val="28"/>
          <w:szCs w:val="28"/>
        </w:rPr>
        <w:t> </w:t>
      </w:r>
      <w:r w:rsidR="00522BA2" w:rsidRPr="00522BA2">
        <w:rPr>
          <w:b/>
          <w:i/>
          <w:sz w:val="28"/>
          <w:szCs w:val="28"/>
        </w:rPr>
        <w:t>Подготовка:</w:t>
      </w:r>
    </w:p>
    <w:p w:rsidR="002D6771" w:rsidRPr="00824784" w:rsidRDefault="002D6771" w:rsidP="002D67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824784">
        <w:rPr>
          <w:rFonts w:ascii="Times New Roman" w:hAnsi="Times New Roman" w:cs="Times New Roman"/>
          <w:sz w:val="28"/>
          <w:szCs w:val="28"/>
        </w:rPr>
        <w:t>В первый стаканчик насыпать сахар не нужно, во второй следует бросить половину чайной ложки сахара, в третий – полную ложку сахара, в четвертый – полторы.</w:t>
      </w:r>
    </w:p>
    <w:p w:rsidR="002D6771" w:rsidRPr="00824784" w:rsidRDefault="002D6771" w:rsidP="002D67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824784">
        <w:rPr>
          <w:rFonts w:ascii="Times New Roman" w:hAnsi="Times New Roman" w:cs="Times New Roman"/>
          <w:sz w:val="28"/>
          <w:szCs w:val="28"/>
        </w:rPr>
        <w:t>Теперь в каждый стаканчик нужно добавить воды, размешать сахар.</w:t>
      </w:r>
    </w:p>
    <w:p w:rsidR="002D6771" w:rsidRPr="00824784" w:rsidRDefault="002D6771" w:rsidP="002D67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824784">
        <w:rPr>
          <w:rFonts w:ascii="Times New Roman" w:hAnsi="Times New Roman" w:cs="Times New Roman"/>
          <w:sz w:val="28"/>
          <w:szCs w:val="28"/>
        </w:rPr>
        <w:t>Для первого берется красный цвет и размешивается, для второго – зеленый, в третий добавить черный цвет, а в четвертый – желтый.</w:t>
      </w:r>
    </w:p>
    <w:p w:rsidR="002D6771" w:rsidRPr="00824784" w:rsidRDefault="002D6771" w:rsidP="002D67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824784">
        <w:rPr>
          <w:rFonts w:ascii="Times New Roman" w:hAnsi="Times New Roman" w:cs="Times New Roman"/>
          <w:sz w:val="28"/>
          <w:szCs w:val="28"/>
        </w:rPr>
        <w:t>Затем надо взять шприц и набрать воду из первого стаканчика с красной водой без сахара. Вылить содержимое шприца в пустой приготовленный бокал.</w:t>
      </w:r>
    </w:p>
    <w:p w:rsidR="002D6771" w:rsidRPr="00824784" w:rsidRDefault="002D6771" w:rsidP="002D67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824784">
        <w:rPr>
          <w:rFonts w:ascii="Times New Roman" w:hAnsi="Times New Roman" w:cs="Times New Roman"/>
          <w:sz w:val="28"/>
          <w:szCs w:val="28"/>
        </w:rPr>
        <w:t>Далее набирается с помощью шприца зеленая вода из второго стаканчика, в которой растворено половина чайной ложки сахара, шприц нужно опустить на дно бокала с красной набранной водой и медленно выпустить воду с зеленой краской.</w:t>
      </w:r>
    </w:p>
    <w:p w:rsidR="002D6771" w:rsidRPr="00824784" w:rsidRDefault="002D6771" w:rsidP="002D67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824784">
        <w:rPr>
          <w:rFonts w:ascii="Times New Roman" w:hAnsi="Times New Roman" w:cs="Times New Roman"/>
          <w:sz w:val="28"/>
          <w:szCs w:val="28"/>
        </w:rPr>
        <w:t>Теперь такую же процедуру следует провести с третьим стаканчиком, где вода черного цвета с содержанием сахара в количестве одной ложки. Выпустить ее нужно из шприца по аналогии с предыдущим действием.</w:t>
      </w:r>
    </w:p>
    <w:p w:rsidR="002D6771" w:rsidRPr="00824784" w:rsidRDefault="002D6771" w:rsidP="002D67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824784">
        <w:rPr>
          <w:rFonts w:ascii="Times New Roman" w:hAnsi="Times New Roman" w:cs="Times New Roman"/>
          <w:sz w:val="28"/>
          <w:szCs w:val="28"/>
        </w:rPr>
        <w:t>И остался четвертый стаканчик. Все то же самое – набирается из него вода при помощи шприца, выпускается на дно бокала.</w:t>
      </w:r>
    </w:p>
    <w:p w:rsidR="002D6771" w:rsidRPr="00824784" w:rsidRDefault="002D6771" w:rsidP="002D6771">
      <w:pPr>
        <w:pStyle w:val="a5"/>
        <w:shd w:val="clear" w:color="auto" w:fill="FFFFFF"/>
        <w:jc w:val="both"/>
        <w:rPr>
          <w:sz w:val="28"/>
          <w:szCs w:val="28"/>
        </w:rPr>
      </w:pPr>
      <w:r w:rsidRPr="00824784">
        <w:rPr>
          <w:sz w:val="28"/>
          <w:szCs w:val="28"/>
        </w:rPr>
        <w:t> </w:t>
      </w:r>
    </w:p>
    <w:p w:rsidR="002D6771" w:rsidRPr="00824784" w:rsidRDefault="00522BA2" w:rsidP="002D6771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522BA2">
        <w:rPr>
          <w:b/>
          <w:i/>
          <w:sz w:val="28"/>
          <w:szCs w:val="28"/>
          <w:u w:val="single"/>
        </w:rPr>
        <w:t>Результат</w:t>
      </w:r>
      <w:r w:rsidR="002D6771" w:rsidRPr="00824784">
        <w:rPr>
          <w:sz w:val="28"/>
          <w:szCs w:val="28"/>
        </w:rPr>
        <w:t xml:space="preserve"> в бокале получилась «радужная вода», все цветные слои воды не смешались, а расположились один за другим, имея четкие границы. Чем больше добавлено сахара, тем больше плотность воды, этим и объясняется отсутствие смешения. Чем больше использовать цветов, тем опыт окажется красочнее и нагляднее.</w:t>
      </w:r>
    </w:p>
    <w:p w:rsidR="000B3811" w:rsidRPr="00441CDC" w:rsidRDefault="002D6771" w:rsidP="000B3811">
      <w:pPr>
        <w:shd w:val="clear" w:color="auto" w:fill="FFFFFF"/>
        <w:spacing w:after="375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1C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41CDC" w:rsidRPr="00441C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7 </w:t>
      </w:r>
      <w:r w:rsidR="00441CDC" w:rsidRPr="00441C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опыт</w:t>
      </w:r>
      <w:r w:rsidR="00441CDC" w:rsidRPr="00441C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 </w:t>
      </w:r>
      <w:r w:rsidR="00441CDC" w:rsidRPr="00441CDC">
        <w:rPr>
          <w:rFonts w:ascii="Times New Roman" w:hAnsi="Times New Roman" w:cs="Times New Roman"/>
          <w:b/>
          <w:sz w:val="28"/>
          <w:szCs w:val="28"/>
          <w:u w:val="single"/>
        </w:rPr>
        <w:t>Соломинка – пипетка</w:t>
      </w:r>
    </w:p>
    <w:p w:rsidR="002D6771" w:rsidRPr="00824784" w:rsidRDefault="00441CDC" w:rsidP="000B3811">
      <w:pPr>
        <w:shd w:val="clear" w:color="auto" w:fill="FFFFFF"/>
        <w:spacing w:after="375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22BA2">
        <w:rPr>
          <w:rFonts w:ascii="Times New Roman" w:hAnsi="Times New Roman" w:cs="Times New Roman"/>
          <w:b/>
          <w:i/>
          <w:sz w:val="28"/>
          <w:szCs w:val="28"/>
        </w:rPr>
        <w:t xml:space="preserve"> Реквизит:</w:t>
      </w:r>
      <w:r w:rsidR="00153866">
        <w:rPr>
          <w:rFonts w:ascii="Times New Roman" w:hAnsi="Times New Roman" w:cs="Times New Roman"/>
          <w:sz w:val="28"/>
          <w:szCs w:val="28"/>
        </w:rPr>
        <w:t xml:space="preserve"> 2 стакана (</w:t>
      </w:r>
      <w:r w:rsidR="002D6771" w:rsidRPr="00824784">
        <w:rPr>
          <w:rFonts w:ascii="Times New Roman" w:hAnsi="Times New Roman" w:cs="Times New Roman"/>
          <w:sz w:val="28"/>
          <w:szCs w:val="28"/>
        </w:rPr>
        <w:t>один наполнен водой</w:t>
      </w:r>
      <w:r w:rsidR="00153866">
        <w:rPr>
          <w:rFonts w:ascii="Times New Roman" w:hAnsi="Times New Roman" w:cs="Times New Roman"/>
          <w:sz w:val="28"/>
          <w:szCs w:val="28"/>
        </w:rPr>
        <w:t>)</w:t>
      </w:r>
      <w:r w:rsidR="002D6771" w:rsidRPr="00824784">
        <w:rPr>
          <w:rFonts w:ascii="Times New Roman" w:hAnsi="Times New Roman" w:cs="Times New Roman"/>
          <w:sz w:val="28"/>
          <w:szCs w:val="28"/>
        </w:rPr>
        <w:t>. Второй пустой.</w:t>
      </w:r>
    </w:p>
    <w:p w:rsidR="002D6771" w:rsidRPr="00824784" w:rsidRDefault="00441CDC" w:rsidP="000B381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Опустим соломинку в воду. З</w:t>
      </w:r>
      <w:r w:rsidR="002D6771" w:rsidRPr="00824784">
        <w:rPr>
          <w:rFonts w:ascii="Times New Roman" w:hAnsi="Times New Roman" w:cs="Times New Roman"/>
          <w:sz w:val="28"/>
          <w:szCs w:val="28"/>
        </w:rPr>
        <w:t>ажмем соломинку</w:t>
      </w:r>
      <w:r>
        <w:rPr>
          <w:rFonts w:ascii="Times New Roman" w:hAnsi="Times New Roman" w:cs="Times New Roman"/>
          <w:sz w:val="28"/>
          <w:szCs w:val="28"/>
        </w:rPr>
        <w:t xml:space="preserve"> сверху </w:t>
      </w:r>
      <w:r w:rsidR="002D6771" w:rsidRPr="00824784">
        <w:rPr>
          <w:rFonts w:ascii="Times New Roman" w:hAnsi="Times New Roman" w:cs="Times New Roman"/>
          <w:sz w:val="28"/>
          <w:szCs w:val="28"/>
        </w:rPr>
        <w:t xml:space="preserve"> указательным пальцем и перенесем к пустому стакану.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D6771" w:rsidRPr="00824784">
        <w:rPr>
          <w:rFonts w:ascii="Times New Roman" w:hAnsi="Times New Roman" w:cs="Times New Roman"/>
          <w:sz w:val="28"/>
          <w:szCs w:val="28"/>
        </w:rPr>
        <w:t>нимем палец и вода выльется.</w:t>
      </w:r>
      <w:r>
        <w:rPr>
          <w:rFonts w:ascii="Times New Roman" w:hAnsi="Times New Roman" w:cs="Times New Roman"/>
          <w:sz w:val="28"/>
          <w:szCs w:val="28"/>
        </w:rPr>
        <w:br/>
        <w:t>Перелить воду в пустой стакан.</w:t>
      </w:r>
    </w:p>
    <w:p w:rsidR="002470DB" w:rsidRPr="002470DB" w:rsidRDefault="002470DB" w:rsidP="002470DB">
      <w:pPr>
        <w:pStyle w:val="2"/>
        <w:shd w:val="clear" w:color="auto" w:fill="FFFFFF"/>
        <w:spacing w:line="255" w:lineRule="atLeast"/>
        <w:rPr>
          <w:rFonts w:ascii="PT Sans" w:hAnsi="PT Sans" w:cs="Arial"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8</w:t>
      </w:r>
      <w:r w:rsidRPr="002470D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 опыт.   </w:t>
      </w:r>
      <w:r w:rsidRPr="002470DB">
        <w:rPr>
          <w:rFonts w:ascii="PT Sans" w:hAnsi="PT Sans" w:cs="Arial"/>
          <w:color w:val="auto"/>
          <w:sz w:val="28"/>
          <w:szCs w:val="28"/>
          <w:u w:val="single"/>
        </w:rPr>
        <w:t>Яйцо в бутылке</w:t>
      </w:r>
    </w:p>
    <w:p w:rsidR="002470DB" w:rsidRPr="002470DB" w:rsidRDefault="002470DB" w:rsidP="00EC2E52">
      <w:pPr>
        <w:pStyle w:val="a5"/>
        <w:shd w:val="clear" w:color="auto" w:fill="FFFFFF"/>
        <w:spacing w:line="255" w:lineRule="atLeast"/>
        <w:jc w:val="both"/>
        <w:rPr>
          <w:rFonts w:ascii="PT Sans" w:hAnsi="PT Sans" w:cs="Arial"/>
          <w:sz w:val="28"/>
          <w:szCs w:val="28"/>
        </w:rPr>
      </w:pPr>
      <w:r>
        <w:rPr>
          <w:rFonts w:ascii="PT Sans" w:hAnsi="PT Sans" w:cs="Arial"/>
          <w:sz w:val="28"/>
          <w:szCs w:val="28"/>
        </w:rPr>
        <w:t xml:space="preserve"> </w:t>
      </w:r>
      <w:r w:rsidR="00522BA2" w:rsidRPr="00522BA2">
        <w:rPr>
          <w:rFonts w:ascii="PT Sans" w:hAnsi="PT Sans" w:cs="Arial"/>
          <w:b/>
          <w:i/>
          <w:sz w:val="28"/>
          <w:szCs w:val="28"/>
        </w:rPr>
        <w:t>Реквизит:</w:t>
      </w:r>
      <w:r w:rsidR="00522BA2">
        <w:rPr>
          <w:rFonts w:ascii="PT Sans" w:hAnsi="PT Sans" w:cs="Arial"/>
          <w:sz w:val="28"/>
          <w:szCs w:val="28"/>
        </w:rPr>
        <w:t xml:space="preserve"> </w:t>
      </w:r>
      <w:r>
        <w:rPr>
          <w:rFonts w:ascii="PT Sans" w:hAnsi="PT Sans" w:cs="Arial"/>
          <w:sz w:val="28"/>
          <w:szCs w:val="28"/>
        </w:rPr>
        <w:t>П</w:t>
      </w:r>
      <w:r w:rsidR="00522BA2">
        <w:rPr>
          <w:rFonts w:ascii="PT Sans" w:hAnsi="PT Sans" w:cs="Arial"/>
          <w:sz w:val="28"/>
          <w:szCs w:val="28"/>
        </w:rPr>
        <w:t xml:space="preserve">очищенное </w:t>
      </w:r>
      <w:r w:rsidRPr="002470DB">
        <w:rPr>
          <w:rFonts w:ascii="PT Sans" w:hAnsi="PT Sans" w:cs="Arial"/>
          <w:sz w:val="28"/>
          <w:szCs w:val="28"/>
        </w:rPr>
        <w:t>от скорлупы</w:t>
      </w:r>
      <w:r w:rsidR="00522BA2">
        <w:rPr>
          <w:rFonts w:ascii="PT Sans" w:hAnsi="PT Sans" w:cs="Arial"/>
          <w:sz w:val="28"/>
          <w:szCs w:val="28"/>
        </w:rPr>
        <w:t xml:space="preserve"> </w:t>
      </w:r>
      <w:proofErr w:type="spellStart"/>
      <w:r w:rsidR="00522BA2">
        <w:rPr>
          <w:rFonts w:ascii="PT Sans" w:hAnsi="PT Sans" w:cs="Arial"/>
          <w:sz w:val="28"/>
          <w:szCs w:val="28"/>
        </w:rPr>
        <w:t>яйцо</w:t>
      </w:r>
      <w:proofErr w:type="gramStart"/>
      <w:r w:rsidR="00522BA2">
        <w:rPr>
          <w:rFonts w:ascii="PT Sans" w:hAnsi="PT Sans" w:cs="Arial"/>
          <w:sz w:val="28"/>
          <w:szCs w:val="28"/>
        </w:rPr>
        <w:t>,л</w:t>
      </w:r>
      <w:proofErr w:type="gramEnd"/>
      <w:r w:rsidR="00522BA2">
        <w:rPr>
          <w:rFonts w:ascii="PT Sans" w:hAnsi="PT Sans" w:cs="Arial"/>
          <w:sz w:val="28"/>
          <w:szCs w:val="28"/>
        </w:rPr>
        <w:t>юбая</w:t>
      </w:r>
      <w:proofErr w:type="spellEnd"/>
      <w:r w:rsidR="00522BA2">
        <w:rPr>
          <w:rFonts w:ascii="PT Sans" w:hAnsi="PT Sans" w:cs="Arial"/>
          <w:sz w:val="28"/>
          <w:szCs w:val="28"/>
        </w:rPr>
        <w:t xml:space="preserve">  посуда с горлышком, например бутылка</w:t>
      </w:r>
      <w:r w:rsidRPr="002470DB">
        <w:rPr>
          <w:rFonts w:ascii="PT Sans" w:hAnsi="PT Sans" w:cs="Arial"/>
          <w:sz w:val="28"/>
          <w:szCs w:val="28"/>
        </w:rPr>
        <w:t>. Горлышко должно быть не очень</w:t>
      </w:r>
      <w:r w:rsidR="00522BA2">
        <w:rPr>
          <w:rFonts w:ascii="PT Sans" w:hAnsi="PT Sans" w:cs="Arial"/>
          <w:sz w:val="28"/>
          <w:szCs w:val="28"/>
        </w:rPr>
        <w:t xml:space="preserve"> узким, но уже чем диаметр яйца, </w:t>
      </w:r>
      <w:r w:rsidRPr="002470DB">
        <w:rPr>
          <w:rFonts w:ascii="PT Sans" w:hAnsi="PT Sans" w:cs="Arial"/>
          <w:sz w:val="28"/>
          <w:szCs w:val="28"/>
        </w:rPr>
        <w:t xml:space="preserve"> спички.</w:t>
      </w:r>
    </w:p>
    <w:p w:rsidR="002470DB" w:rsidRPr="002470DB" w:rsidRDefault="002470DB" w:rsidP="002470DB">
      <w:pPr>
        <w:numPr>
          <w:ilvl w:val="0"/>
          <w:numId w:val="3"/>
        </w:numPr>
        <w:shd w:val="clear" w:color="auto" w:fill="FFFFFF"/>
        <w:spacing w:before="100" w:beforeAutospacing="1" w:after="105" w:line="255" w:lineRule="atLeast"/>
        <w:ind w:left="570"/>
        <w:rPr>
          <w:rFonts w:ascii="PT Sans" w:hAnsi="PT Sans" w:cs="Arial"/>
          <w:sz w:val="28"/>
          <w:szCs w:val="28"/>
        </w:rPr>
      </w:pPr>
      <w:r w:rsidRPr="002470DB">
        <w:rPr>
          <w:rFonts w:ascii="PT Sans" w:hAnsi="PT Sans" w:cs="Arial"/>
          <w:sz w:val="28"/>
          <w:szCs w:val="28"/>
        </w:rPr>
        <w:t>Этап первый. Возьмите яйцо и поставьте его на горлышко, дайте попробовать ребенку просунуть его внутрь сосуда. Это сделать невозможно.</w:t>
      </w:r>
    </w:p>
    <w:p w:rsidR="002470DB" w:rsidRPr="002470DB" w:rsidRDefault="002470DB" w:rsidP="002470DB">
      <w:pPr>
        <w:numPr>
          <w:ilvl w:val="0"/>
          <w:numId w:val="3"/>
        </w:numPr>
        <w:shd w:val="clear" w:color="auto" w:fill="FFFFFF"/>
        <w:spacing w:before="100" w:beforeAutospacing="1" w:after="105" w:line="255" w:lineRule="atLeast"/>
        <w:ind w:left="570"/>
        <w:rPr>
          <w:rFonts w:ascii="PT Sans" w:hAnsi="PT Sans" w:cs="Arial"/>
          <w:sz w:val="28"/>
          <w:szCs w:val="28"/>
        </w:rPr>
      </w:pPr>
      <w:r w:rsidRPr="002470DB">
        <w:rPr>
          <w:rFonts w:ascii="PT Sans" w:hAnsi="PT Sans" w:cs="Arial"/>
          <w:sz w:val="28"/>
          <w:szCs w:val="28"/>
        </w:rPr>
        <w:t>Этап второй. Возьмите спички, зажгите их и киньте внутрь бутылки. Сверху поставьте на горлышко яйцо острым концом, перекрыв доступ воздуха.</w:t>
      </w:r>
    </w:p>
    <w:p w:rsidR="002470DB" w:rsidRPr="002470DB" w:rsidRDefault="002470DB" w:rsidP="002470DB">
      <w:pPr>
        <w:numPr>
          <w:ilvl w:val="0"/>
          <w:numId w:val="3"/>
        </w:numPr>
        <w:shd w:val="clear" w:color="auto" w:fill="FFFFFF"/>
        <w:spacing w:before="100" w:beforeAutospacing="1" w:after="105" w:line="255" w:lineRule="atLeast"/>
        <w:ind w:left="570"/>
        <w:rPr>
          <w:rFonts w:ascii="PT Sans" w:hAnsi="PT Sans" w:cs="Arial"/>
          <w:sz w:val="28"/>
          <w:szCs w:val="28"/>
        </w:rPr>
      </w:pPr>
      <w:r w:rsidRPr="002470DB">
        <w:rPr>
          <w:rFonts w:ascii="PT Sans" w:hAnsi="PT Sans" w:cs="Arial"/>
          <w:sz w:val="28"/>
          <w:szCs w:val="28"/>
        </w:rPr>
        <w:t>Этап третий. Постепенно начнет происходить процесс засасывания яйца внутрь сосуда. Этот интересный опыт продемонстрирует свойства воздуха за счет изменения давления внутри и снаружи.</w:t>
      </w:r>
    </w:p>
    <w:p w:rsidR="002470DB" w:rsidRPr="002470DB" w:rsidRDefault="002470DB" w:rsidP="002470DB">
      <w:pPr>
        <w:pStyle w:val="2"/>
        <w:shd w:val="clear" w:color="auto" w:fill="FFFFFF"/>
        <w:spacing w:line="255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2470DB">
        <w:rPr>
          <w:rFonts w:ascii="Times New Roman" w:hAnsi="Times New Roman" w:cs="Times New Roman"/>
          <w:color w:val="auto"/>
          <w:sz w:val="28"/>
          <w:szCs w:val="28"/>
        </w:rPr>
        <w:t>Несколько советов:</w:t>
      </w:r>
    </w:p>
    <w:p w:rsidR="002470DB" w:rsidRPr="002470DB" w:rsidRDefault="002470DB" w:rsidP="002470DB">
      <w:pPr>
        <w:pStyle w:val="a5"/>
        <w:numPr>
          <w:ilvl w:val="0"/>
          <w:numId w:val="4"/>
        </w:numPr>
        <w:shd w:val="clear" w:color="auto" w:fill="FFFFFF"/>
        <w:spacing w:line="255" w:lineRule="atLeast"/>
        <w:ind w:left="570"/>
        <w:rPr>
          <w:sz w:val="28"/>
          <w:szCs w:val="28"/>
        </w:rPr>
      </w:pPr>
      <w:r w:rsidRPr="002470DB">
        <w:rPr>
          <w:sz w:val="28"/>
          <w:szCs w:val="28"/>
        </w:rPr>
        <w:t>предварительно можно смазать горлышко бутылки маслом;</w:t>
      </w:r>
    </w:p>
    <w:p w:rsidR="002470DB" w:rsidRPr="002470DB" w:rsidRDefault="002470DB" w:rsidP="002470DB">
      <w:pPr>
        <w:pStyle w:val="a5"/>
        <w:numPr>
          <w:ilvl w:val="0"/>
          <w:numId w:val="4"/>
        </w:numPr>
        <w:shd w:val="clear" w:color="auto" w:fill="FFFFFF"/>
        <w:spacing w:line="255" w:lineRule="atLeast"/>
        <w:ind w:left="570"/>
        <w:rPr>
          <w:sz w:val="28"/>
          <w:szCs w:val="28"/>
        </w:rPr>
      </w:pPr>
      <w:r w:rsidRPr="002470DB">
        <w:rPr>
          <w:sz w:val="28"/>
          <w:szCs w:val="28"/>
        </w:rPr>
        <w:t>закрывайте яйцом горлышко сразу, как кинули спички;</w:t>
      </w:r>
    </w:p>
    <w:p w:rsidR="005A6099" w:rsidRDefault="002470DB" w:rsidP="005A6099">
      <w:pPr>
        <w:pStyle w:val="a5"/>
        <w:numPr>
          <w:ilvl w:val="0"/>
          <w:numId w:val="4"/>
        </w:numPr>
        <w:shd w:val="clear" w:color="auto" w:fill="FFFFFF"/>
        <w:spacing w:line="255" w:lineRule="atLeast"/>
        <w:ind w:left="570"/>
        <w:rPr>
          <w:sz w:val="28"/>
          <w:szCs w:val="28"/>
        </w:rPr>
      </w:pPr>
      <w:r w:rsidRPr="002470DB">
        <w:rPr>
          <w:sz w:val="28"/>
          <w:szCs w:val="28"/>
        </w:rPr>
        <w:t>горлышко не должно быть широким и слишком узким (не более ½ диаметра самого яйца).</w:t>
      </w:r>
    </w:p>
    <w:p w:rsidR="005A6099" w:rsidRPr="005A6099" w:rsidRDefault="005A6099" w:rsidP="00EC2E52">
      <w:pPr>
        <w:pStyle w:val="a5"/>
        <w:shd w:val="clear" w:color="auto" w:fill="FFFFFF"/>
        <w:spacing w:line="255" w:lineRule="atLeast"/>
        <w:jc w:val="both"/>
        <w:rPr>
          <w:sz w:val="28"/>
          <w:szCs w:val="28"/>
        </w:rPr>
      </w:pPr>
      <w:r w:rsidRPr="005A6099">
        <w:rPr>
          <w:b/>
          <w:sz w:val="28"/>
          <w:szCs w:val="28"/>
        </w:rPr>
        <w:t>Ведущий</w:t>
      </w:r>
      <w:r w:rsidRPr="005A6099">
        <w:rPr>
          <w:sz w:val="28"/>
          <w:szCs w:val="28"/>
        </w:rPr>
        <w:t>:  Эксперименты довольно простые, но доставляют массу положительных эмоций. Экспериментирование принципиально отличается от любой другой деятельности тем, что образ цели, определяющий эту деятельность, сам ещё не сформирован и характеризуется неопределённостью, неустойчивостью. В ходе эксперимента он уточняется, проясняется.</w:t>
      </w:r>
    </w:p>
    <w:p w:rsidR="005A6099" w:rsidRPr="005A6099" w:rsidRDefault="005A6099" w:rsidP="005A6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6099">
        <w:rPr>
          <w:rFonts w:ascii="Times New Roman" w:eastAsia="Times New Roman" w:hAnsi="Times New Roman" w:cs="Times New Roman"/>
          <w:b/>
          <w:bCs/>
          <w:sz w:val="28"/>
          <w:szCs w:val="28"/>
        </w:rPr>
        <w:t>VI. Рефлексия</w:t>
      </w:r>
    </w:p>
    <w:p w:rsidR="005A6099" w:rsidRPr="005A6099" w:rsidRDefault="005A6099" w:rsidP="00EC2E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099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5A60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A6099">
        <w:rPr>
          <w:rFonts w:ascii="Times New Roman" w:eastAsia="Times New Roman" w:hAnsi="Times New Roman" w:cs="Times New Roman"/>
          <w:sz w:val="28"/>
          <w:szCs w:val="28"/>
        </w:rPr>
        <w:t>В заключении прошу Вас оценить наш мастер-класс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</w:t>
      </w:r>
      <w:r w:rsidRPr="005A6099">
        <w:rPr>
          <w:rFonts w:ascii="Times New Roman" w:eastAsia="Times New Roman" w:hAnsi="Times New Roman" w:cs="Times New Roman"/>
          <w:sz w:val="28"/>
          <w:szCs w:val="28"/>
        </w:rPr>
        <w:t xml:space="preserve">Если вы узнали, что-то новое и решили использовать представленный материал  в своей работе наклейте магнитом </w:t>
      </w:r>
      <w:r w:rsidRPr="005A6099">
        <w:rPr>
          <w:rFonts w:ascii="Times New Roman" w:eastAsia="Times New Roman" w:hAnsi="Times New Roman" w:cs="Times New Roman"/>
          <w:b/>
          <w:sz w:val="28"/>
          <w:szCs w:val="28"/>
        </w:rPr>
        <w:t>красный</w:t>
      </w:r>
      <w:r w:rsidRPr="005A6099">
        <w:rPr>
          <w:rFonts w:ascii="Times New Roman" w:eastAsia="Times New Roman" w:hAnsi="Times New Roman" w:cs="Times New Roman"/>
          <w:sz w:val="28"/>
          <w:szCs w:val="28"/>
        </w:rPr>
        <w:t xml:space="preserve"> цветок;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</w:t>
      </w:r>
      <w:r w:rsidRPr="005A6099">
        <w:rPr>
          <w:rFonts w:ascii="Times New Roman" w:eastAsia="Times New Roman" w:hAnsi="Times New Roman" w:cs="Times New Roman"/>
          <w:sz w:val="28"/>
          <w:szCs w:val="28"/>
        </w:rPr>
        <w:t>Если вам было все знакомо и вы уже используете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6099">
        <w:rPr>
          <w:rFonts w:ascii="Times New Roman" w:eastAsia="Times New Roman" w:hAnsi="Times New Roman" w:cs="Times New Roman"/>
          <w:sz w:val="28"/>
          <w:szCs w:val="28"/>
        </w:rPr>
        <w:t xml:space="preserve"> этот материал в своей работе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6099">
        <w:rPr>
          <w:rFonts w:ascii="Times New Roman" w:eastAsia="Times New Roman" w:hAnsi="Times New Roman" w:cs="Times New Roman"/>
          <w:sz w:val="28"/>
          <w:szCs w:val="28"/>
        </w:rPr>
        <w:t xml:space="preserve">наклейте магнитом </w:t>
      </w:r>
      <w:r w:rsidRPr="005A6099">
        <w:rPr>
          <w:rFonts w:ascii="Times New Roman" w:eastAsia="Times New Roman" w:hAnsi="Times New Roman" w:cs="Times New Roman"/>
          <w:b/>
          <w:sz w:val="28"/>
          <w:szCs w:val="28"/>
        </w:rPr>
        <w:t>желтый</w:t>
      </w:r>
      <w:r w:rsidRPr="005A6099">
        <w:rPr>
          <w:rFonts w:ascii="Times New Roman" w:eastAsia="Times New Roman" w:hAnsi="Times New Roman" w:cs="Times New Roman"/>
          <w:sz w:val="28"/>
          <w:szCs w:val="28"/>
        </w:rPr>
        <w:t xml:space="preserve"> цветок;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</w:t>
      </w:r>
      <w:r w:rsidRPr="005A6099">
        <w:rPr>
          <w:rFonts w:ascii="Times New Roman" w:eastAsia="Times New Roman" w:hAnsi="Times New Roman" w:cs="Times New Roman"/>
          <w:sz w:val="28"/>
          <w:szCs w:val="28"/>
        </w:rPr>
        <w:t xml:space="preserve">Если вы считаете, что ваше время было потрачено зря,  наклейте магнитом </w:t>
      </w:r>
      <w:r w:rsidRPr="005A6099">
        <w:rPr>
          <w:rFonts w:ascii="Times New Roman" w:eastAsia="Times New Roman" w:hAnsi="Times New Roman" w:cs="Times New Roman"/>
          <w:b/>
          <w:sz w:val="28"/>
          <w:szCs w:val="28"/>
        </w:rPr>
        <w:t xml:space="preserve">синий </w:t>
      </w:r>
      <w:r w:rsidRPr="005A6099">
        <w:rPr>
          <w:rFonts w:ascii="Times New Roman" w:eastAsia="Times New Roman" w:hAnsi="Times New Roman" w:cs="Times New Roman"/>
          <w:sz w:val="28"/>
          <w:szCs w:val="28"/>
        </w:rPr>
        <w:t xml:space="preserve"> цветок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099" w:rsidRPr="005A6099" w:rsidRDefault="005A6099" w:rsidP="005A6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19E" w:rsidRPr="005A6099" w:rsidRDefault="00A9019E" w:rsidP="000B3811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sectPr w:rsidR="00A9019E" w:rsidRPr="005A6099" w:rsidSect="00F3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357C"/>
    <w:multiLevelType w:val="multilevel"/>
    <w:tmpl w:val="370E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90DCD"/>
    <w:multiLevelType w:val="multilevel"/>
    <w:tmpl w:val="2CD0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45211"/>
    <w:multiLevelType w:val="multilevel"/>
    <w:tmpl w:val="144AD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865EB1"/>
    <w:multiLevelType w:val="multilevel"/>
    <w:tmpl w:val="1694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87"/>
    <w:rsid w:val="000445C2"/>
    <w:rsid w:val="00050025"/>
    <w:rsid w:val="00085E7B"/>
    <w:rsid w:val="000B3811"/>
    <w:rsid w:val="0012264B"/>
    <w:rsid w:val="00153866"/>
    <w:rsid w:val="001F03D2"/>
    <w:rsid w:val="002470DB"/>
    <w:rsid w:val="00271587"/>
    <w:rsid w:val="002D6771"/>
    <w:rsid w:val="003234C1"/>
    <w:rsid w:val="00345360"/>
    <w:rsid w:val="00441CDC"/>
    <w:rsid w:val="00522BA2"/>
    <w:rsid w:val="00543DA2"/>
    <w:rsid w:val="00575688"/>
    <w:rsid w:val="005A6099"/>
    <w:rsid w:val="00651D4C"/>
    <w:rsid w:val="006A3444"/>
    <w:rsid w:val="006B02DF"/>
    <w:rsid w:val="00783FEF"/>
    <w:rsid w:val="00824784"/>
    <w:rsid w:val="00846318"/>
    <w:rsid w:val="00992CBC"/>
    <w:rsid w:val="00A9019E"/>
    <w:rsid w:val="00C03583"/>
    <w:rsid w:val="00C438DC"/>
    <w:rsid w:val="00C82C4D"/>
    <w:rsid w:val="00D033C6"/>
    <w:rsid w:val="00DE073B"/>
    <w:rsid w:val="00DE35FB"/>
    <w:rsid w:val="00EC2E52"/>
    <w:rsid w:val="00F11945"/>
    <w:rsid w:val="00F37FAD"/>
    <w:rsid w:val="00F6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7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B38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5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58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B381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0B3811"/>
    <w:rPr>
      <w:b/>
      <w:bCs/>
    </w:rPr>
  </w:style>
  <w:style w:type="paragraph" w:styleId="a5">
    <w:name w:val="Normal (Web)"/>
    <w:basedOn w:val="a"/>
    <w:uiPriority w:val="99"/>
    <w:unhideWhenUsed/>
    <w:rsid w:val="000B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2D677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D6771"/>
  </w:style>
  <w:style w:type="paragraph" w:customStyle="1" w:styleId="c37">
    <w:name w:val="c37"/>
    <w:basedOn w:val="a"/>
    <w:rsid w:val="002D677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D677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D6771"/>
  </w:style>
  <w:style w:type="character" w:customStyle="1" w:styleId="20">
    <w:name w:val="Заголовок 2 Знак"/>
    <w:basedOn w:val="a0"/>
    <w:link w:val="2"/>
    <w:uiPriority w:val="9"/>
    <w:semiHidden/>
    <w:rsid w:val="002D67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E35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6">
    <w:name w:val="Table Grid"/>
    <w:basedOn w:val="a1"/>
    <w:uiPriority w:val="59"/>
    <w:rsid w:val="006B02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7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B38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5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58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B381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0B3811"/>
    <w:rPr>
      <w:b/>
      <w:bCs/>
    </w:rPr>
  </w:style>
  <w:style w:type="paragraph" w:styleId="a5">
    <w:name w:val="Normal (Web)"/>
    <w:basedOn w:val="a"/>
    <w:uiPriority w:val="99"/>
    <w:unhideWhenUsed/>
    <w:rsid w:val="000B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2D677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D6771"/>
  </w:style>
  <w:style w:type="paragraph" w:customStyle="1" w:styleId="c37">
    <w:name w:val="c37"/>
    <w:basedOn w:val="a"/>
    <w:rsid w:val="002D677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D677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D6771"/>
  </w:style>
  <w:style w:type="character" w:customStyle="1" w:styleId="20">
    <w:name w:val="Заголовок 2 Знак"/>
    <w:basedOn w:val="a0"/>
    <w:link w:val="2"/>
    <w:uiPriority w:val="9"/>
    <w:semiHidden/>
    <w:rsid w:val="002D67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E35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6">
    <w:name w:val="Table Grid"/>
    <w:basedOn w:val="a1"/>
    <w:uiPriority w:val="59"/>
    <w:rsid w:val="006B02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2011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6936">
                      <w:marLeft w:val="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24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280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2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4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4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84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07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0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464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96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698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01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2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303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899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340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316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5494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440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066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8261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7441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3331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5834">
                      <w:marLeft w:val="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76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6661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3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4403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6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17879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399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E7E7E7"/>
                                <w:left w:val="single" w:sz="6" w:space="8" w:color="E7E7E7"/>
                                <w:bottom w:val="single" w:sz="6" w:space="8" w:color="E7E7E7"/>
                                <w:right w:val="single" w:sz="6" w:space="8" w:color="E7E7E7"/>
                              </w:divBdr>
                              <w:divsChild>
                                <w:div w:id="192645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3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0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Пользователь Windows</cp:lastModifiedBy>
  <cp:revision>3</cp:revision>
  <cp:lastPrinted>2019-01-15T11:12:00Z</cp:lastPrinted>
  <dcterms:created xsi:type="dcterms:W3CDTF">2019-02-11T13:16:00Z</dcterms:created>
  <dcterms:modified xsi:type="dcterms:W3CDTF">2021-03-21T08:15:00Z</dcterms:modified>
</cp:coreProperties>
</file>