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A81" w:rsidRPr="002F7A81" w:rsidRDefault="002F7A81" w:rsidP="002F7A81">
      <w:pPr>
        <w:spacing w:before="300" w:after="300" w:line="240" w:lineRule="auto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36"/>
          <w:sz w:val="32"/>
          <w:szCs w:val="32"/>
          <w:lang w:eastAsia="ru-RU"/>
        </w:rPr>
        <w:t xml:space="preserve">                   </w:t>
      </w:r>
      <w:r w:rsidRPr="002F7A81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>Консультация для воспитателей</w:t>
      </w:r>
    </w:p>
    <w:p w:rsidR="002F7A81" w:rsidRPr="002F7A81" w:rsidRDefault="002F7A81" w:rsidP="002F7A81">
      <w:pPr>
        <w:spacing w:before="300" w:after="300" w:line="240" w:lineRule="auto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 w:rsidRPr="002F7A81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>«</w:t>
      </w:r>
      <w:r w:rsidRPr="002F7A81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>Роль воспитателя на занятиях  физической культурой в группе для детей с задержкой психического развития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>»</w:t>
      </w:r>
    </w:p>
    <w:p w:rsidR="002F7A81" w:rsidRDefault="002F7A81" w:rsidP="002F7A81">
      <w:pPr>
        <w:spacing w:before="300" w:after="300" w:line="240" w:lineRule="auto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  <w:r w:rsidRPr="002F7A81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Подготовила: </w:t>
      </w:r>
      <w:proofErr w:type="spellStart"/>
      <w:r w:rsidRPr="002F7A81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>Хребтова</w:t>
      </w:r>
      <w:proofErr w:type="spellEnd"/>
      <w:r w:rsidRPr="002F7A81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 Валентина Анатольевна</w:t>
      </w:r>
    </w:p>
    <w:p w:rsidR="002F7A81" w:rsidRPr="002F7A81" w:rsidRDefault="002F7A81" w:rsidP="002F7A81">
      <w:pPr>
        <w:spacing w:before="300" w:after="300" w:line="240" w:lineRule="auto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>Инструктор по физической культуре</w:t>
      </w:r>
    </w:p>
    <w:p w:rsidR="002F7A81" w:rsidRPr="002F7A81" w:rsidRDefault="002F7A81" w:rsidP="002F7A81">
      <w:pPr>
        <w:spacing w:before="300" w:after="300" w:line="240" w:lineRule="auto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  <w:r w:rsidRPr="002F7A81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>Муниципальное бюджетное дошкольное образовательное учреждение</w:t>
      </w:r>
      <w:r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 (МБДОУ «Детский сад №210)</w:t>
      </w:r>
    </w:p>
    <w:p w:rsidR="002F7A81" w:rsidRPr="002F7A81" w:rsidRDefault="002F7A81" w:rsidP="002F7A81">
      <w:pPr>
        <w:spacing w:before="120" w:after="120" w:line="240" w:lineRule="auto"/>
        <w:ind w:right="120"/>
        <w:jc w:val="both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2F7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Барнаул</w:t>
      </w:r>
      <w:r w:rsidRPr="002F7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2024 г.</w:t>
      </w:r>
    </w:p>
    <w:p w:rsidR="002F7A81" w:rsidRPr="002F7A81" w:rsidRDefault="002F7A81" w:rsidP="002F7A81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F7A81" w:rsidRDefault="002F7A81" w:rsidP="002F7A81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F7A81" w:rsidRDefault="002F7A81" w:rsidP="002F7A81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F7A81" w:rsidRDefault="002F7A81" w:rsidP="002F7A81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F7A81" w:rsidRDefault="002F7A81" w:rsidP="002F7A81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F7A81" w:rsidRDefault="002F7A81" w:rsidP="002F7A81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F7A81" w:rsidRDefault="002F7A81" w:rsidP="002F7A81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F7A81" w:rsidRDefault="002F7A81" w:rsidP="002F7A81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F7A81" w:rsidRDefault="002F7A81" w:rsidP="002F7A81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F7A81" w:rsidRDefault="002F7A81" w:rsidP="002F7A81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F7A81" w:rsidRDefault="002F7A81" w:rsidP="002F7A81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F7A81" w:rsidRDefault="002F7A81" w:rsidP="002F7A81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F7A81" w:rsidRDefault="002F7A81" w:rsidP="002F7A81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F7A81" w:rsidRDefault="002F7A81" w:rsidP="002F7A81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F7A81" w:rsidRDefault="002F7A81" w:rsidP="002F7A81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F7A81" w:rsidRDefault="002F7A81" w:rsidP="002F7A81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F7A81" w:rsidRDefault="002F7A81" w:rsidP="002F7A81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F7A81" w:rsidRDefault="002F7A81" w:rsidP="002F7A81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F7A81" w:rsidRDefault="002F7A81" w:rsidP="002F7A81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F7A81" w:rsidRDefault="002F7A81" w:rsidP="002F7A81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F7A81" w:rsidRDefault="002F7A81" w:rsidP="002F7A81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F7A81" w:rsidRDefault="002F7A81" w:rsidP="002F7A81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F7A81" w:rsidRDefault="002F7A81" w:rsidP="002F7A81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F7A81" w:rsidRDefault="002F7A81" w:rsidP="002F7A81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F7A81" w:rsidRDefault="002F7A81" w:rsidP="002F7A81">
      <w:pPr>
        <w:spacing w:before="120" w:after="120" w:line="240" w:lineRule="auto"/>
        <w:ind w:right="120" w:firstLine="12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7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настоящее время проблеме воспитания и обучения дошкольников с задержкой психического развития (далее ЗПР) уделяется значительное внимание, как в сфере науки, так и практики. Это обусловлено тенденцией к увеличению количества детей с проблемами в развитии. </w:t>
      </w:r>
      <w:r w:rsidRPr="002F7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Дети с ЗПР - многочисленная категория, разнородная по своему составу. Часть из них имеет негрубые нарушения со стороны центральной нервной системы, вследствие ее раннего органического поражения. У других детей ЗПР возникает на фоне функциональной незрелости ЦНС. Соматическая </w:t>
      </w:r>
      <w:proofErr w:type="spellStart"/>
      <w:r w:rsidRPr="002F7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ослабленность</w:t>
      </w:r>
      <w:proofErr w:type="spellEnd"/>
      <w:r w:rsidRPr="002F7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наличие хронического заболевания также могут стать причиной отставания в нервно-психическом развитии. </w:t>
      </w:r>
      <w:r w:rsidRPr="002F7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Организация физкультурно-оздоровительной работы в специализированных группах детского сада для детей с задержкой психического развития имеет </w:t>
      </w:r>
      <w:proofErr w:type="gramStart"/>
      <w:r w:rsidRPr="002F7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важное  значение</w:t>
      </w:r>
      <w:proofErr w:type="gramEnd"/>
      <w:r w:rsidRPr="002F7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коррекции отклонений физического  развития детей данной категории, и, соответственно, свою специфику. </w:t>
      </w:r>
      <w:r w:rsidRPr="002F7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Для детей с ЗПР характерно наличие патологических изменений в эмоционально-волевой сфере: повышенная возбудимость или, наоборот, инертность, отмечаются трудности в формировании у них социальной мотивации деятельности. На занятиях по физкультуре у детей данной категории выявляются затруднения в восприятии, понимании, выполнении общепринятых строевых команд, игровых правил и условий. Они с трудом усваивают названия частей тела и движений, часто не могут представить движение по словесному объяснению и соотнести инструкцию с показом, медленно усваивают и быстро забывают предлагаемый материал.</w:t>
      </w:r>
      <w:r w:rsidRPr="002F7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Наряду с особенностями, обусловленными состоянием психики, у дошкольников с ЗПР имеются нарушения со стороны </w:t>
      </w:r>
      <w:proofErr w:type="gramStart"/>
      <w:r w:rsidRPr="002F7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сердечно-сосудистой</w:t>
      </w:r>
      <w:proofErr w:type="gramEnd"/>
      <w:r w:rsidRPr="002F7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дыхательной систем, а также физического развития. У многих из них наблюдается функциональная слабость миокарда, сердечная аритмия, понижение артериального давления. Кроме того, дыхание у них поверхностное, неритмичное; небольшая мышечная нагрузка резко учащает его, и необходимо длительное время для его восстановления. Они не умеют произвольно управлять актом дыхания и правильно согласовывать его с движениями. Без специальных подготовительных упражнений и направленных на обучение дыханию занятий дети не могут научиться </w:t>
      </w:r>
      <w:proofErr w:type="gramStart"/>
      <w:r w:rsidRPr="002F7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правильно</w:t>
      </w:r>
      <w:proofErr w:type="gramEnd"/>
      <w:r w:rsidRPr="002F7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дышать, их дыхание остается неглубоким, неустойчивым, и мышечная работа резко на нем отражается. Вместе с тем задержка или затруднение дыхания при физической работе вызывает у детей гипоксию (недостаточное насыщение крови кислородом). Поэтому очень важно помнить, что только при правильном согласовании дыхания с движениями можно упражняться в выносливости к длительной физической нагрузке.</w:t>
      </w:r>
      <w:r w:rsidRPr="002F7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При ходьбе и беге дети излишне напрягают мышцы тела, чрезмерно размахивают руками, недостаточно координируют движения рук и ног. Недостатки в координации движений наблюдаются и в прыжках. Поэтому они долго не могут научиться прыгать на одной ноге, перепрыгивать с места на место на двух ногах и т. п. Прыжки вызывают у дошкольников с ЗПР чрезмерное напряжение и сосредоточенность. </w:t>
      </w:r>
      <w:r w:rsidRPr="002F7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У детей данной категории  наблюдается ярко выраженная недостаточность статической координации. Они испытывают большие затруднения в принятии определенной позы, не могут выдержать ее более 1 —2 с. Во время удержания позы они качаются, падают, сходят с места и т. п. У них наблюдается общая напряженность мышц.</w:t>
      </w:r>
      <w:r w:rsidRPr="002F7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Занятия по физическому развитию в специализированной группе МДОУ проводит инструктор по физической культуре с помощью педагога группы в первой половине дня два раза в неделю. </w:t>
      </w:r>
      <w:r w:rsidRPr="002F7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Кроме традиционных задач по физическому развитию, в рамках занятия стараемся реализовать и специальные коррекционно-развивающие задачи: моторной памяти, способности к восприятию и передаче движений (серии движений), совершенствование ориентировки в пространстве и т.д. Предлагаются упражнения, требующие выполнения </w:t>
      </w:r>
      <w:r w:rsidRPr="002F7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движений по условному сигналу (знаку или слову).</w:t>
      </w:r>
      <w:r w:rsidRPr="002F7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На занятиях физкультурой коррекция психомоторной сферы детей с ЗПР осуществляется с помощью следующих упражнений: </w:t>
      </w:r>
    </w:p>
    <w:p w:rsidR="002F7A81" w:rsidRPr="002F7A81" w:rsidRDefault="002F7A81" w:rsidP="002F7A81">
      <w:pPr>
        <w:spacing w:before="120" w:after="120" w:line="240" w:lineRule="auto"/>
        <w:ind w:right="120" w:firstLine="12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7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 </w:t>
      </w:r>
      <w:proofErr w:type="spellStart"/>
      <w:r w:rsidRPr="002F7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кинезиологических</w:t>
      </w:r>
      <w:proofErr w:type="spellEnd"/>
      <w:r w:rsidRPr="002F7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2F7A81" w:rsidRPr="002F7A81" w:rsidRDefault="002F7A81" w:rsidP="002F7A81">
      <w:pPr>
        <w:spacing w:before="120" w:after="120" w:line="240" w:lineRule="auto"/>
        <w:ind w:left="120" w:right="12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7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 имитационных; </w:t>
      </w:r>
    </w:p>
    <w:p w:rsidR="002F7A81" w:rsidRPr="002F7A81" w:rsidRDefault="002F7A81" w:rsidP="002F7A81">
      <w:pPr>
        <w:spacing w:before="120" w:after="120" w:line="240" w:lineRule="auto"/>
        <w:ind w:left="120" w:right="12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7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3) танцевально-двигательных; </w:t>
      </w:r>
    </w:p>
    <w:p w:rsidR="002F7A81" w:rsidRDefault="002F7A81" w:rsidP="002F7A81">
      <w:pPr>
        <w:spacing w:before="120" w:after="120" w:line="240" w:lineRule="auto"/>
        <w:ind w:left="120" w:right="12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 релаксационных;</w:t>
      </w:r>
      <w:bookmarkStart w:id="0" w:name="_GoBack"/>
      <w:bookmarkEnd w:id="0"/>
    </w:p>
    <w:p w:rsidR="002F7A81" w:rsidRPr="002F7A81" w:rsidRDefault="002F7A81" w:rsidP="002F7A81">
      <w:pPr>
        <w:spacing w:before="120" w:after="120" w:line="240" w:lineRule="auto"/>
        <w:ind w:left="120" w:right="12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5) </w:t>
      </w:r>
      <w:r w:rsidRPr="002F7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дыхательных.</w:t>
      </w:r>
      <w:r w:rsidRPr="002F7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proofErr w:type="spellStart"/>
      <w:r w:rsidRPr="002F7A8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Кинезиологические</w:t>
      </w:r>
      <w:proofErr w:type="spellEnd"/>
      <w:r w:rsidRPr="002F7A8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упражнения</w:t>
      </w:r>
      <w:r w:rsidRPr="002F7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стимулируют развитие интеллектуальных и мыслительных процессов. Развивающая работа на занятии направлена от движения к мышлению, а не наоборот. </w:t>
      </w:r>
      <w:proofErr w:type="spellStart"/>
      <w:r w:rsidRPr="002F7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Кинезиологические</w:t>
      </w:r>
      <w:proofErr w:type="spellEnd"/>
      <w:r w:rsidRPr="002F7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упражнения, совершенствуя мелкую моторику рук, развивают межполушарное взаимодействие, которое является основой развития интеллекта. </w:t>
      </w:r>
    </w:p>
    <w:p w:rsidR="002F7A81" w:rsidRPr="002F7A81" w:rsidRDefault="002F7A81" w:rsidP="002F7A81">
      <w:pPr>
        <w:spacing w:before="120" w:after="120" w:line="240" w:lineRule="auto"/>
        <w:ind w:left="120" w:right="12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7A8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Имитационные движения </w:t>
      </w:r>
      <w:r w:rsidRPr="002F7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способствуют формированию у детей представлений о средствах двигательной выразительности, помогают войти в воображаемую ситуацию, увидеть и понять образ другого (новый образ «Я»), вести двигательный диалог через язык жестов, мимики, поз.</w:t>
      </w:r>
    </w:p>
    <w:p w:rsidR="002F7A81" w:rsidRPr="002F7A81" w:rsidRDefault="002F7A81" w:rsidP="002F7A81">
      <w:pPr>
        <w:spacing w:before="120" w:after="120" w:line="240" w:lineRule="auto"/>
        <w:ind w:left="120" w:right="12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7A8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Танцевально-двигательные упражнения</w:t>
      </w:r>
      <w:r w:rsidRPr="002F7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развивают пластику, гибкость, легкость тела, снимают мышечные зажимы, способствуют игровой инициативе, стимулируют моторное и эмоциональное самовыражение, эффективно решают задачи снятия психоэмоционального напряжения. </w:t>
      </w:r>
    </w:p>
    <w:p w:rsidR="002F7A81" w:rsidRPr="002F7A81" w:rsidRDefault="002F7A81" w:rsidP="002F7A81">
      <w:pPr>
        <w:spacing w:before="120" w:after="120" w:line="240" w:lineRule="auto"/>
        <w:ind w:left="120" w:right="12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7A8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Упражнения на релаксацию</w:t>
      </w:r>
      <w:r w:rsidRPr="002F7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являясь частью общей коррекционной работы, также снимают характерное для детей чрезмерное мышечное и эмоциональное напряжение и воздействуют успокаивающе, а это, в свою очередь, является главным условием для формирования естественной речи и правильных телодвижений. </w:t>
      </w:r>
    </w:p>
    <w:p w:rsidR="002F7A81" w:rsidRPr="002F7A81" w:rsidRDefault="002F7A81" w:rsidP="002F7A81">
      <w:pPr>
        <w:spacing w:before="120" w:after="120" w:line="240" w:lineRule="auto"/>
        <w:ind w:left="120" w:right="120"/>
        <w:textAlignment w:val="top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7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2F7A8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ыхательные упражнения </w:t>
      </w:r>
      <w:r w:rsidRPr="002F7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формируют у детей правильное речевое дыхание (дышать носом естественно и без задержки, выдоха должен быть плавным и длительным), учат восстанавливать ритм дыхания после двигательного упражнения.</w:t>
      </w:r>
      <w:r w:rsidRPr="002F7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 структуре физкультурного занятия специальные упражнения могут включаться в одну из его частей либо составлять основное его содержание.</w:t>
      </w:r>
      <w:r w:rsidRPr="002F7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Деятельность педагогов на занятиях по физическому развитию отличается специфичностью, обусловленной характером заболевания детей.</w:t>
      </w:r>
      <w:r w:rsidRPr="002F7A8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 </w:t>
      </w:r>
      <w:r w:rsidRPr="002F7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Огромное значение в работе по физическому воспитанию детей дошкольного возраста с задержкой психического развития имеет </w:t>
      </w:r>
      <w:r w:rsidRPr="002F7A8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индивидуальный подход</w:t>
      </w:r>
      <w:r w:rsidRPr="002F7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 процессе использования всех форм работы учитываются особенности двигательных нарушений, поскольку у детей одного возраста уровень развития может быть различным. Высокой эффективности работы по физическому воспитанию дошкольников с ЗПР  способствует </w:t>
      </w:r>
      <w:r w:rsidRPr="002F7A8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эмоциональная насыщенность</w:t>
      </w:r>
      <w:r w:rsidRPr="002F7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занятий. Использование </w:t>
      </w:r>
      <w:r w:rsidRPr="002F7A8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игровых упражнений и подвижных игр</w:t>
      </w:r>
      <w:r w:rsidRPr="002F7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способствуют развитию основных движений и физическому развитию в целом, поскольку при выполнении разнообразных движений работают различные группы мышц, повышается частота пульса, углубляется дыхание. Они благоприятствуют умственному развитию, в частности совершенствованию внимания, восприятия, памяти, речи и т.д.</w:t>
      </w:r>
      <w:r w:rsidRPr="002F7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На первых годах обучения, а также при разучивании новых движений используются </w:t>
      </w:r>
      <w:r w:rsidRPr="002F7A8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не только показ движения, но и совместное его выполнение с ребенком,</w:t>
      </w:r>
      <w:r w:rsidRPr="002F7A8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2F7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этом выполняемые действия сопровождаются </w:t>
      </w:r>
      <w:r w:rsidRPr="002F7A8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словесным объяснением</w:t>
      </w:r>
      <w:r w:rsidRPr="002F7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Словесную инструкцию используем лишь тогда, когда дети уже владеют движениями, могут их самостоятельно выполнить, хотя сначала предварительно целесообразно </w:t>
      </w:r>
      <w:r w:rsidRPr="002F7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демонстрируем детям каждое называемое действие. Также обязательно используем методы </w:t>
      </w:r>
      <w:r w:rsidRPr="002F7A8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поощрения, </w:t>
      </w:r>
      <w:r w:rsidRPr="002F7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также </w:t>
      </w:r>
      <w:r w:rsidRPr="002F7A8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страховки</w:t>
      </w:r>
      <w:r w:rsidRPr="002F7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детей при выполнении  основных движений: лазании по гимнастической стенке, ходьбе по скамейке и др. А также для предупреждения переутомления и перевозбуждения детей во время занятий используем </w:t>
      </w:r>
      <w:r w:rsidRPr="002F7A8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релаксационные тренинги.</w:t>
      </w:r>
      <w:r w:rsidRPr="002F7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2F7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Педагог на физкультурном занятии должен придерживаться определенных правил взаимодействия с детьми («не замечать», если ребенок поначалу что-то делает неправильно, обращая внимание на то, что у </w:t>
      </w:r>
      <w:proofErr w:type="gramStart"/>
      <w:r w:rsidRPr="002F7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него</w:t>
      </w:r>
      <w:proofErr w:type="gramEnd"/>
      <w:r w:rsidRPr="002F7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получается; радоваться с ним каждому успеху; рассказывать при ребенке о его достижениях другим). </w:t>
      </w:r>
      <w:proofErr w:type="gramStart"/>
      <w:r w:rsidRPr="002F7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Педагог</w:t>
      </w:r>
      <w:proofErr w:type="gramEnd"/>
      <w:r w:rsidRPr="002F7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таким образом создает на занятии атмосферу доверия и сотрудничества, что является основой для достижения положительного результата в коррекционно-развивающей деятельности.</w:t>
      </w:r>
      <w:r w:rsidRPr="002F7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proofErr w:type="gramStart"/>
      <w:r w:rsidRPr="002F7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Также педагогами группы и инструктором по физической культуре  ведется дополнительная индивидуальная работа с детьми по развитию движений (в спортивном зале, на прогулке, в групповой комнате) </w:t>
      </w:r>
      <w:r w:rsidRPr="002F7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Таким образом, в основе работы по физическому воспитанию детей с задержкой психического развития лежит постоянное взаимодействие педагогов группы и инструктора по физической культуре, как на занятии, так и вне его.</w:t>
      </w:r>
      <w:proofErr w:type="gramEnd"/>
      <w:r w:rsidRPr="002F7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Также оно  имеет свои </w:t>
      </w:r>
      <w:r w:rsidRPr="002F7A8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особенности:</w:t>
      </w:r>
    </w:p>
    <w:p w:rsidR="002F7A81" w:rsidRPr="002F7A81" w:rsidRDefault="002F7A81" w:rsidP="002F7A81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7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работе с детьми использовать индивидуальный подход к каждому ребенку, основное внимание уделять его физическому развитию;</w:t>
      </w:r>
    </w:p>
    <w:p w:rsidR="002F7A81" w:rsidRPr="002F7A81" w:rsidRDefault="002F7A81" w:rsidP="002F7A81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7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физкультурные занятия строить по четко распланированному, стереотипному, насколько это возможно, распорядку;</w:t>
      </w:r>
    </w:p>
    <w:p w:rsidR="002F7A81" w:rsidRPr="002F7A81" w:rsidRDefault="002F7A81" w:rsidP="002F7A81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7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эмоционально насыщать занятия, используя игровые приемы и игры;</w:t>
      </w:r>
    </w:p>
    <w:p w:rsidR="002F7A81" w:rsidRPr="002F7A81" w:rsidRDefault="002F7A81" w:rsidP="002F7A81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7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задания, предлагаемые к выполнению, повторять несколько раз, выделяя самые важные места голосом и жестами, сопровождая показом или совместными действиями;</w:t>
      </w:r>
    </w:p>
    <w:p w:rsidR="002F7A81" w:rsidRPr="002F7A81" w:rsidRDefault="002F7A81" w:rsidP="002F7A81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7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 время проведения занятий ограничивать до минимума отвлекающие факторы;</w:t>
      </w:r>
    </w:p>
    <w:p w:rsidR="002F7A81" w:rsidRPr="002F7A81" w:rsidRDefault="002F7A81" w:rsidP="002F7A81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7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работе по физическому развитию использовать игры на развитие волевой регуляции, внимания;</w:t>
      </w:r>
    </w:p>
    <w:p w:rsidR="002F7A81" w:rsidRPr="002F7A81" w:rsidRDefault="002F7A81" w:rsidP="002F7A81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7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возможности игнорировать вызывающие поступки ребенка, поощрять его старание и хорошее  поведение;</w:t>
      </w:r>
    </w:p>
    <w:p w:rsidR="002F7A81" w:rsidRPr="002F7A81" w:rsidRDefault="002F7A81" w:rsidP="002F7A81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7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оказывать помощью детям в случаях затруднения;</w:t>
      </w:r>
    </w:p>
    <w:p w:rsidR="002F7A81" w:rsidRPr="002F7A81" w:rsidRDefault="002F7A81" w:rsidP="002F7A81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7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дозировать выполнение упражнений, использовать релаксационные тренинги для  предупреждения переутомления и перевозбуждения детей на занятии;</w:t>
      </w:r>
    </w:p>
    <w:p w:rsidR="002F7A81" w:rsidRPr="002F7A81" w:rsidRDefault="002F7A81" w:rsidP="002F7A81">
      <w:pPr>
        <w:numPr>
          <w:ilvl w:val="0"/>
          <w:numId w:val="1"/>
        </w:numPr>
        <w:spacing w:before="100" w:beforeAutospacing="1" w:after="100" w:afterAutospacing="1" w:line="240" w:lineRule="auto"/>
        <w:ind w:left="450" w:right="10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7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во избежание травматизма детей использовать страховку.</w:t>
      </w:r>
    </w:p>
    <w:p w:rsidR="002F7A81" w:rsidRPr="002F7A81" w:rsidRDefault="002F7A81" w:rsidP="002F7A81">
      <w:pPr>
        <w:shd w:val="clear" w:color="auto" w:fill="FFFFFF"/>
        <w:spacing w:after="0" w:line="20" w:lineRule="atLeast"/>
        <w:textAlignment w:val="baseline"/>
        <w:rPr>
          <w:rFonts w:ascii="Roboto" w:eastAsia="Times New Roman" w:hAnsi="Roboto"/>
          <w:color w:val="000000"/>
          <w:sz w:val="24"/>
          <w:szCs w:val="24"/>
          <w:lang w:eastAsia="ru-RU"/>
        </w:rPr>
      </w:pPr>
      <w:r w:rsidRPr="002F7A81">
        <w:rPr>
          <w:rFonts w:ascii="Roboto" w:eastAsia="Times New Roman" w:hAnsi="Roboto"/>
          <w:color w:val="000000"/>
          <w:sz w:val="24"/>
          <w:szCs w:val="24"/>
          <w:lang w:eastAsia="ru-RU"/>
        </w:rPr>
        <w:t>Литература:</w:t>
      </w:r>
    </w:p>
    <w:p w:rsidR="002F7A81" w:rsidRPr="002F7A81" w:rsidRDefault="002F7A81" w:rsidP="002F7A81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7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Готовимся к школе: программно-методическое оснащение коррекционно-развивающего воспитания и обучения дошкольников с ЗПР</w:t>
      </w:r>
      <w:proofErr w:type="gramStart"/>
      <w:r w:rsidRPr="002F7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/П</w:t>
      </w:r>
      <w:proofErr w:type="gramEnd"/>
      <w:r w:rsidRPr="002F7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 ред.  – М.: Ника-пресс,1998. – 198 с. </w:t>
      </w:r>
      <w:r w:rsidRPr="002F7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2. Дети с задержкой психического развития / Под ред.</w:t>
      </w:r>
      <w:proofErr w:type="gramStart"/>
      <w:r w:rsidRPr="002F7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2F7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. – М.: Педагогика, 1984. – 256 с. </w:t>
      </w:r>
      <w:r w:rsidRPr="002F7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3. Коррекционно-педагогическая работа по физическому воспитанию дошкольников с задержкой психического развития: Пособие для практических работников дошкольных образовательных учреждений / Под общ</w:t>
      </w:r>
      <w:proofErr w:type="gramStart"/>
      <w:r w:rsidRPr="002F7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2F7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F7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 w:rsidRPr="002F7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ед. д. </w:t>
      </w:r>
      <w:proofErr w:type="spellStart"/>
      <w:r w:rsidRPr="002F7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м.н</w:t>
      </w:r>
      <w:proofErr w:type="spellEnd"/>
      <w:r w:rsidRPr="002F7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– М.: АРКТИ, 2004 – 192 с. </w:t>
      </w:r>
      <w:r w:rsidRPr="002F7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4.  Концепция формирования основ здоровой жизнедеятельности ребенка на начальных этапах его индивидуального развития // Физическая культура: воспитание, образование, тренировка. 2002, № 4, с. 2 – 4. </w:t>
      </w:r>
      <w:r w:rsidRPr="002F7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5.  Физическое и речевое развитие дошкольников: Взаимодействие учителя-логопеда и инструктора по физкультуре. – М.: ТЦ Сфера, 2009. – 144 с.</w:t>
      </w:r>
    </w:p>
    <w:p w:rsidR="002F7A81" w:rsidRPr="002F7A81" w:rsidRDefault="002F7A81" w:rsidP="002F7A81">
      <w:pPr>
        <w:shd w:val="clear" w:color="auto" w:fill="FFFFFF"/>
        <w:spacing w:after="0" w:line="240" w:lineRule="auto"/>
        <w:rPr>
          <w:rFonts w:ascii="Open Sans" w:eastAsia="Times New Roman" w:hAnsi="Open Sans"/>
          <w:color w:val="181818"/>
          <w:sz w:val="24"/>
          <w:szCs w:val="24"/>
          <w:lang w:eastAsia="ru-RU"/>
        </w:rPr>
      </w:pPr>
      <w:r w:rsidRPr="002F7A81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Литература.                                                                                                          </w:t>
      </w:r>
    </w:p>
    <w:p w:rsidR="002F7A81" w:rsidRPr="002F7A81" w:rsidRDefault="002F7A81" w:rsidP="002F7A81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2F7A81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lastRenderedPageBreak/>
        <w:t xml:space="preserve">6. </w:t>
      </w:r>
      <w:proofErr w:type="spellStart"/>
      <w:r w:rsidRPr="002F7A81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Маханева</w:t>
      </w:r>
      <w:proofErr w:type="spellEnd"/>
      <w:r w:rsidRPr="002F7A81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М.Д. </w:t>
      </w:r>
      <w:r w:rsidRPr="002F7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2F7A81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Воспитание здорового ребёнка// Пособие для        практических работников детских дошкольных учреждений. – М.:АРКТИ, 195. </w:t>
      </w:r>
      <w:proofErr w:type="spellStart"/>
      <w:r w:rsidRPr="002F7A81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Рунова</w:t>
      </w:r>
      <w:proofErr w:type="spellEnd"/>
      <w:r w:rsidRPr="002F7A81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М.А.</w:t>
      </w:r>
      <w:r w:rsidRPr="002F7A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2F7A81" w:rsidRPr="002F7A81" w:rsidRDefault="002F7A81" w:rsidP="002F7A81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7A81">
        <w:rPr>
          <w:rFonts w:ascii="Times New Roman" w:eastAsia="Times New Roman" w:hAnsi="Times New Roman"/>
          <w:sz w:val="24"/>
          <w:szCs w:val="24"/>
          <w:lang w:eastAsia="ru-RU"/>
        </w:rPr>
        <w:t>7. Буренина А.И. Ритмическая мозаика //Программа по ритмической пластике для детей дошкольного и младшего школьного возраста. СПб</w:t>
      </w:r>
      <w:proofErr w:type="gramStart"/>
      <w:r w:rsidRPr="002F7A81">
        <w:rPr>
          <w:rFonts w:ascii="Times New Roman" w:eastAsia="Times New Roman" w:hAnsi="Times New Roman"/>
          <w:sz w:val="24"/>
          <w:szCs w:val="24"/>
          <w:lang w:eastAsia="ru-RU"/>
        </w:rPr>
        <w:t xml:space="preserve">.: </w:t>
      </w:r>
      <w:proofErr w:type="gramEnd"/>
      <w:r w:rsidRPr="002F7A81">
        <w:rPr>
          <w:rFonts w:ascii="Times New Roman" w:eastAsia="Times New Roman" w:hAnsi="Times New Roman"/>
          <w:sz w:val="24"/>
          <w:szCs w:val="24"/>
          <w:lang w:eastAsia="ru-RU"/>
        </w:rPr>
        <w:t>1997. - с. 3-5</w:t>
      </w:r>
    </w:p>
    <w:p w:rsidR="002F7A81" w:rsidRPr="002F7A81" w:rsidRDefault="002F7A81" w:rsidP="002F7A81">
      <w:pPr>
        <w:shd w:val="clear" w:color="auto" w:fill="FFFFFF"/>
        <w:spacing w:after="0" w:line="2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7A81">
        <w:rPr>
          <w:rFonts w:ascii="Times New Roman" w:eastAsia="Times New Roman" w:hAnsi="Times New Roman"/>
          <w:sz w:val="24"/>
          <w:szCs w:val="24"/>
          <w:lang w:eastAsia="ru-RU"/>
        </w:rPr>
        <w:t>8. Кудрявцев В.Т. Инновационное дошкольное образование: опыт, проблемы и стратегия развития. // Ж. Дошкольное воспитание. - 1999 г. - № 12 - С. 92-100.</w:t>
      </w:r>
    </w:p>
    <w:p w:rsidR="002F7A81" w:rsidRPr="002F7A81" w:rsidRDefault="002F7A81" w:rsidP="002F7A81">
      <w:pPr>
        <w:jc w:val="both"/>
        <w:rPr>
          <w:sz w:val="24"/>
          <w:szCs w:val="24"/>
        </w:rPr>
      </w:pPr>
    </w:p>
    <w:p w:rsidR="002F7A81" w:rsidRPr="002F7A81" w:rsidRDefault="002F7A81" w:rsidP="002F7A81">
      <w:pPr>
        <w:jc w:val="both"/>
        <w:rPr>
          <w:rFonts w:ascii="Times New Roman" w:hAnsi="Times New Roman"/>
          <w:sz w:val="24"/>
          <w:szCs w:val="24"/>
        </w:rPr>
      </w:pPr>
    </w:p>
    <w:p w:rsidR="002F7A81" w:rsidRPr="002F7A81" w:rsidRDefault="002F7A81" w:rsidP="002F7A81">
      <w:pPr>
        <w:rPr>
          <w:rFonts w:ascii="Times New Roman" w:hAnsi="Times New Roman"/>
          <w:sz w:val="24"/>
          <w:szCs w:val="24"/>
        </w:rPr>
      </w:pPr>
    </w:p>
    <w:p w:rsidR="00027FF2" w:rsidRDefault="00027FF2"/>
    <w:sectPr w:rsidR="00027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473E5"/>
    <w:multiLevelType w:val="multilevel"/>
    <w:tmpl w:val="2A86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6E"/>
    <w:rsid w:val="00027FF2"/>
    <w:rsid w:val="002F7A81"/>
    <w:rsid w:val="003D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1772</TotalTime>
  <Pages>5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2024-02-20T04:26:00Z</dcterms:created>
  <dcterms:modified xsi:type="dcterms:W3CDTF">2024-02-21T09:58:00Z</dcterms:modified>
</cp:coreProperties>
</file>