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BC" w:rsidRPr="00EB6CBC" w:rsidRDefault="00444D29" w:rsidP="00EB6CB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6CBC" w:rsidRPr="00EB6CBC">
        <w:rPr>
          <w:sz w:val="24"/>
          <w:szCs w:val="24"/>
        </w:rPr>
        <w:t>НАРОДНЫЕ ТРАДИЦИИ В ВОСПИТАНИИ ДЕТЕЙ ДОШКОЛЬНОГО ВОЗРАСТА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  В наше неспокойное время, полное противоречий и тревог, когда привычными стали слова «насилие», «безнравственность», «бездуховность», </w:t>
      </w:r>
      <w:r w:rsidR="00E54CB4">
        <w:rPr>
          <w:sz w:val="24"/>
          <w:szCs w:val="24"/>
        </w:rPr>
        <w:t>я</w:t>
      </w:r>
      <w:r w:rsidRPr="00EB6CBC">
        <w:rPr>
          <w:sz w:val="24"/>
          <w:szCs w:val="24"/>
        </w:rPr>
        <w:t xml:space="preserve"> всерьез задумыва</w:t>
      </w:r>
      <w:r w:rsidR="00E54CB4">
        <w:rPr>
          <w:sz w:val="24"/>
          <w:szCs w:val="24"/>
        </w:rPr>
        <w:t>юсь</w:t>
      </w:r>
      <w:r w:rsidRPr="00EB6CBC">
        <w:rPr>
          <w:sz w:val="24"/>
          <w:szCs w:val="24"/>
        </w:rPr>
        <w:t xml:space="preserve"> о том, какими вырастут нынешние дошкольники. </w:t>
      </w:r>
    </w:p>
    <w:p w:rsidR="00EB6CBC" w:rsidRPr="00EB6CBC" w:rsidRDefault="00E54CB4" w:rsidP="00EB6CBC">
      <w:pPr>
        <w:rPr>
          <w:sz w:val="24"/>
          <w:szCs w:val="24"/>
        </w:rPr>
      </w:pPr>
      <w:r>
        <w:rPr>
          <w:sz w:val="24"/>
          <w:szCs w:val="24"/>
        </w:rPr>
        <w:t>Я думаю так:</w:t>
      </w:r>
      <w:r w:rsidR="00EB6CBC" w:rsidRPr="00EB6CBC">
        <w:rPr>
          <w:sz w:val="24"/>
          <w:szCs w:val="24"/>
        </w:rPr>
        <w:t xml:space="preserve"> с самого раннего детства </w:t>
      </w:r>
      <w:r>
        <w:rPr>
          <w:sz w:val="24"/>
          <w:szCs w:val="24"/>
        </w:rPr>
        <w:t xml:space="preserve">надо </w:t>
      </w:r>
      <w:r w:rsidR="00EB6CBC" w:rsidRPr="00EB6CBC">
        <w:rPr>
          <w:sz w:val="24"/>
          <w:szCs w:val="24"/>
        </w:rPr>
        <w:t>учить детей доброте, терпению, умению помогать друг другу, т.е. воспитать в них те нравственные качества, которые и у многих взрослых сегодня отсутствуют. Вопрос только в том, какими методами воспитывать духовность и нравственность. Многие наши известные педагоги, психологи считают, что духовность и нравственность воспитывать необходимо через русские народные традиции, на материале истории нашего народа.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Цель такого воспитания - развитие нравственных качеств личности. 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 Основные задачи - формирование духовно-нравственных чувств сопричастности к культурному наследию нашего народа.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>Какие же основные формы этой работы? К ним нужно отнести: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оформление детских выставок (детское творчество по мотивам народно-прикладного искусства очень ценно в воспитании нравственности, так как дети выражают своё отношение к культурному наследию). 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>Ведь всем известно, что детское творчество - главное средство и движущая сила развития личности.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  Также, следует шире использовать фольклор во всех его проявлениях (сказки, песенки, 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 и музыкальный ритм, напевность. Адресованные детям потешки, прибаутки, </w:t>
      </w:r>
      <w:proofErr w:type="spellStart"/>
      <w:r w:rsidRPr="00EB6CBC">
        <w:rPr>
          <w:sz w:val="24"/>
          <w:szCs w:val="24"/>
        </w:rPr>
        <w:t>заклички</w:t>
      </w:r>
      <w:proofErr w:type="spellEnd"/>
      <w:r w:rsidRPr="00EB6CBC">
        <w:rPr>
          <w:sz w:val="24"/>
          <w:szCs w:val="24"/>
        </w:rPr>
        <w:t xml:space="preserve"> звучат как ласковый говорок, выражая заботу, нежность, веру в благополучное будущее. В пословицах и </w:t>
      </w:r>
      <w:proofErr w:type="gramStart"/>
      <w:r w:rsidRPr="00EB6CBC">
        <w:rPr>
          <w:sz w:val="24"/>
          <w:szCs w:val="24"/>
        </w:rPr>
        <w:t>поговорках  кратко</w:t>
      </w:r>
      <w:proofErr w:type="gramEnd"/>
      <w:r w:rsidRPr="00EB6CBC">
        <w:rPr>
          <w:sz w:val="24"/>
          <w:szCs w:val="24"/>
        </w:rPr>
        <w:t xml:space="preserve"> и очень метко оцениваются различные жизненные позиции, высмеиваются человеческие недостатки, восхваляются положительные качества.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 </w:t>
      </w:r>
    </w:p>
    <w:p w:rsidR="00E54CB4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   Следующая форма приобщения детей к культурному наследию </w:t>
      </w:r>
      <w:proofErr w:type="gramStart"/>
      <w:r w:rsidRPr="00EB6CBC">
        <w:rPr>
          <w:sz w:val="24"/>
          <w:szCs w:val="24"/>
        </w:rPr>
        <w:t>- это</w:t>
      </w:r>
      <w:proofErr w:type="gramEnd"/>
      <w:r w:rsidRPr="00EB6CBC">
        <w:rPr>
          <w:sz w:val="24"/>
          <w:szCs w:val="24"/>
        </w:rPr>
        <w:t xml:space="preserve"> праздники и праздничные посиделки. В такие праздники как «8 марта» и др. можно включать элементы народных песен, хороводы, частушки и т.п. В праздничные посиделки обязательно включается работа по формированию навыков общения взрослых и детей, ребёнка со сверстником, решается задача создания эмоционального комфорта. Основная цель праздничных посиделок </w:t>
      </w:r>
      <w:proofErr w:type="gramStart"/>
      <w:r w:rsidRPr="00EB6CBC">
        <w:rPr>
          <w:sz w:val="24"/>
          <w:szCs w:val="24"/>
        </w:rPr>
        <w:t>- это</w:t>
      </w:r>
      <w:proofErr w:type="gramEnd"/>
      <w:r w:rsidRPr="00EB6CBC">
        <w:rPr>
          <w:sz w:val="24"/>
          <w:szCs w:val="24"/>
        </w:rPr>
        <w:t xml:space="preserve"> подготовка к празднику. На них разучиваются песни, хороводы, игры, изготавливаются совместно открытки-приглашения, подарки-сюрпризы</w:t>
      </w:r>
      <w:r w:rsidR="00E54CB4">
        <w:rPr>
          <w:sz w:val="24"/>
          <w:szCs w:val="24"/>
        </w:rPr>
        <w:t>.</w:t>
      </w:r>
    </w:p>
    <w:p w:rsidR="00E54CB4" w:rsidRDefault="00EB6CBC" w:rsidP="00E54CB4">
      <w:pPr>
        <w:rPr>
          <w:sz w:val="24"/>
          <w:szCs w:val="24"/>
        </w:rPr>
      </w:pPr>
      <w:r w:rsidRPr="00EB6CBC">
        <w:rPr>
          <w:sz w:val="24"/>
          <w:szCs w:val="24"/>
        </w:rPr>
        <w:lastRenderedPageBreak/>
        <w:t xml:space="preserve">После праздников организуются итоговые беседы. Дети должны настоящий праздник сравнить с прошедшим, найти сходства и различия, особенно, если это праздники по народному календарю или обрядовые как «Масленица». Важно учить детей рассуждать, почему праздник отмечают в данное время, устанавливать зависимость народного праздника от сезонных изменений. Познавательные беседы развивают мышление детей, осмысленное восприятие событий. Всё это способствует нравственно-эстетическому воспитанию, а также развитию духовности ребёнка через культурное наследие нашего народа. </w:t>
      </w:r>
    </w:p>
    <w:p w:rsidR="00EB6CBC" w:rsidRPr="00EB6CBC" w:rsidRDefault="00EB6CBC" w:rsidP="00E54CB4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Экскурсии в музей </w:t>
      </w:r>
      <w:proofErr w:type="gramStart"/>
      <w:r w:rsidRPr="00EB6CBC">
        <w:rPr>
          <w:sz w:val="24"/>
          <w:szCs w:val="24"/>
        </w:rPr>
        <w:t>- это</w:t>
      </w:r>
      <w:proofErr w:type="gramEnd"/>
      <w:r w:rsidRPr="00EB6CBC">
        <w:rPr>
          <w:sz w:val="24"/>
          <w:szCs w:val="24"/>
        </w:rPr>
        <w:t xml:space="preserve"> средство развития положительных эмоций, эстетического вкуса, познавательной активности. </w:t>
      </w:r>
    </w:p>
    <w:p w:rsidR="00E54CB4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>Целевые прогулки и экскурсии по улицам города способствуют тому, что ребёнок получает яркие представления о наблюдаемых объектах</w:t>
      </w:r>
      <w:r w:rsidR="00E54CB4">
        <w:rPr>
          <w:sz w:val="24"/>
          <w:szCs w:val="24"/>
        </w:rPr>
        <w:t xml:space="preserve">. 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Важны также объекты старинные и современные для сравнения. Если нет возможности рассмотреть объекты древнего города, можно использовать иллюстрации, фотографии, гравюры. Обязательно в беседе нужно уточнить знания детей об использовании в наше время традиций народного зодчества. Тогда дети научатся воспринимать архитектурные памятники как эталон народной национальной культуры. 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В заключение хочется отметить немаловажную особенность, которая также связывает ребёнка с первых лет жизни </w:t>
      </w:r>
      <w:proofErr w:type="gramStart"/>
      <w:r w:rsidRPr="00EB6CBC">
        <w:rPr>
          <w:sz w:val="24"/>
          <w:szCs w:val="24"/>
        </w:rPr>
        <w:t>- это</w:t>
      </w:r>
      <w:proofErr w:type="gramEnd"/>
      <w:r w:rsidRPr="00EB6CBC">
        <w:rPr>
          <w:sz w:val="24"/>
          <w:szCs w:val="24"/>
        </w:rPr>
        <w:t xml:space="preserve"> язык своего народа, который ребёнок усваивает через народные песни, музыку, игры, народные игрушки, впечатления природы родного края, быт и обычаи людей. Через родную песню, сказку, игру, устно-словесное творчество, овладевая родным языком, ребёнок получает первые представления о культуре своего народа.</w:t>
      </w:r>
    </w:p>
    <w:p w:rsidR="00EB6CBC" w:rsidRPr="00EB6CBC" w:rsidRDefault="00EB6CBC" w:rsidP="00EB6CBC">
      <w:pPr>
        <w:rPr>
          <w:sz w:val="24"/>
          <w:szCs w:val="24"/>
        </w:rPr>
      </w:pPr>
      <w:r w:rsidRPr="00EB6CBC">
        <w:rPr>
          <w:sz w:val="24"/>
          <w:szCs w:val="24"/>
        </w:rPr>
        <w:t xml:space="preserve">«Воспитание, если оно не хочет быть бессильным, должно быть народным», говорил К.Д. Ушинский. </w:t>
      </w:r>
    </w:p>
    <w:p w:rsidR="001668EF" w:rsidRPr="001668EF" w:rsidRDefault="001668EF" w:rsidP="00EB6CBC">
      <w:pPr>
        <w:rPr>
          <w:sz w:val="24"/>
          <w:szCs w:val="24"/>
        </w:rPr>
      </w:pPr>
      <w:bookmarkStart w:id="0" w:name="_GoBack"/>
      <w:bookmarkEnd w:id="0"/>
    </w:p>
    <w:sectPr w:rsidR="001668EF" w:rsidRPr="0016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29"/>
    <w:rsid w:val="001668EF"/>
    <w:rsid w:val="001B5C06"/>
    <w:rsid w:val="00320BD9"/>
    <w:rsid w:val="00444D29"/>
    <w:rsid w:val="004A64A4"/>
    <w:rsid w:val="0061795D"/>
    <w:rsid w:val="00827EE8"/>
    <w:rsid w:val="00954396"/>
    <w:rsid w:val="00AA7E4C"/>
    <w:rsid w:val="00DB4D3F"/>
    <w:rsid w:val="00E54CB4"/>
    <w:rsid w:val="00EB6CBC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4C5A"/>
  <w15:chartTrackingRefBased/>
  <w15:docId w15:val="{159EE23C-FC8C-405A-84C8-5B2DB0B7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Суржанская</dc:creator>
  <cp:keywords/>
  <dc:description/>
  <cp:lastModifiedBy>Наталья Суржанская</cp:lastModifiedBy>
  <cp:revision>2</cp:revision>
  <cp:lastPrinted>2018-05-20T08:49:00Z</cp:lastPrinted>
  <dcterms:created xsi:type="dcterms:W3CDTF">2018-05-20T08:54:00Z</dcterms:created>
  <dcterms:modified xsi:type="dcterms:W3CDTF">2018-05-20T08:54:00Z</dcterms:modified>
</cp:coreProperties>
</file>