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055" w:rsidRPr="000B2055" w:rsidRDefault="000B2055" w:rsidP="000B2055">
      <w:pPr>
        <w:jc w:val="center"/>
        <w:rPr>
          <w:rFonts w:ascii="Times New Roman" w:eastAsia="Calibri" w:hAnsi="Times New Roman" w:cs="Times New Roman"/>
        </w:rPr>
      </w:pPr>
      <w:r w:rsidRPr="000B2055">
        <w:rPr>
          <w:rFonts w:ascii="Times New Roman" w:eastAsia="Calibri" w:hAnsi="Times New Roman" w:cs="Times New Roman"/>
        </w:rPr>
        <w:t xml:space="preserve">Муниципальное бюджетное общеобразовательное учреждение </w:t>
      </w:r>
    </w:p>
    <w:p w:rsidR="000B2055" w:rsidRPr="000B2055" w:rsidRDefault="000B2055" w:rsidP="000B2055">
      <w:pPr>
        <w:pBdr>
          <w:bottom w:val="single" w:sz="12" w:space="1" w:color="auto"/>
        </w:pBdr>
        <w:jc w:val="center"/>
        <w:rPr>
          <w:rFonts w:ascii="Times New Roman" w:eastAsia="Calibri" w:hAnsi="Times New Roman" w:cs="Times New Roman"/>
        </w:rPr>
      </w:pPr>
      <w:r w:rsidRPr="000B2055">
        <w:rPr>
          <w:rFonts w:ascii="Times New Roman" w:eastAsia="Calibri" w:hAnsi="Times New Roman" w:cs="Times New Roman"/>
        </w:rPr>
        <w:t>«Средняя школа №2 им. Е.В.Камышева»</w:t>
      </w:r>
    </w:p>
    <w:p w:rsidR="000B2055" w:rsidRPr="000B2055" w:rsidRDefault="000B2055" w:rsidP="000B2055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743AA" w:rsidRDefault="00F743AA" w:rsidP="00F743A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43AA" w:rsidRDefault="00F743AA" w:rsidP="00F743A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43AA" w:rsidRDefault="00F743AA" w:rsidP="00F743A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F743AA" w:rsidRDefault="00F743AA" w:rsidP="00F743A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43AA" w:rsidRDefault="00F743AA" w:rsidP="00F743A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43AA" w:rsidRDefault="00F743AA" w:rsidP="00F743AA">
      <w:pPr>
        <w:spacing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F743AA">
        <w:rPr>
          <w:rFonts w:ascii="Times New Roman" w:hAnsi="Times New Roman" w:cs="Times New Roman"/>
          <w:b/>
          <w:sz w:val="44"/>
          <w:szCs w:val="44"/>
        </w:rPr>
        <w:t>Проект «Технология инклюзивных образовательных  траекторий»</w:t>
      </w:r>
    </w:p>
    <w:p w:rsidR="00F743AA" w:rsidRDefault="00F743AA" w:rsidP="00F743AA">
      <w:pPr>
        <w:spacing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F743AA" w:rsidRDefault="00F743AA" w:rsidP="00F743AA">
      <w:pPr>
        <w:spacing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F743AA" w:rsidRDefault="00F743AA" w:rsidP="00F743AA">
      <w:pPr>
        <w:spacing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                </w:t>
      </w:r>
    </w:p>
    <w:p w:rsidR="00F743AA" w:rsidRDefault="00F743AA" w:rsidP="00F743AA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44"/>
          <w:szCs w:val="44"/>
        </w:rPr>
        <w:t xml:space="preserve">                               </w:t>
      </w:r>
      <w:r>
        <w:rPr>
          <w:rFonts w:ascii="Times New Roman" w:hAnsi="Times New Roman" w:cs="Times New Roman"/>
          <w:sz w:val="36"/>
          <w:szCs w:val="36"/>
        </w:rPr>
        <w:t>Учитель-логопед</w:t>
      </w:r>
    </w:p>
    <w:p w:rsidR="00F743AA" w:rsidRPr="009709CF" w:rsidRDefault="00F743AA" w:rsidP="00F743AA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         Краснова Елена Петровна</w:t>
      </w:r>
    </w:p>
    <w:p w:rsidR="00F743AA" w:rsidRDefault="00F743AA" w:rsidP="00F743A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43AA" w:rsidRDefault="00F743AA" w:rsidP="00F743A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43AA" w:rsidRDefault="00F743AA" w:rsidP="00F743A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43AA" w:rsidRDefault="00F743AA" w:rsidP="00F743A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43AA" w:rsidRDefault="00F743AA" w:rsidP="00F743A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43AA" w:rsidRPr="00F743AA" w:rsidRDefault="00F743AA" w:rsidP="00F743AA">
      <w:pPr>
        <w:spacing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201</w:t>
      </w:r>
      <w:r w:rsidR="003D3BD3" w:rsidRPr="003D3BD3">
        <w:rPr>
          <w:rFonts w:ascii="Times New Roman" w:hAnsi="Times New Roman" w:cs="Times New Roman"/>
          <w:sz w:val="40"/>
          <w:szCs w:val="40"/>
        </w:rPr>
        <w:t>9</w:t>
      </w:r>
      <w:r>
        <w:rPr>
          <w:rFonts w:ascii="Times New Roman" w:hAnsi="Times New Roman" w:cs="Times New Roman"/>
          <w:sz w:val="40"/>
          <w:szCs w:val="40"/>
        </w:rPr>
        <w:t xml:space="preserve"> г</w:t>
      </w:r>
    </w:p>
    <w:p w:rsidR="00F743AA" w:rsidRDefault="00F743AA" w:rsidP="00170EEC">
      <w:pPr>
        <w:rPr>
          <w:rFonts w:ascii="Century Gothic" w:eastAsia="Cambria" w:hAnsi="Century Gothic" w:cs="Arial"/>
          <w:b/>
          <w:sz w:val="72"/>
          <w:szCs w:val="72"/>
        </w:rPr>
      </w:pPr>
    </w:p>
    <w:p w:rsidR="00170EEC" w:rsidRPr="00170EEC" w:rsidRDefault="00170EEC" w:rsidP="00170EEC">
      <w:pPr>
        <w:jc w:val="center"/>
        <w:rPr>
          <w:rFonts w:ascii="Century Gothic" w:eastAsia="Cambria" w:hAnsi="Century Gothic" w:cs="Arial"/>
          <w:b/>
          <w:sz w:val="72"/>
          <w:szCs w:val="72"/>
        </w:rPr>
      </w:pPr>
    </w:p>
    <w:p w:rsidR="00170EEC" w:rsidRDefault="00170EEC" w:rsidP="00170EEC">
      <w:pPr>
        <w:rPr>
          <w:rFonts w:ascii="Century Gothic" w:eastAsia="Cambria" w:hAnsi="Century Gothic" w:cs="Arial"/>
          <w:b/>
          <w:sz w:val="72"/>
          <w:szCs w:val="72"/>
        </w:rPr>
      </w:pPr>
    </w:p>
    <w:p w:rsidR="003D3BD3" w:rsidRPr="00170EEC" w:rsidRDefault="003D3BD3" w:rsidP="00170EEC">
      <w:pPr>
        <w:rPr>
          <w:rFonts w:ascii="Cambria" w:eastAsia="Cambria" w:hAnsi="Cambria" w:cs="Times New Roman"/>
        </w:rPr>
      </w:pPr>
    </w:p>
    <w:p w:rsidR="00170EEC" w:rsidRPr="00170EEC" w:rsidRDefault="00170EEC" w:rsidP="00170EEC">
      <w:pPr>
        <w:jc w:val="right"/>
        <w:rPr>
          <w:rFonts w:ascii="Cambria" w:eastAsia="Cambria" w:hAnsi="Cambria" w:cs="Times New Roman"/>
        </w:rPr>
      </w:pPr>
    </w:p>
    <w:p w:rsidR="00170EEC" w:rsidRPr="00170EEC" w:rsidRDefault="00170EEC" w:rsidP="00170EEC">
      <w:pPr>
        <w:jc w:val="right"/>
        <w:rPr>
          <w:rFonts w:ascii="Cambria" w:eastAsia="Cambria" w:hAnsi="Cambria" w:cs="Times New Roman"/>
        </w:rPr>
      </w:pPr>
    </w:p>
    <w:p w:rsidR="00170EEC" w:rsidRPr="00170EEC" w:rsidRDefault="00170EEC" w:rsidP="00170EEC">
      <w:pPr>
        <w:jc w:val="right"/>
        <w:rPr>
          <w:rFonts w:ascii="Cambria" w:eastAsia="Cambria" w:hAnsi="Cambria" w:cs="Times New Roman"/>
          <w:sz w:val="28"/>
          <w:szCs w:val="28"/>
        </w:rPr>
      </w:pPr>
      <w:r w:rsidRPr="00170EEC">
        <w:rPr>
          <w:rFonts w:ascii="Cambria" w:eastAsia="Cambria" w:hAnsi="Cambria" w:cs="Times New Roman"/>
          <w:sz w:val="28"/>
          <w:szCs w:val="28"/>
        </w:rPr>
        <w:t>Нас трое: ты, я и болезнь…</w:t>
      </w:r>
    </w:p>
    <w:p w:rsidR="00170EEC" w:rsidRPr="00170EEC" w:rsidRDefault="00170EEC" w:rsidP="00170EEC">
      <w:pPr>
        <w:jc w:val="right"/>
        <w:rPr>
          <w:rFonts w:ascii="Cambria" w:eastAsia="Cambria" w:hAnsi="Cambria" w:cs="Times New Roman"/>
          <w:sz w:val="28"/>
          <w:szCs w:val="28"/>
        </w:rPr>
      </w:pPr>
      <w:r w:rsidRPr="00170EEC">
        <w:rPr>
          <w:rFonts w:ascii="Cambria" w:eastAsia="Cambria" w:hAnsi="Cambria" w:cs="Times New Roman"/>
          <w:sz w:val="28"/>
          <w:szCs w:val="28"/>
        </w:rPr>
        <w:t>Если ты объединишься с болезнью,</w:t>
      </w:r>
    </w:p>
    <w:p w:rsidR="00170EEC" w:rsidRPr="00170EEC" w:rsidRDefault="00170EEC" w:rsidP="00170EEC">
      <w:pPr>
        <w:jc w:val="right"/>
        <w:rPr>
          <w:rFonts w:ascii="Cambria" w:eastAsia="Cambria" w:hAnsi="Cambria" w:cs="Times New Roman"/>
          <w:sz w:val="28"/>
          <w:szCs w:val="28"/>
        </w:rPr>
      </w:pPr>
      <w:r w:rsidRPr="00170EEC">
        <w:rPr>
          <w:rFonts w:ascii="Cambria" w:eastAsia="Cambria" w:hAnsi="Cambria" w:cs="Times New Roman"/>
          <w:sz w:val="28"/>
          <w:szCs w:val="28"/>
        </w:rPr>
        <w:t>То я ничего не смогу сделать для тебя.</w:t>
      </w:r>
    </w:p>
    <w:p w:rsidR="00170EEC" w:rsidRPr="00170EEC" w:rsidRDefault="00170EEC" w:rsidP="00170EEC">
      <w:pPr>
        <w:jc w:val="right"/>
        <w:rPr>
          <w:rFonts w:ascii="Cambria" w:eastAsia="Cambria" w:hAnsi="Cambria" w:cs="Times New Roman"/>
          <w:sz w:val="28"/>
          <w:szCs w:val="28"/>
        </w:rPr>
      </w:pPr>
      <w:r w:rsidRPr="00170EEC">
        <w:rPr>
          <w:rFonts w:ascii="Cambria" w:eastAsia="Cambria" w:hAnsi="Cambria" w:cs="Times New Roman"/>
          <w:sz w:val="28"/>
          <w:szCs w:val="28"/>
        </w:rPr>
        <w:t>Если же объединимся ты и я, то вместе мы победим болезнь.</w:t>
      </w:r>
    </w:p>
    <w:p w:rsidR="00170EEC" w:rsidRPr="00170EEC" w:rsidRDefault="00170EEC" w:rsidP="00170EEC">
      <w:pPr>
        <w:jc w:val="right"/>
        <w:rPr>
          <w:rFonts w:ascii="Cambria" w:eastAsia="Cambria" w:hAnsi="Cambria" w:cs="Times New Roman"/>
          <w:sz w:val="28"/>
          <w:szCs w:val="28"/>
        </w:rPr>
      </w:pPr>
      <w:r w:rsidRPr="00170EEC">
        <w:rPr>
          <w:rFonts w:ascii="Cambria" w:eastAsia="Cambria" w:hAnsi="Cambria" w:cs="Times New Roman"/>
          <w:sz w:val="28"/>
          <w:szCs w:val="28"/>
        </w:rPr>
        <w:t>Гиппократ.</w:t>
      </w:r>
    </w:p>
    <w:p w:rsidR="00170EEC" w:rsidRPr="00170EEC" w:rsidRDefault="00170EEC" w:rsidP="00170EEC">
      <w:pPr>
        <w:jc w:val="right"/>
        <w:rPr>
          <w:rFonts w:ascii="Times New Roman" w:eastAsia="Cambria" w:hAnsi="Times New Roman" w:cs="Times New Roman"/>
          <w:b/>
          <w:sz w:val="28"/>
          <w:szCs w:val="28"/>
        </w:rPr>
      </w:pPr>
    </w:p>
    <w:p w:rsidR="00170EEC" w:rsidRPr="00170EEC" w:rsidRDefault="00170EEC" w:rsidP="00170EEC">
      <w:pPr>
        <w:jc w:val="center"/>
        <w:rPr>
          <w:rFonts w:ascii="Times New Roman" w:eastAsia="Cambria" w:hAnsi="Times New Roman" w:cs="Times New Roman"/>
          <w:b/>
          <w:sz w:val="28"/>
          <w:szCs w:val="28"/>
        </w:rPr>
      </w:pPr>
    </w:p>
    <w:p w:rsidR="00170EEC" w:rsidRPr="00170EEC" w:rsidRDefault="00170EEC" w:rsidP="00170EEC">
      <w:pPr>
        <w:jc w:val="center"/>
        <w:rPr>
          <w:rFonts w:ascii="Times New Roman" w:eastAsia="Cambria" w:hAnsi="Times New Roman" w:cs="Times New Roman"/>
          <w:sz w:val="28"/>
          <w:szCs w:val="28"/>
        </w:rPr>
      </w:pPr>
      <w:r w:rsidRPr="00170EEC">
        <w:rPr>
          <w:rFonts w:ascii="Times New Roman" w:eastAsia="Cambria" w:hAnsi="Times New Roman" w:cs="Times New Roman"/>
          <w:b/>
          <w:sz w:val="28"/>
          <w:szCs w:val="28"/>
        </w:rPr>
        <w:t>Паспорт Программы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646"/>
        <w:gridCol w:w="6925"/>
      </w:tblGrid>
      <w:tr w:rsidR="00170EEC" w:rsidRPr="00170EEC" w:rsidTr="00B464FF">
        <w:tc>
          <w:tcPr>
            <w:tcW w:w="2646" w:type="dxa"/>
          </w:tcPr>
          <w:p w:rsidR="00170EEC" w:rsidRPr="00170EEC" w:rsidRDefault="00170EEC" w:rsidP="00170EEC">
            <w:pPr>
              <w:jc w:val="both"/>
              <w:rPr>
                <w:rFonts w:ascii="Times New Roman" w:eastAsia="Cambria" w:hAnsi="Times New Roman" w:cs="Times New Roman"/>
                <w:b/>
                <w:sz w:val="28"/>
                <w:szCs w:val="28"/>
              </w:rPr>
            </w:pPr>
            <w:r w:rsidRPr="00170EEC">
              <w:rPr>
                <w:rFonts w:ascii="Times New Roman" w:eastAsia="Cambria" w:hAnsi="Times New Roman" w:cs="Times New Roman"/>
                <w:b/>
                <w:sz w:val="28"/>
                <w:szCs w:val="28"/>
              </w:rPr>
              <w:t>Название ИО</w:t>
            </w:r>
          </w:p>
          <w:p w:rsidR="00170EEC" w:rsidRPr="00170EEC" w:rsidRDefault="00170EEC" w:rsidP="00170EEC">
            <w:pPr>
              <w:jc w:val="both"/>
              <w:rPr>
                <w:rFonts w:ascii="Times New Roman" w:eastAsia="Cambria" w:hAnsi="Times New Roman" w:cs="Times New Roman"/>
                <w:b/>
                <w:sz w:val="28"/>
                <w:szCs w:val="28"/>
              </w:rPr>
            </w:pPr>
            <w:r w:rsidRPr="00170EEC">
              <w:rPr>
                <w:rFonts w:ascii="Times New Roman" w:eastAsia="Cambria" w:hAnsi="Times New Roman" w:cs="Times New Roman"/>
                <w:b/>
                <w:sz w:val="28"/>
                <w:szCs w:val="28"/>
              </w:rPr>
              <w:t>(инновационного опыта)</w:t>
            </w:r>
          </w:p>
        </w:tc>
        <w:tc>
          <w:tcPr>
            <w:tcW w:w="6925" w:type="dxa"/>
          </w:tcPr>
          <w:p w:rsidR="00170EEC" w:rsidRPr="00170EEC" w:rsidRDefault="00F743AA" w:rsidP="00170EEC">
            <w:pPr>
              <w:jc w:val="both"/>
              <w:rPr>
                <w:rFonts w:ascii="Times New Roman" w:eastAsia="Cambr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mbria" w:hAnsi="Times New Roman" w:cs="Times New Roman"/>
                <w:b/>
                <w:sz w:val="28"/>
                <w:szCs w:val="28"/>
              </w:rPr>
              <w:t>Проект «</w:t>
            </w:r>
            <w:r w:rsidR="00170EEC" w:rsidRPr="00170EEC">
              <w:rPr>
                <w:rFonts w:ascii="Times New Roman" w:eastAsia="Cambria" w:hAnsi="Times New Roman" w:cs="Times New Roman"/>
                <w:b/>
                <w:sz w:val="28"/>
                <w:szCs w:val="28"/>
              </w:rPr>
              <w:t>Технология инклюзивных образовательных  траекторий</w:t>
            </w:r>
            <w:r>
              <w:rPr>
                <w:rFonts w:ascii="Times New Roman" w:eastAsia="Cambria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170EEC" w:rsidRPr="00170EEC" w:rsidTr="00B464FF">
        <w:tc>
          <w:tcPr>
            <w:tcW w:w="2646" w:type="dxa"/>
          </w:tcPr>
          <w:p w:rsidR="00170EEC" w:rsidRPr="00170EEC" w:rsidRDefault="00170EEC" w:rsidP="00170EEC">
            <w:pPr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170EEC">
              <w:rPr>
                <w:rFonts w:ascii="Times New Roman" w:eastAsia="Cambria" w:hAnsi="Times New Roman" w:cs="Times New Roman"/>
                <w:sz w:val="28"/>
                <w:szCs w:val="28"/>
              </w:rPr>
              <w:t>Название организации реализующего ИО</w:t>
            </w:r>
          </w:p>
        </w:tc>
        <w:tc>
          <w:tcPr>
            <w:tcW w:w="6925" w:type="dxa"/>
          </w:tcPr>
          <w:p w:rsidR="00170EEC" w:rsidRPr="00170EEC" w:rsidRDefault="00170EEC" w:rsidP="00170EEC">
            <w:pPr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170EEC">
              <w:rPr>
                <w:rFonts w:ascii="Times New Roman" w:eastAsia="Cambria" w:hAnsi="Times New Roman" w:cs="Times New Roman"/>
                <w:sz w:val="28"/>
                <w:szCs w:val="28"/>
              </w:rPr>
              <w:t>МБОУ «Средняя школа №2 им. Е. В. Камышева» г. Гагарина Смоленской области</w:t>
            </w:r>
          </w:p>
        </w:tc>
      </w:tr>
      <w:tr w:rsidR="00170EEC" w:rsidRPr="00170EEC" w:rsidTr="00B464FF">
        <w:tc>
          <w:tcPr>
            <w:tcW w:w="2646" w:type="dxa"/>
          </w:tcPr>
          <w:p w:rsidR="00170EEC" w:rsidRPr="00170EEC" w:rsidRDefault="00170EEC" w:rsidP="00170EEC">
            <w:pPr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170EEC">
              <w:rPr>
                <w:rFonts w:ascii="Times New Roman" w:eastAsia="Cambria" w:hAnsi="Times New Roman" w:cs="Times New Roman"/>
                <w:sz w:val="28"/>
                <w:szCs w:val="28"/>
              </w:rPr>
              <w:t>Указание категории ИО</w:t>
            </w:r>
          </w:p>
        </w:tc>
        <w:tc>
          <w:tcPr>
            <w:tcW w:w="6925" w:type="dxa"/>
          </w:tcPr>
          <w:p w:rsidR="00170EEC" w:rsidRPr="003D3BD3" w:rsidRDefault="003D3BD3" w:rsidP="00170EEC">
            <w:pPr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>
              <w:rPr>
                <w:rFonts w:ascii="Times New Roman" w:eastAsia="Cambria" w:hAnsi="Times New Roman" w:cs="Times New Roman"/>
                <w:sz w:val="28"/>
                <w:szCs w:val="28"/>
              </w:rPr>
              <w:t>Проектная деятельность</w:t>
            </w:r>
          </w:p>
        </w:tc>
      </w:tr>
      <w:tr w:rsidR="00170EEC" w:rsidRPr="00170EEC" w:rsidTr="00B464FF">
        <w:tc>
          <w:tcPr>
            <w:tcW w:w="2646" w:type="dxa"/>
          </w:tcPr>
          <w:p w:rsidR="00170EEC" w:rsidRPr="00170EEC" w:rsidRDefault="00170EEC" w:rsidP="00170EEC">
            <w:pPr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170EEC">
              <w:rPr>
                <w:rFonts w:ascii="Times New Roman" w:eastAsia="Cambria" w:hAnsi="Times New Roman" w:cs="Times New Roman"/>
                <w:sz w:val="28"/>
                <w:szCs w:val="28"/>
              </w:rPr>
              <w:t>Актуальность, связь с региональной Национальной стратегией</w:t>
            </w:r>
          </w:p>
        </w:tc>
        <w:tc>
          <w:tcPr>
            <w:tcW w:w="6925" w:type="dxa"/>
          </w:tcPr>
          <w:p w:rsidR="00170EEC" w:rsidRPr="00170EEC" w:rsidRDefault="00170EEC" w:rsidP="00170EEC">
            <w:pPr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170EEC">
              <w:rPr>
                <w:rFonts w:ascii="Times New Roman" w:eastAsia="Cambria" w:hAnsi="Times New Roman" w:cs="Times New Roman"/>
                <w:sz w:val="28"/>
                <w:szCs w:val="28"/>
              </w:rPr>
              <w:t>Согласно Всеобщей декларации прав человека дети имеют право на особую заботу и помощь. Конституция</w:t>
            </w:r>
            <w:hyperlink r:id="rId6" w:history="1"/>
            <w:r w:rsidRPr="00170EEC">
              <w:rPr>
                <w:rFonts w:ascii="Times New Roman" w:eastAsia="Cambria" w:hAnsi="Times New Roman" w:cs="Times New Roman"/>
                <w:sz w:val="28"/>
                <w:szCs w:val="28"/>
              </w:rPr>
              <w:t> Российской Федерации гарантирует государственную поддержку семьи, материнства и детства. Подписав Конституцию о правах ребенка и иные международные акты в сфере обеспечения прав детей, Российская Федерация выразила приверженность участию в усилиях мирового сообщества по формированию среды, комфортной и доброжелательной для жизни детей.</w:t>
            </w:r>
          </w:p>
          <w:p w:rsidR="00170EEC" w:rsidRPr="00170EEC" w:rsidRDefault="00170EEC" w:rsidP="00170EEC">
            <w:pPr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170EEC">
              <w:rPr>
                <w:rFonts w:ascii="Times New Roman" w:eastAsia="Cambria" w:hAnsi="Times New Roman" w:cs="Times New Roman"/>
                <w:sz w:val="28"/>
                <w:szCs w:val="28"/>
              </w:rPr>
              <w:t>Проблемы детства и пути их решения нашли свое отражение в Концепции</w:t>
            </w:r>
            <w:hyperlink r:id="rId7" w:anchor="block_1000" w:history="1"/>
            <w:r w:rsidRPr="00170EEC">
              <w:rPr>
                <w:rFonts w:ascii="Times New Roman" w:eastAsia="Cambria" w:hAnsi="Times New Roman" w:cs="Times New Roman"/>
                <w:sz w:val="28"/>
                <w:szCs w:val="28"/>
              </w:rPr>
              <w:t xml:space="preserve"> долгосрочного социально-экономического развития Российской Федерации на период до 2020 года, Концепции демографической </w:t>
            </w:r>
            <w:r w:rsidRPr="00170EEC">
              <w:rPr>
                <w:rFonts w:ascii="Times New Roman" w:eastAsia="Cambria" w:hAnsi="Times New Roman" w:cs="Times New Roman"/>
                <w:sz w:val="28"/>
                <w:szCs w:val="28"/>
              </w:rPr>
              <w:lastRenderedPageBreak/>
              <w:t>политики Российской Федерации на период до 2025 года.</w:t>
            </w:r>
          </w:p>
          <w:p w:rsidR="00170EEC" w:rsidRPr="00170EEC" w:rsidRDefault="00170EEC" w:rsidP="00170EEC">
            <w:pPr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170EEC">
              <w:rPr>
                <w:rFonts w:ascii="Times New Roman" w:eastAsia="Cambria" w:hAnsi="Times New Roman" w:cs="Times New Roman"/>
                <w:sz w:val="28"/>
                <w:szCs w:val="28"/>
              </w:rPr>
              <w:t>В результате принятых мер наметились позитивные тенденции улучшения социально-экономического положения семей с детьми, повышения доступности образования и медицинской помощи для детей, увеличения числа устроенных в семьи детей, оставшихся без попечения родителей.</w:t>
            </w:r>
          </w:p>
          <w:p w:rsidR="00170EEC" w:rsidRPr="00170EEC" w:rsidRDefault="00170EEC" w:rsidP="00170EEC">
            <w:pPr>
              <w:jc w:val="both"/>
              <w:rPr>
                <w:rFonts w:ascii="Times New Roman" w:eastAsia="Cambria" w:hAnsi="Times New Roman" w:cs="Times New Roman"/>
                <w:bCs/>
                <w:sz w:val="28"/>
                <w:szCs w:val="28"/>
              </w:rPr>
            </w:pPr>
            <w:r w:rsidRPr="00170EEC">
              <w:rPr>
                <w:rFonts w:ascii="Times New Roman" w:eastAsia="Cambria" w:hAnsi="Times New Roman" w:cs="Times New Roman"/>
                <w:bCs/>
                <w:sz w:val="28"/>
                <w:szCs w:val="28"/>
              </w:rPr>
              <w:t>Ключевые принципы Национальной стратегии: максимальная реализация потенциала каждого ребенка. В Российской Федерации должны создаваться условия для формирования достойной жизненной перспективы для каждого ребенка, его образования, воспитания и социализации, максимально возможной самореализации в социально позитивных видах деятельности.</w:t>
            </w:r>
          </w:p>
          <w:p w:rsidR="00170EEC" w:rsidRPr="00170EEC" w:rsidRDefault="00170EEC" w:rsidP="00170EEC">
            <w:pPr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170EEC">
              <w:rPr>
                <w:rFonts w:ascii="Times New Roman" w:eastAsia="Cambria" w:hAnsi="Times New Roman" w:cs="Times New Roman"/>
                <w:sz w:val="28"/>
                <w:szCs w:val="28"/>
              </w:rPr>
              <w:t xml:space="preserve">Национальная стратегия разработана с учетом Стратегии Совета Европы по защите прав ребенка и включает следующие основные цели: способствование появлению дружественных к ребенку услуг и систем; искоренение всех форм насилия в отношении детей; гарантирование прав детей в ситуациях, когда </w:t>
            </w:r>
            <w:r w:rsidRPr="00170EEC">
              <w:rPr>
                <w:rFonts w:ascii="Times New Roman" w:eastAsia="Cambria" w:hAnsi="Times New Roman" w:cs="Times New Roman"/>
                <w:i/>
                <w:sz w:val="28"/>
                <w:szCs w:val="28"/>
              </w:rPr>
              <w:t>дети особо уязвимы</w:t>
            </w:r>
            <w:r w:rsidRPr="00170EEC">
              <w:rPr>
                <w:rFonts w:ascii="Times New Roman" w:eastAsia="Cambria" w:hAnsi="Times New Roman" w:cs="Times New Roman"/>
                <w:sz w:val="28"/>
                <w:szCs w:val="28"/>
              </w:rPr>
              <w:t>.</w:t>
            </w:r>
          </w:p>
          <w:p w:rsidR="00170EEC" w:rsidRPr="00170EEC" w:rsidRDefault="00170EEC" w:rsidP="00170EEC">
            <w:pPr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170EEC">
              <w:rPr>
                <w:rFonts w:ascii="Times New Roman" w:eastAsia="Cambria" w:hAnsi="Times New Roman" w:cs="Times New Roman"/>
                <w:bCs/>
                <w:sz w:val="28"/>
                <w:szCs w:val="28"/>
              </w:rPr>
              <w:t>Чётко определены равные возможности для детей, нуждающихся в особой заботе государства, а именно:</w:t>
            </w:r>
          </w:p>
          <w:p w:rsidR="00170EEC" w:rsidRPr="00170EEC" w:rsidRDefault="00170EEC" w:rsidP="00170EEC">
            <w:pPr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170EEC">
              <w:rPr>
                <w:rFonts w:ascii="Times New Roman" w:eastAsia="Cambria" w:hAnsi="Times New Roman" w:cs="Times New Roman"/>
                <w:sz w:val="28"/>
                <w:szCs w:val="28"/>
              </w:rPr>
              <w:t xml:space="preserve">всесторонняя поддержка семей, воспитывающих детей-инвалидов и детей с ограниченными возможностями здоровья: создание современной комплексной инфраструктуры образовательно-коррекционной помощи детям-инвалидам и детям с ограниченными возможностями здоровья, </w:t>
            </w:r>
            <w:r w:rsidRPr="00170EEC">
              <w:rPr>
                <w:rFonts w:ascii="Times New Roman" w:eastAsia="Cambria" w:hAnsi="Times New Roman" w:cs="Times New Roman"/>
                <w:i/>
                <w:sz w:val="28"/>
                <w:szCs w:val="28"/>
              </w:rPr>
              <w:t>внедрение таких детей в среду обычных сверстников</w:t>
            </w:r>
            <w:r w:rsidRPr="00170EEC">
              <w:rPr>
                <w:rFonts w:ascii="Times New Roman" w:eastAsia="Cambria" w:hAnsi="Times New Roman" w:cs="Times New Roman"/>
                <w:sz w:val="28"/>
                <w:szCs w:val="28"/>
              </w:rPr>
              <w:t>, обеспечение их нормального жизнеустройства в будущей взрослой жизни.</w:t>
            </w:r>
          </w:p>
          <w:p w:rsidR="00170EEC" w:rsidRPr="00170EEC" w:rsidRDefault="00170EEC" w:rsidP="00170EEC">
            <w:pPr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</w:tr>
      <w:tr w:rsidR="00170EEC" w:rsidRPr="00170EEC" w:rsidTr="00B464FF">
        <w:tc>
          <w:tcPr>
            <w:tcW w:w="2646" w:type="dxa"/>
          </w:tcPr>
          <w:p w:rsidR="00170EEC" w:rsidRPr="00170EEC" w:rsidRDefault="00170EEC" w:rsidP="00170EEC">
            <w:pPr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170EEC">
              <w:rPr>
                <w:rFonts w:ascii="Times New Roman" w:eastAsia="Cambria" w:hAnsi="Times New Roman" w:cs="Times New Roman"/>
                <w:sz w:val="28"/>
                <w:szCs w:val="28"/>
              </w:rPr>
              <w:lastRenderedPageBreak/>
              <w:t>Цель</w:t>
            </w:r>
          </w:p>
        </w:tc>
        <w:tc>
          <w:tcPr>
            <w:tcW w:w="6925" w:type="dxa"/>
          </w:tcPr>
          <w:p w:rsidR="00170EEC" w:rsidRPr="00170EEC" w:rsidRDefault="00170EEC" w:rsidP="00170EEC">
            <w:pPr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170EEC">
              <w:rPr>
                <w:rFonts w:ascii="Times New Roman" w:eastAsia="Cambria" w:hAnsi="Times New Roman" w:cs="Times New Roman"/>
                <w:sz w:val="28"/>
                <w:szCs w:val="28"/>
              </w:rPr>
              <w:t>Оказание комплексной поддержки детям с ограниченными возможностями здоровья и нуждающимся в особых образовательных условиях с целью их развития, коррекции поведенческих особенностей, адаптации к жизни в современном обществе.</w:t>
            </w:r>
          </w:p>
        </w:tc>
      </w:tr>
      <w:tr w:rsidR="00170EEC" w:rsidRPr="00170EEC" w:rsidTr="00B464FF">
        <w:tc>
          <w:tcPr>
            <w:tcW w:w="2646" w:type="dxa"/>
          </w:tcPr>
          <w:p w:rsidR="00170EEC" w:rsidRPr="00170EEC" w:rsidRDefault="00170EEC" w:rsidP="00170EEC">
            <w:pPr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170EEC">
              <w:rPr>
                <w:rFonts w:ascii="Times New Roman" w:eastAsia="Cambria" w:hAnsi="Times New Roman" w:cs="Times New Roman"/>
                <w:sz w:val="28"/>
                <w:szCs w:val="28"/>
              </w:rPr>
              <w:t>Задачи</w:t>
            </w:r>
          </w:p>
        </w:tc>
        <w:tc>
          <w:tcPr>
            <w:tcW w:w="6925" w:type="dxa"/>
          </w:tcPr>
          <w:p w:rsidR="00170EEC" w:rsidRPr="00170EEC" w:rsidRDefault="00170EEC" w:rsidP="00170EEC">
            <w:pPr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170EEC">
              <w:rPr>
                <w:rFonts w:ascii="Times New Roman" w:eastAsia="Cambria" w:hAnsi="Times New Roman" w:cs="Times New Roman"/>
                <w:sz w:val="28"/>
                <w:szCs w:val="28"/>
              </w:rPr>
              <w:t xml:space="preserve">- организация взаимодействия детей с ограниченными возможностями здоровья и обучающихся общеобразовательной школы (создание инклюзивной </w:t>
            </w:r>
            <w:r w:rsidRPr="00170EEC">
              <w:rPr>
                <w:rFonts w:ascii="Times New Roman" w:eastAsia="Cambria" w:hAnsi="Times New Roman" w:cs="Times New Roman"/>
                <w:sz w:val="28"/>
                <w:szCs w:val="28"/>
              </w:rPr>
              <w:lastRenderedPageBreak/>
              <w:t>образовательной среды);</w:t>
            </w:r>
          </w:p>
          <w:p w:rsidR="00170EEC" w:rsidRPr="00170EEC" w:rsidRDefault="00170EEC" w:rsidP="00170EEC">
            <w:pPr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170EEC">
              <w:rPr>
                <w:rFonts w:ascii="Times New Roman" w:eastAsia="Cambria" w:hAnsi="Times New Roman" w:cs="Times New Roman"/>
                <w:sz w:val="28"/>
                <w:szCs w:val="28"/>
              </w:rPr>
              <w:t>- создание условий для реализации компенсаторных и коммуникативных возможностей детей данных категорий;</w:t>
            </w:r>
          </w:p>
          <w:p w:rsidR="00170EEC" w:rsidRPr="00170EEC" w:rsidRDefault="00170EEC" w:rsidP="00170EEC">
            <w:pPr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170EEC">
              <w:rPr>
                <w:rFonts w:ascii="Times New Roman" w:eastAsia="Cambria" w:hAnsi="Times New Roman" w:cs="Times New Roman"/>
                <w:sz w:val="28"/>
                <w:szCs w:val="28"/>
              </w:rPr>
              <w:t>- оказание необходимой психолого-педагогической помощи;</w:t>
            </w:r>
          </w:p>
          <w:p w:rsidR="00170EEC" w:rsidRPr="00170EEC" w:rsidRDefault="00170EEC" w:rsidP="00170EEC">
            <w:pPr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170EEC">
              <w:rPr>
                <w:rFonts w:ascii="Times New Roman" w:eastAsia="Cambria" w:hAnsi="Times New Roman" w:cs="Times New Roman"/>
                <w:sz w:val="28"/>
                <w:szCs w:val="28"/>
              </w:rPr>
              <w:t>- содействие родителям в получении необходимой психологической и педагогической помощи и поддержке;</w:t>
            </w:r>
          </w:p>
          <w:p w:rsidR="00170EEC" w:rsidRPr="00170EEC" w:rsidRDefault="00170EEC" w:rsidP="00170EEC">
            <w:pPr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170EEC">
              <w:rPr>
                <w:rFonts w:ascii="Times New Roman" w:eastAsia="Cambria" w:hAnsi="Times New Roman" w:cs="Times New Roman"/>
                <w:sz w:val="28"/>
                <w:szCs w:val="28"/>
              </w:rPr>
              <w:t>- привлечение родителей к проблемам детей;</w:t>
            </w:r>
          </w:p>
          <w:p w:rsidR="00170EEC" w:rsidRPr="00170EEC" w:rsidRDefault="00170EEC" w:rsidP="00170EEC">
            <w:pPr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170EEC">
              <w:rPr>
                <w:rFonts w:ascii="Times New Roman" w:eastAsia="Cambria" w:hAnsi="Times New Roman" w:cs="Times New Roman"/>
                <w:sz w:val="28"/>
                <w:szCs w:val="28"/>
              </w:rPr>
              <w:t xml:space="preserve">- привлечение других служб и специалистов с целью координированного взаимодействия, направленного на оказание помощи в решении проблем детей данных категорий </w:t>
            </w:r>
          </w:p>
        </w:tc>
      </w:tr>
      <w:tr w:rsidR="00170EEC" w:rsidRPr="00170EEC" w:rsidTr="00B464FF">
        <w:tc>
          <w:tcPr>
            <w:tcW w:w="2646" w:type="dxa"/>
          </w:tcPr>
          <w:p w:rsidR="00170EEC" w:rsidRPr="00170EEC" w:rsidRDefault="00170EEC" w:rsidP="00170EEC">
            <w:pPr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170EEC">
              <w:rPr>
                <w:rFonts w:ascii="Times New Roman" w:eastAsia="Cambria" w:hAnsi="Times New Roman" w:cs="Times New Roman"/>
                <w:sz w:val="28"/>
                <w:szCs w:val="28"/>
              </w:rPr>
              <w:lastRenderedPageBreak/>
              <w:t>Целевые группы участников</w:t>
            </w:r>
          </w:p>
        </w:tc>
        <w:tc>
          <w:tcPr>
            <w:tcW w:w="6925" w:type="dxa"/>
          </w:tcPr>
          <w:p w:rsidR="00170EEC" w:rsidRPr="00170EEC" w:rsidRDefault="00170EEC" w:rsidP="00170EEC">
            <w:pPr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170EEC">
              <w:rPr>
                <w:rFonts w:ascii="Times New Roman" w:eastAsia="Cambria" w:hAnsi="Times New Roman" w:cs="Times New Roman"/>
                <w:sz w:val="28"/>
                <w:szCs w:val="28"/>
              </w:rPr>
              <w:t>Дети с ограниченными возможностями здоровья и несовершеннолетние, оказавшиеся в социально-опасном положении.</w:t>
            </w:r>
          </w:p>
        </w:tc>
      </w:tr>
      <w:tr w:rsidR="00170EEC" w:rsidRPr="00170EEC" w:rsidTr="00B464FF">
        <w:tc>
          <w:tcPr>
            <w:tcW w:w="2646" w:type="dxa"/>
          </w:tcPr>
          <w:p w:rsidR="00170EEC" w:rsidRPr="00170EEC" w:rsidRDefault="00170EEC" w:rsidP="00170EEC">
            <w:pPr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170EEC">
              <w:rPr>
                <w:rFonts w:ascii="Times New Roman" w:eastAsia="Cambria" w:hAnsi="Times New Roman" w:cs="Times New Roman"/>
                <w:sz w:val="28"/>
                <w:szCs w:val="28"/>
              </w:rPr>
              <w:t>Показатели и индикаторы результата</w:t>
            </w:r>
          </w:p>
        </w:tc>
        <w:tc>
          <w:tcPr>
            <w:tcW w:w="6925" w:type="dxa"/>
          </w:tcPr>
          <w:p w:rsidR="00170EEC" w:rsidRPr="00170EEC" w:rsidRDefault="00170EEC" w:rsidP="00170EEC">
            <w:pPr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170EEC">
              <w:rPr>
                <w:rFonts w:ascii="Times New Roman" w:eastAsia="Cambria" w:hAnsi="Times New Roman" w:cs="Times New Roman"/>
                <w:sz w:val="28"/>
                <w:szCs w:val="28"/>
              </w:rPr>
              <w:t>- количество услуг, оказанных в соответствии с технологией инклюзивных социальных траекторий;</w:t>
            </w:r>
          </w:p>
          <w:p w:rsidR="00170EEC" w:rsidRPr="00170EEC" w:rsidRDefault="00170EEC" w:rsidP="00170EEC">
            <w:pPr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170EEC">
              <w:rPr>
                <w:rFonts w:ascii="Times New Roman" w:eastAsia="Cambria" w:hAnsi="Times New Roman" w:cs="Times New Roman"/>
                <w:sz w:val="28"/>
                <w:szCs w:val="28"/>
              </w:rPr>
              <w:t>- количество детей, которым оказана помощь на основании их индивидуальных потребностей</w:t>
            </w:r>
          </w:p>
        </w:tc>
      </w:tr>
      <w:tr w:rsidR="00170EEC" w:rsidRPr="00170EEC" w:rsidTr="00B464FF">
        <w:tc>
          <w:tcPr>
            <w:tcW w:w="2646" w:type="dxa"/>
          </w:tcPr>
          <w:p w:rsidR="00170EEC" w:rsidRPr="00170EEC" w:rsidRDefault="00170EEC" w:rsidP="00170EEC">
            <w:pPr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170EEC">
              <w:rPr>
                <w:rFonts w:ascii="Times New Roman" w:eastAsia="Cambria" w:hAnsi="Times New Roman" w:cs="Times New Roman"/>
                <w:sz w:val="28"/>
                <w:szCs w:val="28"/>
              </w:rPr>
              <w:t>Перспективы закрепления /продвижения ИО на разных уровнях (устойчивость результатов)</w:t>
            </w:r>
          </w:p>
        </w:tc>
        <w:tc>
          <w:tcPr>
            <w:tcW w:w="6925" w:type="dxa"/>
          </w:tcPr>
          <w:p w:rsidR="00170EEC" w:rsidRPr="00170EEC" w:rsidRDefault="00170EEC" w:rsidP="00170EEC">
            <w:pPr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170EEC">
              <w:rPr>
                <w:rFonts w:ascii="Times New Roman" w:eastAsia="Cambria" w:hAnsi="Times New Roman" w:cs="Times New Roman"/>
                <w:sz w:val="28"/>
                <w:szCs w:val="28"/>
              </w:rPr>
              <w:t>При выявлении высокой степени эффективности данной технологии, целесообразно внедрение ее в коррекционные и общеразвивающие детские учреждения.</w:t>
            </w:r>
          </w:p>
        </w:tc>
      </w:tr>
      <w:tr w:rsidR="00170EEC" w:rsidRPr="00170EEC" w:rsidTr="00B464FF">
        <w:tc>
          <w:tcPr>
            <w:tcW w:w="2646" w:type="dxa"/>
          </w:tcPr>
          <w:p w:rsidR="00170EEC" w:rsidRPr="00170EEC" w:rsidRDefault="00170EEC" w:rsidP="00170EEC">
            <w:pPr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170EEC">
              <w:rPr>
                <w:rFonts w:ascii="Times New Roman" w:eastAsia="Cambria" w:hAnsi="Times New Roman" w:cs="Times New Roman"/>
                <w:sz w:val="28"/>
                <w:szCs w:val="28"/>
              </w:rPr>
              <w:t>Необходимые ресурсы (правовые, кадровые, материальные и т.д.) для внедрения/ реализации/ трансляции ИО; условия трансляции ИО</w:t>
            </w:r>
          </w:p>
        </w:tc>
        <w:tc>
          <w:tcPr>
            <w:tcW w:w="6925" w:type="dxa"/>
          </w:tcPr>
          <w:p w:rsidR="00170EEC" w:rsidRPr="00170EEC" w:rsidRDefault="00170EEC" w:rsidP="00170EEC">
            <w:pPr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170EEC">
              <w:rPr>
                <w:rFonts w:ascii="Times New Roman" w:eastAsia="Cambria" w:hAnsi="Times New Roman" w:cs="Times New Roman"/>
                <w:sz w:val="28"/>
                <w:szCs w:val="28"/>
              </w:rPr>
              <w:t>Основные необходимые ресурсы имеются. Технология не нуждается в привлечении дополнительных финансовых вложений.</w:t>
            </w:r>
          </w:p>
          <w:p w:rsidR="00170EEC" w:rsidRPr="00170EEC" w:rsidRDefault="00170EEC" w:rsidP="00170EEC">
            <w:pPr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170EEC">
              <w:rPr>
                <w:rFonts w:ascii="Times New Roman" w:eastAsia="Cambria" w:hAnsi="Times New Roman" w:cs="Times New Roman"/>
                <w:sz w:val="28"/>
                <w:szCs w:val="28"/>
              </w:rPr>
              <w:t>Требуется внесение незначительных изменений в нормативно-правовую базу и текущую документацию. Желательно пополнение имеющейся базы методической литературой и наглядно-дидактическим специализированным материалом.</w:t>
            </w:r>
          </w:p>
        </w:tc>
      </w:tr>
    </w:tbl>
    <w:p w:rsidR="00170EEC" w:rsidRPr="00170EEC" w:rsidRDefault="00170EEC" w:rsidP="00170EEC">
      <w:pPr>
        <w:jc w:val="both"/>
        <w:rPr>
          <w:rFonts w:ascii="Times New Roman" w:eastAsia="Cambria" w:hAnsi="Times New Roman" w:cs="Times New Roman"/>
          <w:sz w:val="28"/>
          <w:szCs w:val="28"/>
        </w:rPr>
      </w:pPr>
    </w:p>
    <w:p w:rsidR="00170EEC" w:rsidRPr="00170EEC" w:rsidRDefault="00170EEC" w:rsidP="00170EEC">
      <w:pPr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170EEC">
        <w:rPr>
          <w:rFonts w:ascii="Times New Roman" w:eastAsia="Cambr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138F1B" wp14:editId="1365C41F">
                <wp:simplePos x="0" y="0"/>
                <wp:positionH relativeFrom="column">
                  <wp:posOffset>862965</wp:posOffset>
                </wp:positionH>
                <wp:positionV relativeFrom="paragraph">
                  <wp:posOffset>48260</wp:posOffset>
                </wp:positionV>
                <wp:extent cx="4086225" cy="400050"/>
                <wp:effectExtent l="57150" t="38100" r="85725" b="952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6225" cy="4000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50000"/>
                                <a:satMod val="300000"/>
                              </a:sysClr>
                            </a:gs>
                            <a:gs pos="35000">
                              <a:sysClr val="windowText" lastClr="000000">
                                <a:tint val="37000"/>
                                <a:satMod val="300000"/>
                              </a:sysClr>
                            </a:gs>
                            <a:gs pos="100000">
                              <a:sysClr val="windowText" lastClr="000000">
                                <a:tint val="15000"/>
                                <a:satMod val="350000"/>
                              </a:sys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170EEC" w:rsidRPr="0058396B" w:rsidRDefault="00170EEC" w:rsidP="00170EEC">
                            <w:pPr>
                              <w:jc w:val="center"/>
                              <w:rPr>
                                <w:rFonts w:cs="Times New Roman"/>
                                <w:b/>
                              </w:rPr>
                            </w:pPr>
                            <w:r w:rsidRPr="0058396B">
                              <w:rPr>
                                <w:rFonts w:cs="Times New Roman"/>
                                <w:b/>
                              </w:rPr>
                              <w:t>Поэтапность внедрения технологии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138F1B" id="Прямоугольник 1" o:spid="_x0000_s1026" style="position:absolute;left:0;text-align:left;margin-left:67.95pt;margin-top:3.8pt;width:321.7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" fillcolor="#bcbcbc">
                <v:fill color2="#ededed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170EEC" w:rsidRPr="0058396B" w:rsidRDefault="00170EEC" w:rsidP="00170EEC">
                      <w:pPr>
                        <w:jc w:val="center"/>
                        <w:rPr>
                          <w:rFonts w:cs="Times New Roman"/>
                          <w:b/>
                        </w:rPr>
                      </w:pPr>
                      <w:r w:rsidRPr="0058396B">
                        <w:rPr>
                          <w:rFonts w:cs="Times New Roman"/>
                          <w:b/>
                        </w:rPr>
                        <w:t>Поэтапность внедрения технологии</w:t>
                      </w:r>
                    </w:p>
                  </w:txbxContent>
                </v:textbox>
              </v:rect>
            </w:pict>
          </mc:Fallback>
        </mc:AlternateContent>
      </w:r>
    </w:p>
    <w:p w:rsidR="00170EEC" w:rsidRPr="00170EEC" w:rsidRDefault="00170EEC" w:rsidP="00170EEC">
      <w:pPr>
        <w:jc w:val="both"/>
        <w:rPr>
          <w:rFonts w:ascii="Times New Roman" w:eastAsia="Cambria" w:hAnsi="Times New Roman" w:cs="Times New Roman"/>
          <w:sz w:val="28"/>
          <w:szCs w:val="28"/>
        </w:rPr>
      </w:pPr>
    </w:p>
    <w:p w:rsidR="00170EEC" w:rsidRPr="00170EEC" w:rsidRDefault="00170EEC" w:rsidP="00170EEC">
      <w:pPr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170EEC">
        <w:rPr>
          <w:rFonts w:ascii="Times New Roman" w:eastAsia="Cambr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218D69" wp14:editId="1C3ADF2C">
                <wp:simplePos x="0" y="0"/>
                <wp:positionH relativeFrom="column">
                  <wp:posOffset>62865</wp:posOffset>
                </wp:positionH>
                <wp:positionV relativeFrom="paragraph">
                  <wp:posOffset>57785</wp:posOffset>
                </wp:positionV>
                <wp:extent cx="5800725" cy="523875"/>
                <wp:effectExtent l="57150" t="38100" r="85725" b="10477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0725" cy="5238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50000"/>
                                <a:satMod val="300000"/>
                              </a:sysClr>
                            </a:gs>
                            <a:gs pos="35000">
                              <a:sysClr val="windowText" lastClr="000000">
                                <a:tint val="37000"/>
                                <a:satMod val="300000"/>
                              </a:sysClr>
                            </a:gs>
                            <a:gs pos="100000">
                              <a:sysClr val="windowText" lastClr="000000">
                                <a:tint val="15000"/>
                                <a:satMod val="350000"/>
                              </a:sys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170EEC" w:rsidRPr="0058396B" w:rsidRDefault="00170EEC" w:rsidP="00170EEC">
                            <w:pPr>
                              <w:pStyle w:val="a3"/>
                              <w:jc w:val="center"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cs="Times New Roman"/>
                                <w:lang w:val="en-US"/>
                              </w:rPr>
                              <w:t>I</w:t>
                            </w:r>
                            <w:r>
                              <w:rPr>
                                <w:rFonts w:cs="Times New Roman"/>
                              </w:rPr>
                              <w:t xml:space="preserve"> этап: ф</w:t>
                            </w:r>
                            <w:r w:rsidRPr="0058396B">
                              <w:rPr>
                                <w:rFonts w:cs="Times New Roman"/>
                              </w:rPr>
                              <w:t xml:space="preserve">ормирование банка данных детей </w:t>
                            </w:r>
                            <w:r>
                              <w:rPr>
                                <w:rFonts w:cs="Times New Roman"/>
                              </w:rPr>
                              <w:t xml:space="preserve"> с  </w:t>
                            </w:r>
                            <w:r w:rsidRPr="0058396B">
                              <w:rPr>
                                <w:rFonts w:cs="Times New Roman"/>
                              </w:rPr>
                              <w:t>ОВЗ</w:t>
                            </w:r>
                          </w:p>
                          <w:p w:rsidR="00170EEC" w:rsidRPr="0058396B" w:rsidRDefault="00170EEC" w:rsidP="00170EEC">
                            <w:pPr>
                              <w:pStyle w:val="a3"/>
                              <w:jc w:val="center"/>
                              <w:rPr>
                                <w:rFonts w:cs="Times New Roman"/>
                              </w:rPr>
                            </w:pPr>
                            <w:r w:rsidRPr="0058396B">
                              <w:rPr>
                                <w:rFonts w:cs="Times New Roman"/>
                              </w:rPr>
                              <w:t>(электронная картотека данных по округу)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218D69" id="Прямоугольник 8" o:spid="_x0000_s1027" style="position:absolute;left:0;text-align:left;margin-left:4.95pt;margin-top:4.55pt;width:456.75pt;height:4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" fillcolor="#bcbcbc">
                <v:fill color2="#ededed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170EEC" w:rsidRPr="0058396B" w:rsidRDefault="00170EEC" w:rsidP="00170EEC">
                      <w:pPr>
                        <w:pStyle w:val="a3"/>
                        <w:jc w:val="center"/>
                        <w:rPr>
                          <w:rFonts w:cs="Times New Roman"/>
                        </w:rPr>
                      </w:pPr>
                      <w:r>
                        <w:rPr>
                          <w:rFonts w:cs="Times New Roman"/>
                          <w:lang w:val="en-US"/>
                        </w:rPr>
                        <w:t>I</w:t>
                      </w:r>
                      <w:r>
                        <w:rPr>
                          <w:rFonts w:cs="Times New Roman"/>
                        </w:rPr>
                        <w:t xml:space="preserve"> этап: ф</w:t>
                      </w:r>
                      <w:r w:rsidRPr="0058396B">
                        <w:rPr>
                          <w:rFonts w:cs="Times New Roman"/>
                        </w:rPr>
                        <w:t xml:space="preserve">ормирование банка данных детей </w:t>
                      </w:r>
                      <w:r>
                        <w:rPr>
                          <w:rFonts w:cs="Times New Roman"/>
                        </w:rPr>
                        <w:t xml:space="preserve"> с  </w:t>
                      </w:r>
                      <w:r w:rsidRPr="0058396B">
                        <w:rPr>
                          <w:rFonts w:cs="Times New Roman"/>
                        </w:rPr>
                        <w:t>ОВЗ</w:t>
                      </w:r>
                    </w:p>
                    <w:p w:rsidR="00170EEC" w:rsidRPr="0058396B" w:rsidRDefault="00170EEC" w:rsidP="00170EEC">
                      <w:pPr>
                        <w:pStyle w:val="a3"/>
                        <w:jc w:val="center"/>
                        <w:rPr>
                          <w:rFonts w:cs="Times New Roman"/>
                        </w:rPr>
                      </w:pPr>
                      <w:r w:rsidRPr="0058396B">
                        <w:rPr>
                          <w:rFonts w:cs="Times New Roman"/>
                        </w:rPr>
                        <w:t>(электронная картотека данных по округу)</w:t>
                      </w:r>
                    </w:p>
                  </w:txbxContent>
                </v:textbox>
              </v:rect>
            </w:pict>
          </mc:Fallback>
        </mc:AlternateContent>
      </w:r>
    </w:p>
    <w:p w:rsidR="00170EEC" w:rsidRPr="00170EEC" w:rsidRDefault="00170EEC" w:rsidP="00170EEC">
      <w:pPr>
        <w:jc w:val="both"/>
        <w:rPr>
          <w:rFonts w:ascii="Times New Roman" w:eastAsia="Cambria" w:hAnsi="Times New Roman" w:cs="Times New Roman"/>
          <w:sz w:val="28"/>
          <w:szCs w:val="28"/>
        </w:rPr>
      </w:pPr>
    </w:p>
    <w:p w:rsidR="00170EEC" w:rsidRPr="00170EEC" w:rsidRDefault="00170EEC" w:rsidP="00170EEC">
      <w:pPr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170EEC">
        <w:rPr>
          <w:rFonts w:ascii="Times New Roman" w:eastAsia="Cambria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904F49" wp14:editId="503E751E">
                <wp:simplePos x="0" y="0"/>
                <wp:positionH relativeFrom="column">
                  <wp:posOffset>53340</wp:posOffset>
                </wp:positionH>
                <wp:positionV relativeFrom="paragraph">
                  <wp:posOffset>200660</wp:posOffset>
                </wp:positionV>
                <wp:extent cx="5810250" cy="495300"/>
                <wp:effectExtent l="57150" t="38100" r="76200" b="95250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0" cy="4953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50000"/>
                                <a:satMod val="300000"/>
                              </a:sysClr>
                            </a:gs>
                            <a:gs pos="35000">
                              <a:sysClr val="windowText" lastClr="000000">
                                <a:tint val="37000"/>
                                <a:satMod val="300000"/>
                              </a:sysClr>
                            </a:gs>
                            <a:gs pos="100000">
                              <a:sysClr val="windowText" lastClr="000000">
                                <a:tint val="15000"/>
                                <a:satMod val="350000"/>
                              </a:sys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170EEC" w:rsidRPr="0058396B" w:rsidRDefault="00170EEC" w:rsidP="00170EEC">
                            <w:pPr>
                              <w:pStyle w:val="a3"/>
                              <w:jc w:val="center"/>
                            </w:pPr>
                            <w:r>
                              <w:rPr>
                                <w:lang w:val="en-US"/>
                              </w:rPr>
                              <w:t>II</w:t>
                            </w:r>
                            <w:r>
                              <w:t xml:space="preserve"> этап: о</w:t>
                            </w:r>
                            <w:r w:rsidRPr="0058396B">
                              <w:t xml:space="preserve">казание индивидуальных реабилитационных услуг детям </w:t>
                            </w:r>
                            <w:r>
                              <w:t xml:space="preserve"> с   </w:t>
                            </w:r>
                            <w:r w:rsidRPr="0058396B">
                              <w:t>ОВЗ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904F49" id="Прямоугольник 17" o:spid="_x0000_s1028" style="position:absolute;left:0;text-align:left;margin-left:4.2pt;margin-top:15.8pt;width:457.5pt;height:3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" fillcolor="#bcbcbc">
                <v:fill color2="#ededed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170EEC" w:rsidRPr="0058396B" w:rsidRDefault="00170EEC" w:rsidP="00170EEC">
                      <w:pPr>
                        <w:pStyle w:val="a3"/>
                        <w:jc w:val="center"/>
                      </w:pPr>
                      <w:r>
                        <w:rPr>
                          <w:lang w:val="en-US"/>
                        </w:rPr>
                        <w:t>II</w:t>
                      </w:r>
                      <w:r>
                        <w:t xml:space="preserve"> этап: о</w:t>
                      </w:r>
                      <w:r w:rsidRPr="0058396B">
                        <w:t xml:space="preserve">казание индивидуальных реабилитационных услуг детям </w:t>
                      </w:r>
                      <w:r>
                        <w:t xml:space="preserve"> с   </w:t>
                      </w:r>
                      <w:r w:rsidRPr="0058396B">
                        <w:t>ОВЗ</w:t>
                      </w:r>
                    </w:p>
                  </w:txbxContent>
                </v:textbox>
              </v:rect>
            </w:pict>
          </mc:Fallback>
        </mc:AlternateContent>
      </w:r>
    </w:p>
    <w:p w:rsidR="00170EEC" w:rsidRPr="00170EEC" w:rsidRDefault="00170EEC" w:rsidP="00170EEC">
      <w:pPr>
        <w:jc w:val="both"/>
        <w:rPr>
          <w:rFonts w:ascii="Times New Roman" w:eastAsia="Cambria" w:hAnsi="Times New Roman" w:cs="Times New Roman"/>
          <w:sz w:val="28"/>
          <w:szCs w:val="28"/>
        </w:rPr>
      </w:pPr>
    </w:p>
    <w:p w:rsidR="00170EEC" w:rsidRPr="00170EEC" w:rsidRDefault="00170EEC" w:rsidP="00170EEC">
      <w:pPr>
        <w:jc w:val="both"/>
        <w:rPr>
          <w:rFonts w:ascii="Times New Roman" w:eastAsia="Cambria" w:hAnsi="Times New Roman" w:cs="Times New Roman"/>
          <w:sz w:val="28"/>
          <w:szCs w:val="28"/>
        </w:rPr>
      </w:pPr>
    </w:p>
    <w:p w:rsidR="00170EEC" w:rsidRPr="00170EEC" w:rsidRDefault="00170EEC" w:rsidP="00170EEC">
      <w:pPr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170EEC">
        <w:rPr>
          <w:rFonts w:ascii="Times New Roman" w:eastAsia="Cambr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71FD253" wp14:editId="6AD46622">
                <wp:simplePos x="0" y="0"/>
                <wp:positionH relativeFrom="column">
                  <wp:posOffset>53340</wp:posOffset>
                </wp:positionH>
                <wp:positionV relativeFrom="paragraph">
                  <wp:posOffset>100965</wp:posOffset>
                </wp:positionV>
                <wp:extent cx="5810250" cy="485775"/>
                <wp:effectExtent l="57150" t="38100" r="76200" b="104775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0" cy="4857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50000"/>
                                <a:satMod val="300000"/>
                              </a:sysClr>
                            </a:gs>
                            <a:gs pos="35000">
                              <a:sysClr val="windowText" lastClr="000000">
                                <a:tint val="37000"/>
                                <a:satMod val="300000"/>
                              </a:sysClr>
                            </a:gs>
                            <a:gs pos="100000">
                              <a:sysClr val="windowText" lastClr="000000">
                                <a:tint val="15000"/>
                                <a:satMod val="350000"/>
                              </a:sys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170EEC" w:rsidRPr="004D5CF7" w:rsidRDefault="00170EEC" w:rsidP="00170EEC">
                            <w:pPr>
                              <w:pStyle w:val="a3"/>
                              <w:jc w:val="center"/>
                            </w:pPr>
                            <w:r w:rsidRPr="004D5CF7">
                              <w:rPr>
                                <w:lang w:val="en-US"/>
                              </w:rPr>
                              <w:t>III</w:t>
                            </w:r>
                            <w:r w:rsidRPr="004D5CF7">
                              <w:t xml:space="preserve"> этап: организация и проведение инклюзивного взаимодействия детей,</w:t>
                            </w:r>
                          </w:p>
                          <w:p w:rsidR="00170EEC" w:rsidRPr="004D5CF7" w:rsidRDefault="00170EEC" w:rsidP="00170EEC">
                            <w:pPr>
                              <w:pStyle w:val="a3"/>
                              <w:jc w:val="center"/>
                            </w:pPr>
                            <w:r>
                              <w:t xml:space="preserve">обучающихся в школе и </w:t>
                            </w:r>
                            <w:r w:rsidRPr="004D5CF7">
                              <w:t xml:space="preserve">детей </w:t>
                            </w:r>
                            <w:r>
                              <w:t xml:space="preserve"> с </w:t>
                            </w:r>
                            <w:r w:rsidRPr="004D5CF7">
                              <w:t>ОВЗ</w:t>
                            </w:r>
                          </w:p>
                          <w:p w:rsidR="00170EEC" w:rsidRPr="004D5CF7" w:rsidRDefault="00170EEC" w:rsidP="00170EEC">
                            <w:pPr>
                              <w:pStyle w:val="a3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1FD253" id="Прямоугольник 19" o:spid="_x0000_s1029" style="position:absolute;left:0;text-align:left;margin-left:4.2pt;margin-top:7.95pt;width:457.5pt;height:38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" fillcolor="#bcbcbc">
                <v:fill color2="#ededed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170EEC" w:rsidRPr="004D5CF7" w:rsidRDefault="00170EEC" w:rsidP="00170EEC">
                      <w:pPr>
                        <w:pStyle w:val="a3"/>
                        <w:jc w:val="center"/>
                      </w:pPr>
                      <w:r w:rsidRPr="004D5CF7">
                        <w:rPr>
                          <w:lang w:val="en-US"/>
                        </w:rPr>
                        <w:t>III</w:t>
                      </w:r>
                      <w:r w:rsidRPr="004D5CF7">
                        <w:t xml:space="preserve"> этап: организация и проведение инклюзивного взаимодействия детей,</w:t>
                      </w:r>
                    </w:p>
                    <w:p w:rsidR="00170EEC" w:rsidRPr="004D5CF7" w:rsidRDefault="00170EEC" w:rsidP="00170EEC">
                      <w:pPr>
                        <w:pStyle w:val="a3"/>
                        <w:jc w:val="center"/>
                      </w:pPr>
                      <w:r>
                        <w:t xml:space="preserve">обучающихся в школе и </w:t>
                      </w:r>
                      <w:r w:rsidRPr="004D5CF7">
                        <w:t xml:space="preserve">детей </w:t>
                      </w:r>
                      <w:r>
                        <w:t xml:space="preserve"> с </w:t>
                      </w:r>
                      <w:r w:rsidRPr="004D5CF7">
                        <w:t>ОВЗ</w:t>
                      </w:r>
                    </w:p>
                    <w:p w:rsidR="00170EEC" w:rsidRPr="004D5CF7" w:rsidRDefault="00170EEC" w:rsidP="00170EEC">
                      <w:pPr>
                        <w:pStyle w:val="a3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170EEC" w:rsidRPr="00170EEC" w:rsidRDefault="00170EEC" w:rsidP="00170EEC">
      <w:pPr>
        <w:jc w:val="both"/>
        <w:rPr>
          <w:rFonts w:ascii="Times New Roman" w:eastAsia="Cambria" w:hAnsi="Times New Roman" w:cs="Times New Roman"/>
          <w:sz w:val="28"/>
          <w:szCs w:val="28"/>
        </w:rPr>
      </w:pPr>
    </w:p>
    <w:p w:rsidR="00170EEC" w:rsidRPr="00170EEC" w:rsidRDefault="00170EEC" w:rsidP="00170EEC">
      <w:pPr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170EEC">
        <w:rPr>
          <w:rFonts w:ascii="Times New Roman" w:eastAsia="Cambria" w:hAnsi="Times New Roman" w:cs="Times New Roman"/>
          <w:sz w:val="28"/>
          <w:szCs w:val="28"/>
        </w:rPr>
        <w:t>Оказание социально-образовательных услуг детям с ОВЗ и детям – инвалидам предусматривает работу по различным ВЕКТОРАМ (направлениям), которую готовы осуществлять специалисты МБОУ.</w:t>
      </w:r>
    </w:p>
    <w:p w:rsidR="00170EEC" w:rsidRPr="00170EEC" w:rsidRDefault="00170EEC" w:rsidP="00170EEC">
      <w:pPr>
        <w:jc w:val="center"/>
        <w:rPr>
          <w:rFonts w:ascii="Times New Roman" w:eastAsia="Cambria" w:hAnsi="Times New Roman" w:cs="Times New Roman"/>
          <w:b/>
          <w:sz w:val="28"/>
          <w:szCs w:val="28"/>
        </w:rPr>
      </w:pPr>
      <w:r w:rsidRPr="00170EEC">
        <w:rPr>
          <w:rFonts w:ascii="Times New Roman" w:eastAsia="Cambria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15F1817" wp14:editId="682C205E">
                <wp:simplePos x="0" y="0"/>
                <wp:positionH relativeFrom="column">
                  <wp:posOffset>3539490</wp:posOffset>
                </wp:positionH>
                <wp:positionV relativeFrom="paragraph">
                  <wp:posOffset>318135</wp:posOffset>
                </wp:positionV>
                <wp:extent cx="1533525" cy="390525"/>
                <wp:effectExtent l="0" t="0" r="47625" b="85725"/>
                <wp:wrapNone/>
                <wp:docPr id="18" name="Прямая со стрелко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33525" cy="3905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DD646E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8" o:spid="_x0000_s1026" type="#_x0000_t32" style="position:absolute;margin-left:278.7pt;margin-top:25.05pt;width:120.75pt;height:30.7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">
                <v:stroke endarrow="open"/>
              </v:shape>
            </w:pict>
          </mc:Fallback>
        </mc:AlternateContent>
      </w:r>
      <w:r w:rsidRPr="00170EEC">
        <w:rPr>
          <w:rFonts w:ascii="Times New Roman" w:eastAsia="Cambria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FE29348" wp14:editId="323928E5">
                <wp:simplePos x="0" y="0"/>
                <wp:positionH relativeFrom="column">
                  <wp:posOffset>986790</wp:posOffset>
                </wp:positionH>
                <wp:positionV relativeFrom="paragraph">
                  <wp:posOffset>270510</wp:posOffset>
                </wp:positionV>
                <wp:extent cx="1581150" cy="533400"/>
                <wp:effectExtent l="38100" t="0" r="19050" b="76200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81150" cy="5334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FEBCD1" id="Прямая со стрелкой 13" o:spid="_x0000_s1026" type="#_x0000_t32" style="position:absolute;margin-left:77.7pt;margin-top:21.3pt;width:124.5pt;height:42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">
                <v:stroke endarrow="open"/>
              </v:shape>
            </w:pict>
          </mc:Fallback>
        </mc:AlternateContent>
      </w:r>
      <w:r w:rsidRPr="00170EEC">
        <w:rPr>
          <w:rFonts w:ascii="Times New Roman" w:eastAsia="Cambria" w:hAnsi="Times New Roman" w:cs="Times New Roman"/>
          <w:b/>
          <w:noProof/>
          <w:sz w:val="28"/>
          <w:szCs w:val="28"/>
          <w:lang w:eastAsia="ru-RU"/>
        </w:rPr>
        <w:t>ВЕКТОРЫ</w:t>
      </w:r>
    </w:p>
    <w:p w:rsidR="00170EEC" w:rsidRPr="00170EEC" w:rsidRDefault="00170EEC" w:rsidP="00170EEC">
      <w:pPr>
        <w:jc w:val="center"/>
        <w:rPr>
          <w:rFonts w:ascii="Times New Roman" w:eastAsia="Cambria" w:hAnsi="Times New Roman" w:cs="Times New Roman"/>
          <w:sz w:val="28"/>
          <w:szCs w:val="28"/>
        </w:rPr>
      </w:pPr>
      <w:r w:rsidRPr="00170EEC">
        <w:rPr>
          <w:rFonts w:ascii="Times New Roman" w:eastAsia="Cambr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5E296DB" wp14:editId="70C23C34">
                <wp:simplePos x="0" y="0"/>
                <wp:positionH relativeFrom="column">
                  <wp:posOffset>2529840</wp:posOffset>
                </wp:positionH>
                <wp:positionV relativeFrom="paragraph">
                  <wp:posOffset>127001</wp:posOffset>
                </wp:positionV>
                <wp:extent cx="285750" cy="190500"/>
                <wp:effectExtent l="38100" t="0" r="19050" b="57150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5750" cy="1905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D79A37" id="Прямая со стрелкой 14" o:spid="_x0000_s1026" type="#_x0000_t32" style="position:absolute;margin-left:199.2pt;margin-top:10pt;width:22.5pt;height:1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">
                <v:stroke endarrow="open"/>
              </v:shape>
            </w:pict>
          </mc:Fallback>
        </mc:AlternateContent>
      </w:r>
      <w:r w:rsidRPr="00170EEC">
        <w:rPr>
          <w:rFonts w:ascii="Times New Roman" w:eastAsia="Cambr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68C7F44" wp14:editId="36FB2E98">
                <wp:simplePos x="0" y="0"/>
                <wp:positionH relativeFrom="column">
                  <wp:posOffset>3158490</wp:posOffset>
                </wp:positionH>
                <wp:positionV relativeFrom="paragraph">
                  <wp:posOffset>94615</wp:posOffset>
                </wp:positionV>
                <wp:extent cx="323850" cy="180975"/>
                <wp:effectExtent l="0" t="0" r="76200" b="66675"/>
                <wp:wrapNone/>
                <wp:docPr id="15" name="Прямая со стрелко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850" cy="1809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B0DE33C" id="Прямая со стрелкой 15" o:spid="_x0000_s1026" type="#_x0000_t32" style="position:absolute;margin-left:248.7pt;margin-top:7.45pt;width:25.5pt;height:14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">
                <v:stroke endarrow="open"/>
              </v:shape>
            </w:pict>
          </mc:Fallback>
        </mc:AlternateContent>
      </w:r>
    </w:p>
    <w:p w:rsidR="00170EEC" w:rsidRPr="00170EEC" w:rsidRDefault="00170EEC" w:rsidP="00170EEC">
      <w:pPr>
        <w:jc w:val="center"/>
        <w:rPr>
          <w:rFonts w:ascii="Times New Roman" w:eastAsia="Cambria" w:hAnsi="Times New Roman" w:cs="Times New Roman"/>
          <w:sz w:val="28"/>
          <w:szCs w:val="28"/>
        </w:rPr>
      </w:pPr>
      <w:r w:rsidRPr="00170EEC">
        <w:rPr>
          <w:rFonts w:ascii="Times New Roman" w:eastAsia="Cambr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D373D5B" wp14:editId="2B39B87B">
                <wp:simplePos x="0" y="0"/>
                <wp:positionH relativeFrom="column">
                  <wp:posOffset>4730115</wp:posOffset>
                </wp:positionH>
                <wp:positionV relativeFrom="paragraph">
                  <wp:posOffset>265430</wp:posOffset>
                </wp:positionV>
                <wp:extent cx="1476375" cy="485775"/>
                <wp:effectExtent l="57150" t="38100" r="85725" b="104775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4857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50000"/>
                                <a:satMod val="300000"/>
                              </a:sysClr>
                            </a:gs>
                            <a:gs pos="35000">
                              <a:sysClr val="windowText" lastClr="000000">
                                <a:tint val="37000"/>
                                <a:satMod val="300000"/>
                              </a:sysClr>
                            </a:gs>
                            <a:gs pos="100000">
                              <a:sysClr val="windowText" lastClr="000000">
                                <a:tint val="15000"/>
                                <a:satMod val="350000"/>
                              </a:sys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170EEC" w:rsidRPr="008D45BC" w:rsidRDefault="00170EEC" w:rsidP="00170EEC">
                            <w:pPr>
                              <w:pStyle w:val="a3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D45BC">
                              <w:rPr>
                                <w:sz w:val="20"/>
                                <w:szCs w:val="20"/>
                              </w:rPr>
                              <w:t>Обучающий вектор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373D5B" id="Прямоугольник 12" o:spid="_x0000_s1030" style="position:absolute;left:0;text-align:left;margin-left:372.45pt;margin-top:20.9pt;width:116.25pt;height:38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" fillcolor="#bcbcbc">
                <v:fill color2="#ededed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170EEC" w:rsidRPr="008D45BC" w:rsidRDefault="00170EEC" w:rsidP="00170EEC">
                      <w:pPr>
                        <w:pStyle w:val="a3"/>
                        <w:jc w:val="center"/>
                        <w:rPr>
                          <w:sz w:val="20"/>
                          <w:szCs w:val="20"/>
                        </w:rPr>
                      </w:pPr>
                      <w:r w:rsidRPr="008D45BC">
                        <w:rPr>
                          <w:sz w:val="20"/>
                          <w:szCs w:val="20"/>
                        </w:rPr>
                        <w:t>Обучающий вектор</w:t>
                      </w:r>
                    </w:p>
                  </w:txbxContent>
                </v:textbox>
              </v:rect>
            </w:pict>
          </mc:Fallback>
        </mc:AlternateContent>
      </w:r>
      <w:r w:rsidRPr="00170EEC">
        <w:rPr>
          <w:rFonts w:ascii="Times New Roman" w:eastAsia="Cambr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0671A27" wp14:editId="6E633157">
                <wp:simplePos x="0" y="0"/>
                <wp:positionH relativeFrom="column">
                  <wp:posOffset>3101340</wp:posOffset>
                </wp:positionH>
                <wp:positionV relativeFrom="paragraph">
                  <wp:posOffset>284480</wp:posOffset>
                </wp:positionV>
                <wp:extent cx="1476375" cy="466725"/>
                <wp:effectExtent l="57150" t="38100" r="85725" b="10477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4667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50000"/>
                                <a:satMod val="300000"/>
                              </a:sysClr>
                            </a:gs>
                            <a:gs pos="35000">
                              <a:sysClr val="windowText" lastClr="000000">
                                <a:tint val="37000"/>
                                <a:satMod val="300000"/>
                              </a:sysClr>
                            </a:gs>
                            <a:gs pos="100000">
                              <a:sysClr val="windowText" lastClr="000000">
                                <a:tint val="15000"/>
                                <a:satMod val="350000"/>
                              </a:sys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170EEC" w:rsidRPr="008D45BC" w:rsidRDefault="00170EEC" w:rsidP="00170EEC">
                            <w:pPr>
                              <w:pStyle w:val="a3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D45BC">
                              <w:rPr>
                                <w:sz w:val="20"/>
                                <w:szCs w:val="20"/>
                              </w:rPr>
                              <w:t>Общеразвивающий вектор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671A27" id="Прямоугольник 11" o:spid="_x0000_s1031" style="position:absolute;left:0;text-align:left;margin-left:244.2pt;margin-top:22.4pt;width:116.25pt;height:36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" fillcolor="#bcbcbc">
                <v:fill color2="#ededed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170EEC" w:rsidRPr="008D45BC" w:rsidRDefault="00170EEC" w:rsidP="00170EEC">
                      <w:pPr>
                        <w:pStyle w:val="a3"/>
                        <w:jc w:val="center"/>
                        <w:rPr>
                          <w:sz w:val="20"/>
                          <w:szCs w:val="20"/>
                        </w:rPr>
                      </w:pPr>
                      <w:r w:rsidRPr="008D45BC">
                        <w:rPr>
                          <w:sz w:val="20"/>
                          <w:szCs w:val="20"/>
                        </w:rPr>
                        <w:t>Общеразвивающий вектор</w:t>
                      </w:r>
                    </w:p>
                  </w:txbxContent>
                </v:textbox>
              </v:rect>
            </w:pict>
          </mc:Fallback>
        </mc:AlternateContent>
      </w:r>
      <w:r w:rsidRPr="00170EEC">
        <w:rPr>
          <w:rFonts w:ascii="Times New Roman" w:eastAsia="Cambr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E68DB60" wp14:editId="47B4ECFB">
                <wp:simplePos x="0" y="0"/>
                <wp:positionH relativeFrom="column">
                  <wp:posOffset>1396365</wp:posOffset>
                </wp:positionH>
                <wp:positionV relativeFrom="paragraph">
                  <wp:posOffset>284480</wp:posOffset>
                </wp:positionV>
                <wp:extent cx="1552575" cy="466725"/>
                <wp:effectExtent l="57150" t="38100" r="85725" b="104775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4667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50000"/>
                                <a:satMod val="300000"/>
                              </a:sysClr>
                            </a:gs>
                            <a:gs pos="35000">
                              <a:sysClr val="windowText" lastClr="000000">
                                <a:tint val="37000"/>
                                <a:satMod val="300000"/>
                              </a:sysClr>
                            </a:gs>
                            <a:gs pos="100000">
                              <a:sysClr val="windowText" lastClr="000000">
                                <a:tint val="15000"/>
                                <a:satMod val="350000"/>
                              </a:sys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170EEC" w:rsidRPr="008D45BC" w:rsidRDefault="00170EEC" w:rsidP="00170EEC">
                            <w:pPr>
                              <w:pStyle w:val="a3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Коррекционный</w:t>
                            </w:r>
                          </w:p>
                          <w:p w:rsidR="00170EEC" w:rsidRPr="008D45BC" w:rsidRDefault="00170EEC" w:rsidP="00170EEC">
                            <w:pPr>
                              <w:pStyle w:val="a3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D45BC">
                              <w:rPr>
                                <w:sz w:val="20"/>
                                <w:szCs w:val="20"/>
                              </w:rPr>
                              <w:t>вектор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68DB60" id="Прямоугольник 10" o:spid="_x0000_s1032" style="position:absolute;left:0;text-align:left;margin-left:109.95pt;margin-top:22.4pt;width:122.25pt;height:36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" fillcolor="#bcbcbc">
                <v:fill color2="#ededed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170EEC" w:rsidRPr="008D45BC" w:rsidRDefault="00170EEC" w:rsidP="00170EEC">
                      <w:pPr>
                        <w:pStyle w:val="a3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Коррекционный</w:t>
                      </w:r>
                    </w:p>
                    <w:p w:rsidR="00170EEC" w:rsidRPr="008D45BC" w:rsidRDefault="00170EEC" w:rsidP="00170EEC">
                      <w:pPr>
                        <w:pStyle w:val="a3"/>
                        <w:jc w:val="center"/>
                        <w:rPr>
                          <w:sz w:val="20"/>
                          <w:szCs w:val="20"/>
                        </w:rPr>
                      </w:pPr>
                      <w:r w:rsidRPr="008D45BC">
                        <w:rPr>
                          <w:sz w:val="20"/>
                          <w:szCs w:val="20"/>
                        </w:rPr>
                        <w:t>вектор</w:t>
                      </w:r>
                    </w:p>
                  </w:txbxContent>
                </v:textbox>
              </v:rect>
            </w:pict>
          </mc:Fallback>
        </mc:AlternateContent>
      </w:r>
      <w:r w:rsidRPr="00170EEC">
        <w:rPr>
          <w:rFonts w:ascii="Times New Roman" w:eastAsia="Cambr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F443D0" wp14:editId="6FDA21E1">
                <wp:simplePos x="0" y="0"/>
                <wp:positionH relativeFrom="column">
                  <wp:posOffset>-375285</wp:posOffset>
                </wp:positionH>
                <wp:positionV relativeFrom="paragraph">
                  <wp:posOffset>284480</wp:posOffset>
                </wp:positionV>
                <wp:extent cx="1590675" cy="466725"/>
                <wp:effectExtent l="57150" t="38100" r="85725" b="10477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675" cy="4667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50000"/>
                                <a:satMod val="300000"/>
                              </a:sysClr>
                            </a:gs>
                            <a:gs pos="35000">
                              <a:sysClr val="windowText" lastClr="000000">
                                <a:tint val="37000"/>
                                <a:satMod val="300000"/>
                              </a:sysClr>
                            </a:gs>
                            <a:gs pos="100000">
                              <a:sysClr val="windowText" lastClr="000000">
                                <a:tint val="15000"/>
                                <a:satMod val="350000"/>
                              </a:sys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170EEC" w:rsidRPr="008D45BC" w:rsidRDefault="00170EEC" w:rsidP="00170EEC">
                            <w:pPr>
                              <w:pStyle w:val="a3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D45BC">
                              <w:rPr>
                                <w:sz w:val="20"/>
                                <w:szCs w:val="20"/>
                              </w:rPr>
                              <w:t>Реабилитационный вектор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F443D0" id="Прямоугольник 9" o:spid="_x0000_s1033" style="position:absolute;left:0;text-align:left;margin-left:-29.55pt;margin-top:22.4pt;width:125.25pt;height:36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" fillcolor="#bcbcbc">
                <v:fill color2="#ededed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170EEC" w:rsidRPr="008D45BC" w:rsidRDefault="00170EEC" w:rsidP="00170EEC">
                      <w:pPr>
                        <w:pStyle w:val="a3"/>
                        <w:jc w:val="center"/>
                        <w:rPr>
                          <w:sz w:val="20"/>
                          <w:szCs w:val="20"/>
                        </w:rPr>
                      </w:pPr>
                      <w:r w:rsidRPr="008D45BC">
                        <w:rPr>
                          <w:sz w:val="20"/>
                          <w:szCs w:val="20"/>
                        </w:rPr>
                        <w:t>Реабилитационный вектор</w:t>
                      </w:r>
                    </w:p>
                  </w:txbxContent>
                </v:textbox>
              </v:rect>
            </w:pict>
          </mc:Fallback>
        </mc:AlternateContent>
      </w:r>
    </w:p>
    <w:p w:rsidR="00170EEC" w:rsidRPr="00170EEC" w:rsidRDefault="00170EEC" w:rsidP="00170EEC">
      <w:pPr>
        <w:jc w:val="center"/>
        <w:rPr>
          <w:rFonts w:ascii="Times New Roman" w:eastAsia="Cambria" w:hAnsi="Times New Roman" w:cs="Times New Roman"/>
          <w:sz w:val="28"/>
          <w:szCs w:val="28"/>
        </w:rPr>
      </w:pPr>
    </w:p>
    <w:p w:rsidR="00170EEC" w:rsidRPr="00170EEC" w:rsidRDefault="00170EEC" w:rsidP="00170EEC">
      <w:pPr>
        <w:jc w:val="center"/>
        <w:rPr>
          <w:rFonts w:ascii="Times New Roman" w:eastAsia="Cambria" w:hAnsi="Times New Roman" w:cs="Times New Roman"/>
          <w:sz w:val="28"/>
          <w:szCs w:val="28"/>
        </w:rPr>
      </w:pPr>
    </w:p>
    <w:tbl>
      <w:tblPr>
        <w:tblStyle w:val="1"/>
        <w:tblW w:w="10348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2693"/>
        <w:gridCol w:w="2551"/>
        <w:gridCol w:w="2410"/>
      </w:tblGrid>
      <w:tr w:rsidR="00170EEC" w:rsidRPr="00170EEC" w:rsidTr="00B464FF">
        <w:tc>
          <w:tcPr>
            <w:tcW w:w="2694" w:type="dxa"/>
          </w:tcPr>
          <w:p w:rsidR="00170EEC" w:rsidRPr="00170EEC" w:rsidRDefault="00170EEC" w:rsidP="00170EEC">
            <w:pPr>
              <w:jc w:val="center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170EEC">
              <w:rPr>
                <w:rFonts w:ascii="Times New Roman" w:eastAsia="Cambria" w:hAnsi="Times New Roman" w:cs="Times New Roman"/>
                <w:sz w:val="28"/>
                <w:szCs w:val="28"/>
              </w:rPr>
              <w:t xml:space="preserve">педагог-психолог, медицинский работник, </w:t>
            </w:r>
          </w:p>
          <w:p w:rsidR="00170EEC" w:rsidRPr="00170EEC" w:rsidRDefault="00170EEC" w:rsidP="00170EEC">
            <w:pPr>
              <w:jc w:val="center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170EEC">
              <w:rPr>
                <w:rFonts w:ascii="Times New Roman" w:eastAsia="Cambria" w:hAnsi="Times New Roman" w:cs="Times New Roman"/>
                <w:sz w:val="28"/>
                <w:szCs w:val="28"/>
              </w:rPr>
              <w:t>социальный педагог</w:t>
            </w:r>
          </w:p>
          <w:p w:rsidR="00170EEC" w:rsidRPr="00170EEC" w:rsidRDefault="00170EEC" w:rsidP="00170EEC">
            <w:pPr>
              <w:jc w:val="center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170EEC" w:rsidRPr="00170EEC" w:rsidRDefault="00170EEC" w:rsidP="00170EEC">
            <w:pPr>
              <w:jc w:val="center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170EEC">
              <w:rPr>
                <w:rFonts w:ascii="Times New Roman" w:eastAsia="Cambria" w:hAnsi="Times New Roman" w:cs="Times New Roman"/>
                <w:sz w:val="28"/>
                <w:szCs w:val="28"/>
              </w:rPr>
              <w:t>Учитель-</w:t>
            </w:r>
          </w:p>
          <w:p w:rsidR="00170EEC" w:rsidRPr="00170EEC" w:rsidRDefault="00170EEC" w:rsidP="00170EEC">
            <w:pPr>
              <w:jc w:val="center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170EEC">
              <w:rPr>
                <w:rFonts w:ascii="Times New Roman" w:eastAsia="Cambria" w:hAnsi="Times New Roman" w:cs="Times New Roman"/>
                <w:sz w:val="28"/>
                <w:szCs w:val="28"/>
              </w:rPr>
              <w:t>логопед,</w:t>
            </w:r>
          </w:p>
          <w:p w:rsidR="00170EEC" w:rsidRPr="00170EEC" w:rsidRDefault="00170EEC" w:rsidP="00170EEC">
            <w:pPr>
              <w:jc w:val="center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170EEC">
              <w:rPr>
                <w:rFonts w:ascii="Times New Roman" w:eastAsia="Cambria" w:hAnsi="Times New Roman" w:cs="Times New Roman"/>
                <w:sz w:val="28"/>
                <w:szCs w:val="28"/>
              </w:rPr>
              <w:t>педагог-психолог,</w:t>
            </w:r>
          </w:p>
          <w:p w:rsidR="00170EEC" w:rsidRPr="00170EEC" w:rsidRDefault="00170EEC" w:rsidP="00170EEC">
            <w:pPr>
              <w:jc w:val="center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170EEC">
              <w:rPr>
                <w:rFonts w:ascii="Times New Roman" w:eastAsia="Cambria" w:hAnsi="Times New Roman" w:cs="Times New Roman"/>
                <w:sz w:val="28"/>
                <w:szCs w:val="28"/>
              </w:rPr>
              <w:t>классный руководитель (тьютор)</w:t>
            </w:r>
          </w:p>
        </w:tc>
        <w:tc>
          <w:tcPr>
            <w:tcW w:w="2551" w:type="dxa"/>
          </w:tcPr>
          <w:p w:rsidR="00170EEC" w:rsidRPr="00170EEC" w:rsidRDefault="00170EEC" w:rsidP="00170EEC">
            <w:pPr>
              <w:jc w:val="center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170EEC">
              <w:rPr>
                <w:rFonts w:ascii="Times New Roman" w:eastAsia="Cambria" w:hAnsi="Times New Roman" w:cs="Times New Roman"/>
                <w:sz w:val="28"/>
                <w:szCs w:val="28"/>
              </w:rPr>
              <w:t>Воспитатели ГПД, педагоги,</w:t>
            </w:r>
          </w:p>
          <w:p w:rsidR="00170EEC" w:rsidRPr="00170EEC" w:rsidRDefault="00170EEC" w:rsidP="00170EEC">
            <w:pPr>
              <w:jc w:val="center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170EEC">
              <w:rPr>
                <w:rFonts w:ascii="Times New Roman" w:eastAsia="Cambria" w:hAnsi="Times New Roman" w:cs="Times New Roman"/>
                <w:sz w:val="28"/>
                <w:szCs w:val="28"/>
              </w:rPr>
              <w:t xml:space="preserve">инструкторы </w:t>
            </w:r>
          </w:p>
          <w:p w:rsidR="00170EEC" w:rsidRPr="00170EEC" w:rsidRDefault="00170EEC" w:rsidP="00170EEC">
            <w:pPr>
              <w:jc w:val="center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170EEC">
              <w:rPr>
                <w:rFonts w:ascii="Times New Roman" w:eastAsia="Cambria" w:hAnsi="Times New Roman" w:cs="Times New Roman"/>
                <w:sz w:val="28"/>
                <w:szCs w:val="28"/>
              </w:rPr>
              <w:t>по труду,</w:t>
            </w:r>
          </w:p>
          <w:p w:rsidR="00170EEC" w:rsidRPr="00170EEC" w:rsidRDefault="00170EEC" w:rsidP="00170EEC">
            <w:pPr>
              <w:jc w:val="center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170EEC">
              <w:rPr>
                <w:rFonts w:ascii="Times New Roman" w:eastAsia="Cambria" w:hAnsi="Times New Roman" w:cs="Times New Roman"/>
                <w:sz w:val="28"/>
                <w:szCs w:val="28"/>
              </w:rPr>
              <w:t>физической культуре и ОБЖ</w:t>
            </w:r>
          </w:p>
        </w:tc>
        <w:tc>
          <w:tcPr>
            <w:tcW w:w="2410" w:type="dxa"/>
          </w:tcPr>
          <w:p w:rsidR="00170EEC" w:rsidRPr="00170EEC" w:rsidRDefault="00170EEC" w:rsidP="00170EEC">
            <w:pPr>
              <w:jc w:val="center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170EEC">
              <w:rPr>
                <w:rFonts w:ascii="Times New Roman" w:eastAsia="Cambria" w:hAnsi="Times New Roman" w:cs="Times New Roman"/>
                <w:sz w:val="28"/>
                <w:szCs w:val="28"/>
              </w:rPr>
              <w:t>Учителя-предметники, социальный педагог,</w:t>
            </w:r>
          </w:p>
          <w:p w:rsidR="00170EEC" w:rsidRPr="00170EEC" w:rsidRDefault="00170EEC" w:rsidP="00170EEC">
            <w:pPr>
              <w:jc w:val="center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170EEC">
              <w:rPr>
                <w:rFonts w:ascii="Times New Roman" w:eastAsia="Cambria" w:hAnsi="Times New Roman" w:cs="Times New Roman"/>
                <w:sz w:val="28"/>
                <w:szCs w:val="28"/>
              </w:rPr>
              <w:t>библиотекарь</w:t>
            </w:r>
          </w:p>
        </w:tc>
      </w:tr>
    </w:tbl>
    <w:p w:rsidR="00170EEC" w:rsidRPr="00170EEC" w:rsidRDefault="00170EEC" w:rsidP="00170EEC">
      <w:pPr>
        <w:rPr>
          <w:rFonts w:ascii="Times New Roman" w:eastAsia="Cambria" w:hAnsi="Times New Roman" w:cs="Times New Roman"/>
          <w:sz w:val="32"/>
          <w:szCs w:val="32"/>
        </w:rPr>
      </w:pPr>
    </w:p>
    <w:p w:rsidR="00170EEC" w:rsidRPr="00170EEC" w:rsidRDefault="00170EEC" w:rsidP="00170EEC">
      <w:pPr>
        <w:jc w:val="center"/>
        <w:rPr>
          <w:rFonts w:ascii="Times New Roman" w:eastAsia="Cambria" w:hAnsi="Times New Roman" w:cs="Times New Roman"/>
          <w:b/>
          <w:sz w:val="32"/>
          <w:szCs w:val="32"/>
        </w:rPr>
      </w:pPr>
      <w:r w:rsidRPr="00170EEC">
        <w:rPr>
          <w:rFonts w:ascii="Times New Roman" w:eastAsia="Cambria" w:hAnsi="Times New Roman" w:cs="Times New Roman"/>
          <w:b/>
          <w:sz w:val="32"/>
          <w:szCs w:val="32"/>
        </w:rPr>
        <w:t>Формы инклюзивного взаимодействия:</w:t>
      </w:r>
    </w:p>
    <w:p w:rsidR="00170EEC" w:rsidRPr="00170EEC" w:rsidRDefault="00170EEC" w:rsidP="00170EEC">
      <w:pPr>
        <w:jc w:val="both"/>
        <w:rPr>
          <w:rFonts w:ascii="Times New Roman" w:eastAsia="Cambria" w:hAnsi="Times New Roman" w:cs="Times New Roman"/>
          <w:sz w:val="32"/>
          <w:szCs w:val="32"/>
        </w:rPr>
      </w:pPr>
      <w:r w:rsidRPr="00170EEC">
        <w:rPr>
          <w:rFonts w:ascii="Times New Roman" w:eastAsia="Cambria" w:hAnsi="Times New Roman" w:cs="Times New Roman"/>
          <w:sz w:val="32"/>
          <w:szCs w:val="32"/>
        </w:rPr>
        <w:t>– Клуб ТОД (территория общественных дел)</w:t>
      </w:r>
    </w:p>
    <w:p w:rsidR="00170EEC" w:rsidRPr="00170EEC" w:rsidRDefault="00170EEC" w:rsidP="00170EEC">
      <w:pPr>
        <w:jc w:val="both"/>
        <w:rPr>
          <w:rFonts w:ascii="Times New Roman" w:eastAsia="Cambria" w:hAnsi="Times New Roman" w:cs="Times New Roman"/>
          <w:sz w:val="32"/>
          <w:szCs w:val="32"/>
        </w:rPr>
      </w:pPr>
      <w:r w:rsidRPr="00170EEC">
        <w:rPr>
          <w:rFonts w:ascii="Times New Roman" w:eastAsia="Cambria" w:hAnsi="Times New Roman" w:cs="Times New Roman"/>
          <w:sz w:val="32"/>
          <w:szCs w:val="32"/>
        </w:rPr>
        <w:t>– Общеразвивающий дистант «Преображение» (10-17 лет), «Росток» (7-10лет)</w:t>
      </w:r>
    </w:p>
    <w:p w:rsidR="00170EEC" w:rsidRPr="00170EEC" w:rsidRDefault="00170EEC" w:rsidP="00170EEC">
      <w:pPr>
        <w:jc w:val="both"/>
        <w:rPr>
          <w:rFonts w:ascii="Times New Roman" w:eastAsia="Cambria" w:hAnsi="Times New Roman" w:cs="Times New Roman"/>
          <w:sz w:val="32"/>
          <w:szCs w:val="32"/>
        </w:rPr>
      </w:pPr>
      <w:r w:rsidRPr="00170EEC">
        <w:rPr>
          <w:rFonts w:ascii="Times New Roman" w:eastAsia="Cambria" w:hAnsi="Times New Roman" w:cs="Times New Roman"/>
          <w:sz w:val="32"/>
          <w:szCs w:val="32"/>
        </w:rPr>
        <w:t>– Служба оказания практической помощи семьям «Социальная няня»</w:t>
      </w:r>
    </w:p>
    <w:p w:rsidR="00170EEC" w:rsidRPr="00170EEC" w:rsidRDefault="00170EEC" w:rsidP="00170EEC">
      <w:pPr>
        <w:jc w:val="both"/>
        <w:rPr>
          <w:rFonts w:ascii="Times New Roman" w:eastAsia="Cambria" w:hAnsi="Times New Roman" w:cs="Times New Roman"/>
          <w:sz w:val="32"/>
          <w:szCs w:val="32"/>
        </w:rPr>
      </w:pPr>
      <w:r w:rsidRPr="00170EEC">
        <w:rPr>
          <w:rFonts w:ascii="Times New Roman" w:eastAsia="Cambria" w:hAnsi="Times New Roman" w:cs="Times New Roman"/>
          <w:sz w:val="32"/>
          <w:szCs w:val="32"/>
        </w:rPr>
        <w:t>– «Читальная горница»</w:t>
      </w:r>
    </w:p>
    <w:p w:rsidR="00F743AA" w:rsidRPr="00170EEC" w:rsidRDefault="00170EEC" w:rsidP="00170EEC">
      <w:pPr>
        <w:jc w:val="both"/>
        <w:rPr>
          <w:rFonts w:ascii="Times New Roman" w:eastAsia="Cambria" w:hAnsi="Times New Roman" w:cs="Times New Roman"/>
          <w:i/>
          <w:sz w:val="32"/>
          <w:szCs w:val="32"/>
        </w:rPr>
      </w:pPr>
      <w:r w:rsidRPr="00170EEC">
        <w:rPr>
          <w:rFonts w:ascii="Times New Roman" w:eastAsia="Cambria" w:hAnsi="Times New Roman" w:cs="Times New Roman"/>
          <w:sz w:val="32"/>
          <w:szCs w:val="32"/>
        </w:rPr>
        <w:t>– Школа здоровья «Оберег»</w:t>
      </w:r>
    </w:p>
    <w:p w:rsidR="00170EEC" w:rsidRDefault="00170EEC" w:rsidP="00170EEC">
      <w:pPr>
        <w:jc w:val="both"/>
        <w:rPr>
          <w:rFonts w:ascii="Times New Roman" w:eastAsia="Cambria" w:hAnsi="Times New Roman" w:cs="Times New Roman"/>
          <w:sz w:val="32"/>
          <w:szCs w:val="32"/>
        </w:rPr>
      </w:pPr>
    </w:p>
    <w:p w:rsidR="003D3BD3" w:rsidRPr="00170EEC" w:rsidRDefault="003D3BD3" w:rsidP="00170EEC">
      <w:pPr>
        <w:jc w:val="both"/>
        <w:rPr>
          <w:rFonts w:ascii="Times New Roman" w:eastAsia="Cambria" w:hAnsi="Times New Roman" w:cs="Times New Roman"/>
          <w:sz w:val="32"/>
          <w:szCs w:val="32"/>
        </w:rPr>
      </w:pPr>
    </w:p>
    <w:p w:rsidR="00170EEC" w:rsidRPr="00170EEC" w:rsidRDefault="00170EEC" w:rsidP="00170EEC">
      <w:pPr>
        <w:jc w:val="both"/>
        <w:rPr>
          <w:rFonts w:ascii="Times New Roman" w:eastAsia="Cambria" w:hAnsi="Times New Roman" w:cs="Times New Roman"/>
          <w:sz w:val="28"/>
          <w:szCs w:val="28"/>
        </w:rPr>
      </w:pPr>
    </w:p>
    <w:p w:rsidR="00170EEC" w:rsidRPr="00170EEC" w:rsidRDefault="00170EEC" w:rsidP="00170EEC">
      <w:pPr>
        <w:jc w:val="center"/>
        <w:rPr>
          <w:rFonts w:ascii="Times New Roman" w:eastAsia="Cambria" w:hAnsi="Times New Roman" w:cs="Times New Roman"/>
          <w:b/>
          <w:sz w:val="32"/>
          <w:szCs w:val="32"/>
        </w:rPr>
      </w:pPr>
      <w:r w:rsidRPr="00170EEC">
        <w:rPr>
          <w:rFonts w:ascii="Times New Roman" w:eastAsia="Cambria" w:hAnsi="Times New Roman" w:cs="Times New Roman"/>
          <w:b/>
          <w:sz w:val="32"/>
          <w:szCs w:val="32"/>
        </w:rPr>
        <w:t>Координирование межведомственного взаимодействия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34"/>
        <w:gridCol w:w="4283"/>
        <w:gridCol w:w="4754"/>
      </w:tblGrid>
      <w:tr w:rsidR="00170EEC" w:rsidRPr="00170EEC" w:rsidTr="00B464FF">
        <w:tc>
          <w:tcPr>
            <w:tcW w:w="534" w:type="dxa"/>
          </w:tcPr>
          <w:p w:rsidR="00170EEC" w:rsidRPr="00170EEC" w:rsidRDefault="00170EEC" w:rsidP="00170EEC">
            <w:pPr>
              <w:jc w:val="center"/>
              <w:rPr>
                <w:rFonts w:ascii="Times New Roman" w:eastAsia="Cambria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283" w:type="dxa"/>
          </w:tcPr>
          <w:p w:rsidR="00170EEC" w:rsidRPr="00170EEC" w:rsidRDefault="00170EEC" w:rsidP="00170EEC">
            <w:pPr>
              <w:jc w:val="center"/>
              <w:rPr>
                <w:rFonts w:ascii="Times New Roman" w:eastAsia="Cambria" w:hAnsi="Times New Roman" w:cs="Times New Roman"/>
                <w:b/>
                <w:sz w:val="32"/>
                <w:szCs w:val="32"/>
              </w:rPr>
            </w:pPr>
            <w:r w:rsidRPr="00170EEC">
              <w:rPr>
                <w:rFonts w:ascii="Times New Roman" w:eastAsia="Cambria" w:hAnsi="Times New Roman" w:cs="Times New Roman"/>
                <w:b/>
                <w:sz w:val="32"/>
                <w:szCs w:val="32"/>
              </w:rPr>
              <w:t>Название организаций</w:t>
            </w:r>
          </w:p>
        </w:tc>
        <w:tc>
          <w:tcPr>
            <w:tcW w:w="4754" w:type="dxa"/>
          </w:tcPr>
          <w:p w:rsidR="00170EEC" w:rsidRPr="00170EEC" w:rsidRDefault="00170EEC" w:rsidP="00170EEC">
            <w:pPr>
              <w:jc w:val="center"/>
              <w:rPr>
                <w:rFonts w:ascii="Times New Roman" w:eastAsia="Cambria" w:hAnsi="Times New Roman" w:cs="Times New Roman"/>
                <w:b/>
                <w:sz w:val="32"/>
                <w:szCs w:val="32"/>
              </w:rPr>
            </w:pPr>
            <w:r w:rsidRPr="00170EEC">
              <w:rPr>
                <w:rFonts w:ascii="Times New Roman" w:eastAsia="Cambria" w:hAnsi="Times New Roman" w:cs="Times New Roman"/>
                <w:b/>
                <w:sz w:val="32"/>
                <w:szCs w:val="32"/>
              </w:rPr>
              <w:t>Направление работы</w:t>
            </w:r>
          </w:p>
        </w:tc>
      </w:tr>
      <w:tr w:rsidR="00170EEC" w:rsidRPr="00170EEC" w:rsidTr="00B464FF">
        <w:tc>
          <w:tcPr>
            <w:tcW w:w="534" w:type="dxa"/>
            <w:vAlign w:val="center"/>
          </w:tcPr>
          <w:p w:rsidR="00170EEC" w:rsidRPr="00170EEC" w:rsidRDefault="00170EEC" w:rsidP="00170EEC">
            <w:pPr>
              <w:jc w:val="center"/>
              <w:rPr>
                <w:rFonts w:ascii="Times New Roman" w:eastAsia="Cambria" w:hAnsi="Times New Roman" w:cs="Times New Roman"/>
                <w:sz w:val="32"/>
                <w:szCs w:val="32"/>
              </w:rPr>
            </w:pPr>
            <w:r w:rsidRPr="00170EEC">
              <w:rPr>
                <w:rFonts w:ascii="Times New Roman" w:eastAsia="Cambria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4283" w:type="dxa"/>
            <w:vAlign w:val="center"/>
          </w:tcPr>
          <w:p w:rsidR="00170EEC" w:rsidRPr="00170EEC" w:rsidRDefault="00170EEC" w:rsidP="00170EEC">
            <w:pPr>
              <w:jc w:val="center"/>
              <w:rPr>
                <w:rFonts w:ascii="Times New Roman" w:eastAsia="Cambria" w:hAnsi="Times New Roman" w:cs="Times New Roman"/>
                <w:sz w:val="32"/>
                <w:szCs w:val="32"/>
              </w:rPr>
            </w:pPr>
            <w:r w:rsidRPr="00170EEC">
              <w:rPr>
                <w:rFonts w:ascii="Times New Roman" w:eastAsia="Cambria" w:hAnsi="Times New Roman" w:cs="Times New Roman"/>
                <w:sz w:val="32"/>
                <w:szCs w:val="32"/>
              </w:rPr>
              <w:t>Учреждения культуры</w:t>
            </w:r>
          </w:p>
        </w:tc>
        <w:tc>
          <w:tcPr>
            <w:tcW w:w="4754" w:type="dxa"/>
          </w:tcPr>
          <w:p w:rsidR="00170EEC" w:rsidRPr="00170EEC" w:rsidRDefault="00170EEC" w:rsidP="00170EEC">
            <w:pPr>
              <w:rPr>
                <w:rFonts w:ascii="Times New Roman" w:eastAsia="Cambria" w:hAnsi="Times New Roman" w:cs="Times New Roman"/>
                <w:sz w:val="32"/>
                <w:szCs w:val="32"/>
              </w:rPr>
            </w:pPr>
            <w:r w:rsidRPr="00170EEC">
              <w:rPr>
                <w:rFonts w:ascii="Times New Roman" w:eastAsia="Cambria" w:hAnsi="Times New Roman" w:cs="Times New Roman"/>
                <w:sz w:val="32"/>
                <w:szCs w:val="32"/>
              </w:rPr>
              <w:t>Экскурсии, праздники, спектакли, творческие встречи</w:t>
            </w:r>
          </w:p>
        </w:tc>
      </w:tr>
      <w:tr w:rsidR="00170EEC" w:rsidRPr="00170EEC" w:rsidTr="00B464FF">
        <w:tc>
          <w:tcPr>
            <w:tcW w:w="534" w:type="dxa"/>
            <w:vAlign w:val="center"/>
          </w:tcPr>
          <w:p w:rsidR="00170EEC" w:rsidRPr="00170EEC" w:rsidRDefault="00170EEC" w:rsidP="00170EEC">
            <w:pPr>
              <w:jc w:val="center"/>
              <w:rPr>
                <w:rFonts w:ascii="Times New Roman" w:eastAsia="Cambria" w:hAnsi="Times New Roman" w:cs="Times New Roman"/>
                <w:sz w:val="32"/>
                <w:szCs w:val="32"/>
              </w:rPr>
            </w:pPr>
            <w:r w:rsidRPr="00170EEC">
              <w:rPr>
                <w:rFonts w:ascii="Times New Roman" w:eastAsia="Cambria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4283" w:type="dxa"/>
            <w:vAlign w:val="center"/>
          </w:tcPr>
          <w:p w:rsidR="00170EEC" w:rsidRPr="00170EEC" w:rsidRDefault="00170EEC" w:rsidP="00170EEC">
            <w:pPr>
              <w:jc w:val="center"/>
              <w:rPr>
                <w:rFonts w:ascii="Times New Roman" w:eastAsia="Cambria" w:hAnsi="Times New Roman" w:cs="Times New Roman"/>
                <w:sz w:val="32"/>
                <w:szCs w:val="32"/>
              </w:rPr>
            </w:pPr>
            <w:r w:rsidRPr="00170EEC">
              <w:rPr>
                <w:rFonts w:ascii="Times New Roman" w:eastAsia="Cambria" w:hAnsi="Times New Roman" w:cs="Times New Roman"/>
                <w:sz w:val="32"/>
                <w:szCs w:val="32"/>
              </w:rPr>
              <w:t>Организации правопорядка</w:t>
            </w:r>
          </w:p>
        </w:tc>
        <w:tc>
          <w:tcPr>
            <w:tcW w:w="4754" w:type="dxa"/>
          </w:tcPr>
          <w:p w:rsidR="00170EEC" w:rsidRPr="00170EEC" w:rsidRDefault="00170EEC" w:rsidP="00170EEC">
            <w:pPr>
              <w:rPr>
                <w:rFonts w:ascii="Times New Roman" w:eastAsia="Cambria" w:hAnsi="Times New Roman" w:cs="Times New Roman"/>
                <w:sz w:val="32"/>
                <w:szCs w:val="32"/>
              </w:rPr>
            </w:pPr>
            <w:r w:rsidRPr="00170EEC">
              <w:rPr>
                <w:rFonts w:ascii="Times New Roman" w:eastAsia="Cambria" w:hAnsi="Times New Roman" w:cs="Times New Roman"/>
                <w:sz w:val="32"/>
                <w:szCs w:val="32"/>
              </w:rPr>
              <w:t>Нормативно-правовое консультирование, лектории, беседы по профилактике правонарушений, совместные мероприятия</w:t>
            </w:r>
          </w:p>
        </w:tc>
      </w:tr>
      <w:tr w:rsidR="00170EEC" w:rsidRPr="00170EEC" w:rsidTr="00B464FF">
        <w:tc>
          <w:tcPr>
            <w:tcW w:w="534" w:type="dxa"/>
            <w:vAlign w:val="center"/>
          </w:tcPr>
          <w:p w:rsidR="00170EEC" w:rsidRPr="00170EEC" w:rsidRDefault="00170EEC" w:rsidP="00170EEC">
            <w:pPr>
              <w:jc w:val="center"/>
              <w:rPr>
                <w:rFonts w:ascii="Times New Roman" w:eastAsia="Cambria" w:hAnsi="Times New Roman" w:cs="Times New Roman"/>
                <w:sz w:val="32"/>
                <w:szCs w:val="32"/>
              </w:rPr>
            </w:pPr>
            <w:r w:rsidRPr="00170EEC">
              <w:rPr>
                <w:rFonts w:ascii="Times New Roman" w:eastAsia="Cambria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4283" w:type="dxa"/>
            <w:vAlign w:val="center"/>
          </w:tcPr>
          <w:p w:rsidR="00170EEC" w:rsidRPr="00170EEC" w:rsidRDefault="00170EEC" w:rsidP="00170EEC">
            <w:pPr>
              <w:jc w:val="center"/>
              <w:rPr>
                <w:rFonts w:ascii="Times New Roman" w:eastAsia="Cambria" w:hAnsi="Times New Roman" w:cs="Times New Roman"/>
                <w:sz w:val="32"/>
                <w:szCs w:val="32"/>
              </w:rPr>
            </w:pPr>
            <w:r w:rsidRPr="00170EEC">
              <w:rPr>
                <w:rFonts w:ascii="Times New Roman" w:eastAsia="Cambria" w:hAnsi="Times New Roman" w:cs="Times New Roman"/>
                <w:sz w:val="32"/>
                <w:szCs w:val="32"/>
              </w:rPr>
              <w:t>Общественные организации</w:t>
            </w:r>
          </w:p>
        </w:tc>
        <w:tc>
          <w:tcPr>
            <w:tcW w:w="4754" w:type="dxa"/>
          </w:tcPr>
          <w:p w:rsidR="00170EEC" w:rsidRPr="00170EEC" w:rsidRDefault="00170EEC" w:rsidP="00170EEC">
            <w:pPr>
              <w:rPr>
                <w:rFonts w:ascii="Times New Roman" w:eastAsia="Cambria" w:hAnsi="Times New Roman" w:cs="Times New Roman"/>
                <w:sz w:val="32"/>
                <w:szCs w:val="32"/>
              </w:rPr>
            </w:pPr>
            <w:r w:rsidRPr="00170EEC">
              <w:rPr>
                <w:rFonts w:ascii="Times New Roman" w:eastAsia="Cambria" w:hAnsi="Times New Roman" w:cs="Times New Roman"/>
                <w:sz w:val="32"/>
                <w:szCs w:val="32"/>
              </w:rPr>
              <w:t>Спонсирование, совместное проведение воспитательных мероприятий, оказание помощи в материально – техническом оснащении, секции</w:t>
            </w:r>
          </w:p>
        </w:tc>
      </w:tr>
      <w:tr w:rsidR="00170EEC" w:rsidRPr="00170EEC" w:rsidTr="00B464FF">
        <w:tc>
          <w:tcPr>
            <w:tcW w:w="534" w:type="dxa"/>
            <w:vAlign w:val="center"/>
          </w:tcPr>
          <w:p w:rsidR="00170EEC" w:rsidRPr="00170EEC" w:rsidRDefault="00170EEC" w:rsidP="00170EEC">
            <w:pPr>
              <w:jc w:val="center"/>
              <w:rPr>
                <w:rFonts w:ascii="Times New Roman" w:eastAsia="Cambria" w:hAnsi="Times New Roman" w:cs="Times New Roman"/>
                <w:sz w:val="32"/>
                <w:szCs w:val="32"/>
              </w:rPr>
            </w:pPr>
            <w:r w:rsidRPr="00170EEC">
              <w:rPr>
                <w:rFonts w:ascii="Times New Roman" w:eastAsia="Cambria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4283" w:type="dxa"/>
            <w:vAlign w:val="center"/>
          </w:tcPr>
          <w:p w:rsidR="00170EEC" w:rsidRPr="00170EEC" w:rsidRDefault="00170EEC" w:rsidP="00170EEC">
            <w:pPr>
              <w:jc w:val="center"/>
              <w:rPr>
                <w:rFonts w:ascii="Times New Roman" w:eastAsia="Cambria" w:hAnsi="Times New Roman" w:cs="Times New Roman"/>
                <w:sz w:val="32"/>
                <w:szCs w:val="32"/>
              </w:rPr>
            </w:pPr>
            <w:r w:rsidRPr="00170EEC">
              <w:rPr>
                <w:rFonts w:ascii="Times New Roman" w:eastAsia="Cambria" w:hAnsi="Times New Roman" w:cs="Times New Roman"/>
                <w:sz w:val="32"/>
                <w:szCs w:val="32"/>
              </w:rPr>
              <w:t>Спортивные учреждения</w:t>
            </w:r>
          </w:p>
        </w:tc>
        <w:tc>
          <w:tcPr>
            <w:tcW w:w="4754" w:type="dxa"/>
          </w:tcPr>
          <w:p w:rsidR="00170EEC" w:rsidRPr="00170EEC" w:rsidRDefault="00170EEC" w:rsidP="00170EEC">
            <w:pPr>
              <w:rPr>
                <w:rFonts w:ascii="Times New Roman" w:eastAsia="Cambria" w:hAnsi="Times New Roman" w:cs="Times New Roman"/>
                <w:sz w:val="32"/>
                <w:szCs w:val="32"/>
              </w:rPr>
            </w:pPr>
            <w:r w:rsidRPr="00170EEC">
              <w:rPr>
                <w:rFonts w:ascii="Times New Roman" w:eastAsia="Cambria" w:hAnsi="Times New Roman" w:cs="Times New Roman"/>
                <w:sz w:val="32"/>
                <w:szCs w:val="32"/>
              </w:rPr>
              <w:t>Иппотерапия, плавание, соревнования, спортивные праздники</w:t>
            </w:r>
          </w:p>
        </w:tc>
      </w:tr>
      <w:tr w:rsidR="00170EEC" w:rsidRPr="00170EEC" w:rsidTr="00B464FF">
        <w:tc>
          <w:tcPr>
            <w:tcW w:w="534" w:type="dxa"/>
            <w:vAlign w:val="center"/>
          </w:tcPr>
          <w:p w:rsidR="00170EEC" w:rsidRPr="00170EEC" w:rsidRDefault="00170EEC" w:rsidP="00170EEC">
            <w:pPr>
              <w:jc w:val="center"/>
              <w:rPr>
                <w:rFonts w:ascii="Times New Roman" w:eastAsia="Cambria" w:hAnsi="Times New Roman" w:cs="Times New Roman"/>
                <w:sz w:val="32"/>
                <w:szCs w:val="32"/>
              </w:rPr>
            </w:pPr>
            <w:r w:rsidRPr="00170EEC">
              <w:rPr>
                <w:rFonts w:ascii="Times New Roman" w:eastAsia="Cambria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4283" w:type="dxa"/>
            <w:vAlign w:val="center"/>
          </w:tcPr>
          <w:p w:rsidR="00170EEC" w:rsidRPr="00170EEC" w:rsidRDefault="00170EEC" w:rsidP="00170EEC">
            <w:pPr>
              <w:jc w:val="center"/>
              <w:rPr>
                <w:rFonts w:ascii="Times New Roman" w:eastAsia="Cambria" w:hAnsi="Times New Roman" w:cs="Times New Roman"/>
                <w:sz w:val="32"/>
                <w:szCs w:val="32"/>
              </w:rPr>
            </w:pPr>
            <w:r w:rsidRPr="00170EEC">
              <w:rPr>
                <w:rFonts w:ascii="Times New Roman" w:eastAsia="Cambria" w:hAnsi="Times New Roman" w:cs="Times New Roman"/>
                <w:sz w:val="32"/>
                <w:szCs w:val="32"/>
              </w:rPr>
              <w:t>Организации здравоохранения</w:t>
            </w:r>
          </w:p>
        </w:tc>
        <w:tc>
          <w:tcPr>
            <w:tcW w:w="4754" w:type="dxa"/>
          </w:tcPr>
          <w:p w:rsidR="00170EEC" w:rsidRPr="00170EEC" w:rsidRDefault="00170EEC" w:rsidP="00170EEC">
            <w:pPr>
              <w:rPr>
                <w:rFonts w:ascii="Times New Roman" w:eastAsia="Cambria" w:hAnsi="Times New Roman" w:cs="Times New Roman"/>
                <w:sz w:val="32"/>
                <w:szCs w:val="32"/>
              </w:rPr>
            </w:pPr>
            <w:r w:rsidRPr="00170EEC">
              <w:rPr>
                <w:rFonts w:ascii="Times New Roman" w:eastAsia="Cambria" w:hAnsi="Times New Roman" w:cs="Times New Roman"/>
                <w:sz w:val="32"/>
                <w:szCs w:val="32"/>
              </w:rPr>
              <w:t>Консультации для родителей и педагогов, совместная разработка индивидуальных адаптивных программ</w:t>
            </w:r>
          </w:p>
        </w:tc>
      </w:tr>
    </w:tbl>
    <w:p w:rsidR="00170EEC" w:rsidRPr="00170EEC" w:rsidRDefault="00170EEC" w:rsidP="00170EEC">
      <w:pPr>
        <w:rPr>
          <w:rFonts w:ascii="Times New Roman" w:eastAsia="Cambria" w:hAnsi="Times New Roman" w:cs="Times New Roman"/>
          <w:sz w:val="28"/>
          <w:szCs w:val="28"/>
        </w:rPr>
      </w:pPr>
    </w:p>
    <w:p w:rsidR="00EA5AD1" w:rsidRPr="00170EEC" w:rsidRDefault="00EA5AD1" w:rsidP="00170EEC"/>
    <w:sectPr w:rsidR="00EA5AD1" w:rsidRPr="00170EEC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7CFE" w:rsidRDefault="00B17CFE">
      <w:pPr>
        <w:spacing w:after="0" w:line="240" w:lineRule="auto"/>
      </w:pPr>
      <w:r>
        <w:separator/>
      </w:r>
    </w:p>
  </w:endnote>
  <w:endnote w:type="continuationSeparator" w:id="0">
    <w:p w:rsidR="00B17CFE" w:rsidRDefault="00B17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42707341"/>
      <w:docPartObj>
        <w:docPartGallery w:val="Page Numbers (Bottom of Page)"/>
        <w:docPartUnique/>
      </w:docPartObj>
    </w:sdtPr>
    <w:sdtEndPr/>
    <w:sdtContent>
      <w:p w:rsidR="00BE48D1" w:rsidRDefault="00BE48D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2055">
          <w:rPr>
            <w:noProof/>
          </w:rPr>
          <w:t>1</w:t>
        </w:r>
        <w:r>
          <w:fldChar w:fldCharType="end"/>
        </w:r>
      </w:p>
    </w:sdtContent>
  </w:sdt>
  <w:p w:rsidR="003404BA" w:rsidRDefault="00B17CF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7CFE" w:rsidRDefault="00B17CFE">
      <w:pPr>
        <w:spacing w:after="0" w:line="240" w:lineRule="auto"/>
      </w:pPr>
      <w:r>
        <w:separator/>
      </w:r>
    </w:p>
  </w:footnote>
  <w:footnote w:type="continuationSeparator" w:id="0">
    <w:p w:rsidR="00B17CFE" w:rsidRDefault="00B17C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A28"/>
    <w:rsid w:val="000B2055"/>
    <w:rsid w:val="000F0A28"/>
    <w:rsid w:val="00170EEC"/>
    <w:rsid w:val="003D3BD3"/>
    <w:rsid w:val="006D4E24"/>
    <w:rsid w:val="00B17CFE"/>
    <w:rsid w:val="00BC329E"/>
    <w:rsid w:val="00BE48D1"/>
    <w:rsid w:val="00BE4F3F"/>
    <w:rsid w:val="00BF57FB"/>
    <w:rsid w:val="00E55A76"/>
    <w:rsid w:val="00EA5AD1"/>
    <w:rsid w:val="00F74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464113-D8C0-441A-827D-F94B25B98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E55A76"/>
    <w:pPr>
      <w:spacing w:after="0" w:line="240" w:lineRule="auto"/>
    </w:pPr>
  </w:style>
  <w:style w:type="table" w:styleId="a4">
    <w:name w:val="Table Grid"/>
    <w:basedOn w:val="a1"/>
    <w:uiPriority w:val="59"/>
    <w:rsid w:val="00E55A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uiPriority w:val="99"/>
    <w:unhideWhenUsed/>
    <w:rsid w:val="00E55A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55A76"/>
  </w:style>
  <w:style w:type="table" w:customStyle="1" w:styleId="1">
    <w:name w:val="Сетка таблицы1"/>
    <w:basedOn w:val="a1"/>
    <w:next w:val="a4"/>
    <w:uiPriority w:val="59"/>
    <w:rsid w:val="00170E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BE48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E48D1"/>
  </w:style>
  <w:style w:type="paragraph" w:styleId="a9">
    <w:name w:val="Balloon Text"/>
    <w:basedOn w:val="a"/>
    <w:link w:val="aa"/>
    <w:uiPriority w:val="99"/>
    <w:semiHidden/>
    <w:unhideWhenUsed/>
    <w:rsid w:val="00BE4F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E4F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637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base.garant.ru/194365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ase.garant.ru/10103000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938</Words>
  <Characters>5352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9</cp:revision>
  <cp:lastPrinted>2018-04-25T09:56:00Z</cp:lastPrinted>
  <dcterms:created xsi:type="dcterms:W3CDTF">2018-04-25T08:49:00Z</dcterms:created>
  <dcterms:modified xsi:type="dcterms:W3CDTF">2019-05-20T08:36:00Z</dcterms:modified>
</cp:coreProperties>
</file>