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5207B3" w:rsidRPr="008F4C5D" w:rsidRDefault="001C35E3">
      <w:pPr>
        <w:rPr>
          <w:color w:val="0F243E" w:themeColor="text2" w:themeShade="80"/>
          <w:sz w:val="40"/>
          <w:szCs w:val="40"/>
        </w:rPr>
      </w:pPr>
      <w:r w:rsidRPr="008F4C5D">
        <w:rPr>
          <w:color w:val="0F243E" w:themeColor="text2" w:themeShade="80"/>
          <w:sz w:val="40"/>
          <w:szCs w:val="40"/>
        </w:rPr>
        <w:t xml:space="preserve">                            Как хорошо уметь читать!</w:t>
      </w:r>
    </w:p>
    <w:p w:rsidR="001C35E3" w:rsidRDefault="008F4C5D">
      <w:pPr>
        <w:rPr>
          <w:rFonts w:ascii="Times New Roman" w:hAnsi="Times New Roman" w:cs="Times New Roman"/>
          <w:sz w:val="28"/>
          <w:szCs w:val="28"/>
        </w:rPr>
      </w:pPr>
      <w:r w:rsidRPr="008F4C5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714375" y="1333500"/>
            <wp:positionH relativeFrom="margin">
              <wp:align>left</wp:align>
            </wp:positionH>
            <wp:positionV relativeFrom="margin">
              <wp:align>center</wp:align>
            </wp:positionV>
            <wp:extent cx="4890770" cy="2828925"/>
            <wp:effectExtent l="171450" t="133350" r="367030" b="3143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35E3" w:rsidRPr="001C35E3">
        <w:rPr>
          <w:rFonts w:ascii="Times New Roman" w:hAnsi="Times New Roman" w:cs="Times New Roman"/>
          <w:sz w:val="28"/>
          <w:szCs w:val="28"/>
        </w:rPr>
        <w:t>Современные родители хотят видеть малыша умным,</w:t>
      </w:r>
      <w:r w:rsidR="00E33F52">
        <w:rPr>
          <w:rFonts w:ascii="Times New Roman" w:hAnsi="Times New Roman" w:cs="Times New Roman"/>
          <w:sz w:val="28"/>
          <w:szCs w:val="28"/>
        </w:rPr>
        <w:t xml:space="preserve"> </w:t>
      </w:r>
      <w:r w:rsidR="001C35E3" w:rsidRPr="001C35E3">
        <w:rPr>
          <w:rFonts w:ascii="Times New Roman" w:hAnsi="Times New Roman" w:cs="Times New Roman"/>
          <w:sz w:val="28"/>
          <w:szCs w:val="28"/>
        </w:rPr>
        <w:t xml:space="preserve">способным покорить воображение </w:t>
      </w:r>
      <w:proofErr w:type="gramStart"/>
      <w:r w:rsidR="001C35E3" w:rsidRPr="001C35E3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1C35E3" w:rsidRPr="001C35E3">
        <w:rPr>
          <w:rFonts w:ascii="Times New Roman" w:hAnsi="Times New Roman" w:cs="Times New Roman"/>
          <w:sz w:val="28"/>
          <w:szCs w:val="28"/>
        </w:rPr>
        <w:t xml:space="preserve"> умением читать, считать чуть ли не с младенчества. Сегодняшняя школа тоже диктует свои условия</w:t>
      </w:r>
      <w:r w:rsidR="001C35E3">
        <w:rPr>
          <w:rFonts w:ascii="Times New Roman" w:hAnsi="Times New Roman" w:cs="Times New Roman"/>
          <w:sz w:val="28"/>
          <w:szCs w:val="28"/>
        </w:rPr>
        <w:t>: «Ребенок должен читать, и читать хорошо». Как же помочь дошкольнику овладеть навыками чтения и письма?</w:t>
      </w:r>
    </w:p>
    <w:p w:rsidR="001C35E3" w:rsidRDefault="001C35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учить читать и писать ребенка должен специалист, но многие мамы хотят научить этому своего ребенка сами. Ниже для успешного обучения ребенка дано несколько советов.</w:t>
      </w:r>
    </w:p>
    <w:p w:rsidR="00A95F6B" w:rsidRDefault="00A95F6B" w:rsidP="00A95F6B">
      <w:pPr>
        <w:tabs>
          <w:tab w:val="left" w:pos="88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5E3">
        <w:rPr>
          <w:rFonts w:ascii="Times New Roman" w:hAnsi="Times New Roman" w:cs="Times New Roman"/>
          <w:sz w:val="28"/>
          <w:szCs w:val="28"/>
        </w:rPr>
        <w:t>1.</w:t>
      </w:r>
      <w:r w:rsidR="001C35E3" w:rsidRPr="001C35E3">
        <w:rPr>
          <w:rFonts w:ascii="Times New Roman" w:hAnsi="Times New Roman" w:cs="Times New Roman"/>
          <w:sz w:val="28"/>
          <w:szCs w:val="28"/>
        </w:rPr>
        <w:t>Поиграйте с каждым звуком. Начинайте ознакомление с гла</w:t>
      </w:r>
      <w:r w:rsidR="00E33F52">
        <w:rPr>
          <w:rFonts w:ascii="Times New Roman" w:hAnsi="Times New Roman" w:cs="Times New Roman"/>
          <w:sz w:val="28"/>
          <w:szCs w:val="28"/>
        </w:rPr>
        <w:t>с</w:t>
      </w:r>
      <w:r w:rsidR="001C35E3" w:rsidRPr="001C35E3">
        <w:rPr>
          <w:rFonts w:ascii="Times New Roman" w:hAnsi="Times New Roman" w:cs="Times New Roman"/>
          <w:sz w:val="28"/>
          <w:szCs w:val="28"/>
        </w:rPr>
        <w:t xml:space="preserve">ных звуков, </w:t>
      </w:r>
    </w:p>
    <w:p w:rsidR="00A95F6B" w:rsidRDefault="00A95F6B" w:rsidP="00A95F6B">
      <w:pPr>
        <w:tabs>
          <w:tab w:val="left" w:pos="88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5E3" w:rsidRPr="001C35E3">
        <w:rPr>
          <w:rFonts w:ascii="Times New Roman" w:hAnsi="Times New Roman" w:cs="Times New Roman"/>
          <w:sz w:val="28"/>
          <w:szCs w:val="28"/>
        </w:rPr>
        <w:t xml:space="preserve">предложив их пропеть, протянуть, прокричать. При произнесении гласных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6B" w:rsidRDefault="00A95F6B" w:rsidP="00A95F6B">
      <w:pPr>
        <w:tabs>
          <w:tab w:val="left" w:pos="88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5E3" w:rsidRPr="001C35E3">
        <w:rPr>
          <w:rFonts w:ascii="Times New Roman" w:hAnsi="Times New Roman" w:cs="Times New Roman"/>
          <w:sz w:val="28"/>
          <w:szCs w:val="28"/>
        </w:rPr>
        <w:t xml:space="preserve">звуков воздух проходит свободно, не встречая преград. Сравните их </w:t>
      </w:r>
      <w:proofErr w:type="gramStart"/>
      <w:r w:rsidR="001C35E3" w:rsidRPr="001C35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35E3" w:rsidRPr="001C35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F6B" w:rsidRDefault="00A95F6B" w:rsidP="00A95F6B">
      <w:pPr>
        <w:tabs>
          <w:tab w:val="left" w:pos="88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5E3" w:rsidRPr="001C35E3">
        <w:rPr>
          <w:rFonts w:ascii="Times New Roman" w:hAnsi="Times New Roman" w:cs="Times New Roman"/>
          <w:sz w:val="28"/>
          <w:szCs w:val="28"/>
        </w:rPr>
        <w:t>произнесением согласных, предложив пропеть, протянуть звуки [</w:t>
      </w:r>
      <w:proofErr w:type="spellStart"/>
      <w:r w:rsidR="001C35E3" w:rsidRPr="001C35E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C35E3" w:rsidRPr="001C35E3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1C35E3" w:rsidRPr="001C35E3">
        <w:rPr>
          <w:rFonts w:ascii="Times New Roman" w:hAnsi="Times New Roman" w:cs="Times New Roman"/>
          <w:sz w:val="28"/>
          <w:szCs w:val="28"/>
        </w:rPr>
        <w:t>,[</w:t>
      </w:r>
      <w:proofErr w:type="spellStart"/>
      <w:proofErr w:type="gramEnd"/>
      <w:r w:rsidR="001C35E3" w:rsidRPr="001C35E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C35E3" w:rsidRPr="001C35E3">
        <w:rPr>
          <w:rFonts w:ascii="Times New Roman" w:hAnsi="Times New Roman" w:cs="Times New Roman"/>
          <w:sz w:val="28"/>
          <w:szCs w:val="28"/>
        </w:rPr>
        <w:t xml:space="preserve">]. Их </w:t>
      </w:r>
    </w:p>
    <w:p w:rsidR="00A95F6B" w:rsidRDefault="00A95F6B" w:rsidP="00A95F6B">
      <w:pPr>
        <w:tabs>
          <w:tab w:val="left" w:pos="88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5E3" w:rsidRPr="001C35E3">
        <w:rPr>
          <w:rFonts w:ascii="Times New Roman" w:hAnsi="Times New Roman" w:cs="Times New Roman"/>
          <w:sz w:val="28"/>
          <w:szCs w:val="28"/>
        </w:rPr>
        <w:t xml:space="preserve">нельзя пропеть, они согласны, чтобы их не пели, не кричали, их так и называют </w:t>
      </w:r>
    </w:p>
    <w:p w:rsidR="00A95F6B" w:rsidRDefault="00A95F6B" w:rsidP="00A95F6B">
      <w:pPr>
        <w:tabs>
          <w:tab w:val="left" w:pos="8835"/>
        </w:tabs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5E3" w:rsidRPr="001C35E3">
        <w:rPr>
          <w:rFonts w:ascii="Times New Roman" w:hAnsi="Times New Roman" w:cs="Times New Roman"/>
          <w:sz w:val="28"/>
          <w:szCs w:val="28"/>
        </w:rPr>
        <w:t xml:space="preserve">–согласные. </w:t>
      </w:r>
      <w:r w:rsidR="001C35E3" w:rsidRPr="001C35E3">
        <w:rPr>
          <w:rFonts w:ascii="Times New Roman" w:hAnsi="Times New Roman" w:cs="Times New Roman"/>
          <w:sz w:val="28"/>
          <w:szCs w:val="28"/>
          <w:u w:val="single"/>
        </w:rPr>
        <w:t xml:space="preserve">Названия букв произносите коротко, как звуки: Б, </w:t>
      </w:r>
      <w:proofErr w:type="gramStart"/>
      <w:r w:rsidR="001C35E3" w:rsidRPr="001C35E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1C35E3" w:rsidRPr="001C35E3">
        <w:rPr>
          <w:rFonts w:ascii="Times New Roman" w:hAnsi="Times New Roman" w:cs="Times New Roman"/>
          <w:sz w:val="28"/>
          <w:szCs w:val="28"/>
          <w:u w:val="single"/>
        </w:rPr>
        <w:t xml:space="preserve">, М, а не БЭ, </w:t>
      </w:r>
    </w:p>
    <w:p w:rsidR="001C35E3" w:rsidRPr="00A95F6B" w:rsidRDefault="00A95F6B" w:rsidP="00A95F6B">
      <w:pPr>
        <w:tabs>
          <w:tab w:val="left" w:pos="8835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1C35E3" w:rsidRPr="001C35E3">
        <w:rPr>
          <w:rFonts w:ascii="Times New Roman" w:hAnsi="Times New Roman" w:cs="Times New Roman"/>
          <w:sz w:val="28"/>
          <w:szCs w:val="28"/>
          <w:u w:val="single"/>
        </w:rPr>
        <w:t>МЭ, ПЭ.</w:t>
      </w:r>
    </w:p>
    <w:p w:rsidR="001C35E3" w:rsidRPr="001C35E3" w:rsidRDefault="001C35E3" w:rsidP="001C35E3">
      <w:pPr>
        <w:pStyle w:val="a3"/>
        <w:tabs>
          <w:tab w:val="left" w:pos="88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2.Учите ребенка слушать каждый звук и выделять его из потока других звуков.</w:t>
      </w:r>
    </w:p>
    <w:p w:rsidR="001C35E3" w:rsidRDefault="001C35E3" w:rsidP="001C35E3">
      <w:pPr>
        <w:pStyle w:val="a3"/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1C35E3" w:rsidRDefault="001C35E3" w:rsidP="001C35E3">
      <w:pPr>
        <w:pStyle w:val="a3"/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-хлопни, когда услышишь звук среди других звуков;</w:t>
      </w:r>
    </w:p>
    <w:p w:rsidR="001C35E3" w:rsidRDefault="001C35E3" w:rsidP="001C35E3">
      <w:pPr>
        <w:pStyle w:val="a3"/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-когда услышишь в слоге заданный звук;</w:t>
      </w:r>
    </w:p>
    <w:p w:rsidR="001C35E3" w:rsidRDefault="001C35E3" w:rsidP="001C35E3">
      <w:pPr>
        <w:pStyle w:val="a3"/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-найди и назови картинки, в названии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заданны звук;</w:t>
      </w:r>
    </w:p>
    <w:p w:rsidR="001C35E3" w:rsidRDefault="001C35E3" w:rsidP="001C35E3">
      <w:pPr>
        <w:pStyle w:val="a3"/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-хлопни, когда услышишь заданный звук в слове;</w:t>
      </w:r>
    </w:p>
    <w:p w:rsidR="001C35E3" w:rsidRDefault="001C35E3" w:rsidP="001C35E3">
      <w:pPr>
        <w:pStyle w:val="a3"/>
        <w:tabs>
          <w:tab w:val="left" w:pos="8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один и тот же звук ты услышал во всех произнесенных словах?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могли бы рассказать о себе звуки А, 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Б при встрече друг с другом?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3.Познакомьте с буквой, которая обозначает изучаемый звук. Объясните ребенку, что звук мы произносим и слышим, а букву, которая обозначает этот звук, мы видим и пишем.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что похожа буква?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слепим ее из пластилина, нарисуем, выложим из палочек.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палочек нужно?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-одинаковой длины или разной?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 и</w:t>
      </w:r>
      <w:r w:rsidR="00E33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покажи эту букву среди других букв, зачеркни ее;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 слушать и определять место нахождения звука в слове. Объясните ребенку, что слово можно обозначать полоской, разделив ее на три части (начало, конец, середина).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-гласный звук обозначь красным кружком;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-произнеси слово «автобус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 первый звук;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это звук? (гласный)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-положи кружок туда, где «живет» звук;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начале слова)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Далее переходите к обозначению согласных звуков.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-ты уже знаешь, что есть гласные и согласные звуки. Послушай и скажи, одинаково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звучат звуки: П-ПЬ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-ТЬ;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произносятся первые? (Твердо)</w:t>
      </w:r>
    </w:p>
    <w:p w:rsid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вторые? (Мягко)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-твердые обозначь синим, а мягкие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еленым;</w:t>
      </w:r>
    </w:p>
    <w:p w:rsidR="00A95F6B" w:rsidRDefault="00E33F52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Теп</w:t>
      </w:r>
      <w:r w:rsidR="00A95F6B">
        <w:rPr>
          <w:rFonts w:ascii="Times New Roman" w:hAnsi="Times New Roman" w:cs="Times New Roman"/>
          <w:sz w:val="28"/>
          <w:szCs w:val="28"/>
        </w:rPr>
        <w:t xml:space="preserve">ерь ваш ребенок знает, что согласные звуки бывают твердыми как лед, и мягкими как травка. Предложите ему послушать звуки, закрыв ушки ладошками: </w:t>
      </w:r>
      <w:proofErr w:type="spellStart"/>
      <w:proofErr w:type="gramStart"/>
      <w:r w:rsidR="00A95F6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6B">
        <w:rPr>
          <w:rFonts w:ascii="Times New Roman" w:hAnsi="Times New Roman" w:cs="Times New Roman"/>
          <w:sz w:val="28"/>
          <w:szCs w:val="28"/>
        </w:rPr>
        <w:t>б, 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F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95F6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F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F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95F6B">
        <w:rPr>
          <w:rFonts w:ascii="Times New Roman" w:hAnsi="Times New Roman" w:cs="Times New Roman"/>
          <w:sz w:val="28"/>
          <w:szCs w:val="28"/>
        </w:rPr>
        <w:t>.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произносишь первый звук с закрытыми ушками, что-нибудь слышишь? (Ничего.) значит это не только  твердый согласный, он еще и глухой звук;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произносишь второй звук с закрытыми ушками, что-нибудь слышишь? Правильно, как будто звенит колокольчик. Мы знаем, что этот звук согласный, твердый и теперь узнали, что он звонкий.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Когда ребенок научится слышать и выделять заданный звук, находить и определять место заданного звука в слове, можно пе</w:t>
      </w:r>
      <w:r w:rsidR="00E33F5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еходить к слиянию звуков и образованию слогов.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Объясните, что в нашей речи все звуки «дружат», «держатся» друг за друга, поэтому при чтении не рассыпаются.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чтению надо начинать с чтения слогов. Если это закрытый слог, необходимо объяснить, что первый звук произносится протяжно, а второй коротко</w:t>
      </w:r>
      <w:r w:rsidR="00E33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3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АП. Если закрытый слог, ребенок должен сложить губы так, как будто хочет произнести первый звук и сразу второй – ПА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когда согласные «дружат» с гласными а, о, 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э, все согласные, кроме 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33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твердые; когда «дружат»  с гласными и, е,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я, все согласные, кроме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мягкие.</w:t>
      </w:r>
      <w:proofErr w:type="gramEnd"/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Без гласных не получится слога, а без слога не получится слова. Запомните правило: сколько в слове гласных, столько и слогов. Вместе с ребенком поиграйте, поделите слово на слоги, отхлопывая в ладоши каждый слог, тем самым можно показать ребенку, что слова бывают длинные и короткие (мак,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ма-ши-на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Запомните: 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-звуки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твердые;</w:t>
      </w:r>
    </w:p>
    <w:p w:rsidR="001C35E3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-звуки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всегда мягкие;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Все гласные второго ряда е, 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произносите кратко, не растягивая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Поиграйте в игру «Волшебные звуки» и покажите ребенку, как с помощью гласных согласные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твердых превращаются в мягкие и наоборот.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Соединяя слоги в слова, обратите внимание на то, что слова нужно произносить плавно, не деля их на слоги.</w:t>
      </w:r>
    </w:p>
    <w:p w:rsid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Читая с ребенком первые  слова, подчеркивайте и смысловую сторону прочитанного.</w:t>
      </w:r>
    </w:p>
    <w:p w:rsidR="008F4C5D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i/>
          <w:sz w:val="28"/>
          <w:szCs w:val="28"/>
        </w:rPr>
      </w:pPr>
      <w:r w:rsidRPr="00A95F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5F6B" w:rsidRPr="00A95F6B" w:rsidRDefault="00A95F6B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i/>
          <w:sz w:val="28"/>
          <w:szCs w:val="28"/>
        </w:rPr>
      </w:pPr>
      <w:r w:rsidRPr="00A95F6B">
        <w:rPr>
          <w:rFonts w:ascii="Times New Roman" w:hAnsi="Times New Roman" w:cs="Times New Roman"/>
          <w:i/>
          <w:sz w:val="28"/>
          <w:szCs w:val="28"/>
        </w:rPr>
        <w:t>Обучая детей чтению, не забывайте об очень важном моменте- развитии мелкой моторики, что необходимо для успешного обучения ребенка письму.</w:t>
      </w:r>
    </w:p>
    <w:p w:rsidR="001C35E3" w:rsidRPr="001C35E3" w:rsidRDefault="001C35E3" w:rsidP="001C35E3">
      <w:pPr>
        <w:pStyle w:val="a3"/>
        <w:tabs>
          <w:tab w:val="left" w:pos="8835"/>
        </w:tabs>
        <w:ind w:left="709" w:firstLine="11"/>
        <w:rPr>
          <w:rFonts w:ascii="Times New Roman" w:hAnsi="Times New Roman" w:cs="Times New Roman"/>
          <w:sz w:val="40"/>
          <w:szCs w:val="40"/>
        </w:rPr>
      </w:pPr>
      <w:r w:rsidRPr="001C35E3">
        <w:rPr>
          <w:rFonts w:ascii="Times New Roman" w:hAnsi="Times New Roman" w:cs="Times New Roman"/>
          <w:sz w:val="40"/>
          <w:szCs w:val="40"/>
        </w:rPr>
        <w:tab/>
      </w:r>
      <w:r w:rsidR="00A95F6B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1C35E3" w:rsidRPr="001C35E3" w:rsidSect="008F4C5D">
      <w:pgSz w:w="11906" w:h="16838"/>
      <w:pgMar w:top="1134" w:right="850" w:bottom="1134" w:left="851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5873"/>
    <w:multiLevelType w:val="hybridMultilevel"/>
    <w:tmpl w:val="87B2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C35E3"/>
    <w:rsid w:val="001C35E3"/>
    <w:rsid w:val="005207B3"/>
    <w:rsid w:val="008F4C5D"/>
    <w:rsid w:val="00A95F6B"/>
    <w:rsid w:val="00E30DD4"/>
    <w:rsid w:val="00E3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6</cp:revision>
  <cp:lastPrinted>2014-01-23T10:04:00Z</cp:lastPrinted>
  <dcterms:created xsi:type="dcterms:W3CDTF">2013-11-22T09:40:00Z</dcterms:created>
  <dcterms:modified xsi:type="dcterms:W3CDTF">2014-01-23T10:06:00Z</dcterms:modified>
</cp:coreProperties>
</file>