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3A" w:rsidRDefault="00140147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92">
        <w:rPr>
          <w:rFonts w:ascii="Times New Roman" w:hAnsi="Times New Roman" w:cs="Times New Roman"/>
          <w:sz w:val="24"/>
          <w:szCs w:val="24"/>
        </w:rPr>
        <w:t>«Роль игры во всестороннем развитии ребёнка 2-3 лет».</w:t>
      </w:r>
    </w:p>
    <w:p w:rsidR="00AC223A" w:rsidRDefault="00AC223A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Дубовицкая Мария Михайловна</w:t>
      </w:r>
    </w:p>
    <w:p w:rsidR="00140147" w:rsidRDefault="00D26BF9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пальное бюджетное дошкольное образовательное учреждение (</w:t>
      </w:r>
      <w:r w:rsidR="00AC223A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223A">
        <w:rPr>
          <w:rFonts w:ascii="Times New Roman" w:hAnsi="Times New Roman" w:cs="Times New Roman"/>
          <w:sz w:val="24"/>
          <w:szCs w:val="24"/>
        </w:rPr>
        <w:t xml:space="preserve"> №11 «Одуванчик»</w:t>
      </w:r>
    </w:p>
    <w:p w:rsidR="00AC223A" w:rsidRDefault="00AC223A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ыски</w:t>
      </w:r>
      <w:proofErr w:type="spellEnd"/>
    </w:p>
    <w:p w:rsidR="00AC223A" w:rsidRDefault="00AC223A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AC223A" w:rsidRDefault="00AC223A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E5" w:rsidRDefault="00AC223A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Огромная роль в развитии и воспитании ребенка принадлежит игр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важнейшему виду  детской деятельности. Она является эффективным средством формирования личности ребенка, его морально-волевых качеств. В игре реализуется потребность воздействия на окружающий мир.</w:t>
      </w:r>
      <w:r w:rsid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Сухомлинский В.А. писал: "Игра - это искра, зажигающая огонёк пытливости и любознательности". Взрослые часто считают, что игра для ребёнк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забава, способ свободного времяпровождения. Но это далеко не так. В игре ребенок развивается, и его игра может сравниться с серьезными занятиями взрослых. Они приобретают первоначальные данные, знания 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окружающим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мире, у них начинаются формироваться определенные отношения между сверстниками. За игрой дети приобретают множество неоценимых качеств:</w:t>
      </w:r>
      <w:r w:rsidR="00140147" w:rsidRP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тренируется ловкость,</w:t>
      </w:r>
      <w:r w:rsidR="00140147" w:rsidRP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наблюдательность, фантазия, память, развивается речь. Игра стимулирует и самые разные способности: умения сравнивать, комбинировать,</w:t>
      </w:r>
      <w:r w:rsidR="00140147" w:rsidRP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 xml:space="preserve">размышлять, анализировать. Ведь те дети, с которыми </w:t>
      </w:r>
      <w:r w:rsidR="0099338C">
        <w:rPr>
          <w:rFonts w:ascii="Times New Roman" w:hAnsi="Times New Roman" w:cs="Times New Roman"/>
          <w:sz w:val="24"/>
          <w:szCs w:val="24"/>
        </w:rPr>
        <w:t>с раннего возраста много играют</w:t>
      </w:r>
      <w:r w:rsidR="00BF6607" w:rsidRPr="00926292">
        <w:rPr>
          <w:rFonts w:ascii="Times New Roman" w:hAnsi="Times New Roman" w:cs="Times New Roman"/>
          <w:sz w:val="24"/>
          <w:szCs w:val="24"/>
        </w:rPr>
        <w:t>, быстрее становятся самостоятельными, поскольку со временем они сами начинают придумывать себе игры. Вот и надо нам, взрослым, научить играть.</w:t>
      </w:r>
      <w:r w:rsid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Играя с детьми младшего возраста, взрослый берет на себя главную роль, а дети ему подражают и помогают по сюжету игры. Подрастая, дети становятся уже партнёрами в игре со старшими.</w:t>
      </w:r>
      <w:r w:rsid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Самое главное в играх с детьм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это интересная игра и играть надо с удовольствием. Никогда не надо говорить детям: "Не так надо, надо так". Направляйте действия малыша ненавязчивым способом или оставьте всё как есть. Нет игры только для девочек или мальчиков. Дети всем должны поиграть, вне зависимости от пола: и куклами, и машинками, и конструкторами и др. В младшем возрасте дети часто используют предмет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заместители. Например, играя в сюжетную игру "Дочки-матери", "мама" варит суп. Она высыпает в кастрюлю мелкую мозаику. Врач лечит ребенка, используя вместо градусника карандаш. Повар печёт "пирожки"- кирпичи и др.</w:t>
      </w:r>
      <w:r w:rsidR="00926292">
        <w:rPr>
          <w:rFonts w:ascii="Times New Roman" w:hAnsi="Times New Roman" w:cs="Times New Roman"/>
          <w:sz w:val="24"/>
          <w:szCs w:val="24"/>
        </w:rPr>
        <w:t xml:space="preserve"> </w:t>
      </w:r>
      <w:r w:rsidR="00BF6607" w:rsidRPr="00926292">
        <w:rPr>
          <w:rFonts w:ascii="Times New Roman" w:hAnsi="Times New Roman" w:cs="Times New Roman"/>
          <w:sz w:val="24"/>
          <w:szCs w:val="24"/>
        </w:rPr>
        <w:t>Во время игры развивается воображение, формируются культурно-гигиенические навыки, навыки культурного общения. Играть надо всегда, играть можно везде. На пляж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выкладывать мозаики из камешков, ракушек, считать  их, рассматривать, на что они похожи и др. В лесу-строить домик для муравья из шишек хвойных иголок. В 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>парке-собирать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самые маленькие и самые большие листья, а затем делать сухой букет из них. В песочницы лепить не только пирожки, но и многоярусные торты с украшениями</w:t>
      </w:r>
      <w:proofErr w:type="gramStart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6607" w:rsidRPr="00926292">
        <w:rPr>
          <w:rFonts w:ascii="Times New Roman" w:hAnsi="Times New Roman" w:cs="Times New Roman"/>
          <w:sz w:val="24"/>
          <w:szCs w:val="24"/>
        </w:rPr>
        <w:t xml:space="preserve"> Это развивает эстетическое чувство и др. Фантазируйте, обязательно хвалите и поощряйте ребёнка за проявленную сообразительность и наблюдательность, за те усилия, которые он приложил, чтобы найти правильный ответ. Показывайте ребёнку, что вы искренне гордитесь им, тогда у него будет стимул к освоению более сложного действия. И, конечно, не забывайте, что игра-это добровольное увлечение. Доверяйте вашему ребенку в выборе увлечений, вдохновляйте его на новые открытия, и вы увидите, с каким удовольствием он станет, играя, учиться.</w:t>
      </w:r>
    </w:p>
    <w:p w:rsidR="005548C8" w:rsidRDefault="005548C8" w:rsidP="0055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AFD" w:rsidRPr="00F85872" w:rsidRDefault="00F85872" w:rsidP="00F8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 литературы</w:t>
      </w:r>
      <w:r w:rsidR="001B6B31" w:rsidRPr="00F85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6B31" w:rsidRPr="00F85872" w:rsidRDefault="001B6B31" w:rsidP="00F8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AFD" w:rsidRPr="00F85872" w:rsidRDefault="00244AFD" w:rsidP="00F858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 Ф. Воспитателю о работе с семьей/ Н. Ф. Виноградова. – М.: Просвещение, 1989, 189с.</w:t>
      </w:r>
    </w:p>
    <w:p w:rsidR="00F85872" w:rsidRPr="00F85872" w:rsidRDefault="0099338C" w:rsidP="00F858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5872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Недоспалова</w:t>
      </w:r>
      <w:proofErr w:type="spellEnd"/>
      <w:r w:rsidRPr="00F85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А. “Растём, играя” – М., “Просвещение”,2003г.</w:t>
      </w:r>
    </w:p>
    <w:p w:rsidR="001B6B31" w:rsidRPr="00F85872" w:rsidRDefault="00244AFD" w:rsidP="00F858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Менджерицкая</w:t>
      </w:r>
      <w:proofErr w:type="spellEnd"/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Воспитателю о детской игре/ Д. В. </w:t>
      </w:r>
      <w:proofErr w:type="spellStart"/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Менджерицкая</w:t>
      </w:r>
      <w:proofErr w:type="spellEnd"/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</w:p>
    <w:p w:rsidR="00F85872" w:rsidRPr="00F85872" w:rsidRDefault="00F85872" w:rsidP="00F8587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44AFD"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1982, 128с.</w:t>
      </w:r>
      <w:r w:rsidR="001B6B31"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FD" w:rsidRPr="00F85872" w:rsidRDefault="00244AFD" w:rsidP="00F858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Новоселова Н. С. Игра дошкольника/ С. Л. Новоселова. – М.: Просвещение, 1989, 285с.</w:t>
      </w:r>
    </w:p>
    <w:p w:rsidR="00244AFD" w:rsidRPr="00F85872" w:rsidRDefault="00244AFD" w:rsidP="00F858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F85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Е. А. Подвижные игры с детьми младшего дошкольного возраста/ Е. А. Тимофеева. – М.: Просвещение, 1979, 95с.</w:t>
      </w:r>
    </w:p>
    <w:p w:rsidR="00244AFD" w:rsidRPr="005548C8" w:rsidRDefault="00244AFD" w:rsidP="00AC223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AFD" w:rsidRPr="005548C8" w:rsidSect="0092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DF6"/>
    <w:multiLevelType w:val="hybridMultilevel"/>
    <w:tmpl w:val="AA227B34"/>
    <w:lvl w:ilvl="0" w:tplc="0848F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10B"/>
    <w:multiLevelType w:val="hybridMultilevel"/>
    <w:tmpl w:val="709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3315"/>
    <w:multiLevelType w:val="multilevel"/>
    <w:tmpl w:val="D54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9"/>
    <w:rsid w:val="00140147"/>
    <w:rsid w:val="00161B4F"/>
    <w:rsid w:val="001B6B31"/>
    <w:rsid w:val="00244AFD"/>
    <w:rsid w:val="005548C8"/>
    <w:rsid w:val="005D7DC9"/>
    <w:rsid w:val="00926292"/>
    <w:rsid w:val="0099338C"/>
    <w:rsid w:val="00AC223A"/>
    <w:rsid w:val="00BA75E5"/>
    <w:rsid w:val="00BF6607"/>
    <w:rsid w:val="00D26BF9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AFD"/>
  </w:style>
  <w:style w:type="character" w:customStyle="1" w:styleId="c3">
    <w:name w:val="c3"/>
    <w:basedOn w:val="a0"/>
    <w:rsid w:val="00244AFD"/>
  </w:style>
  <w:style w:type="paragraph" w:styleId="a3">
    <w:name w:val="List Paragraph"/>
    <w:basedOn w:val="a"/>
    <w:uiPriority w:val="34"/>
    <w:qFormat/>
    <w:rsid w:val="0055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AFD"/>
  </w:style>
  <w:style w:type="character" w:customStyle="1" w:styleId="c3">
    <w:name w:val="c3"/>
    <w:basedOn w:val="a0"/>
    <w:rsid w:val="00244AFD"/>
  </w:style>
  <w:style w:type="paragraph" w:styleId="a3">
    <w:name w:val="List Paragraph"/>
    <w:basedOn w:val="a"/>
    <w:uiPriority w:val="34"/>
    <w:qFormat/>
    <w:rsid w:val="0055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773583-B821-482C-96FF-67870979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2019-06-18T08:35:00Z</dcterms:created>
  <dcterms:modified xsi:type="dcterms:W3CDTF">2019-06-19T08:50:00Z</dcterms:modified>
</cp:coreProperties>
</file>