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86" w:rsidRDefault="00CB4EAD" w:rsidP="00AB6586">
      <w:pPr>
        <w:shd w:val="clear" w:color="auto" w:fill="FFFFFF"/>
        <w:spacing w:before="180" w:after="180" w:afterAutospacing="0"/>
        <w:jc w:val="center"/>
        <w:outlineLvl w:val="0"/>
        <w:rPr>
          <w:rFonts w:eastAsia="Times New Roman" w:cs="Times New Roman"/>
          <w:b/>
          <w:bCs/>
          <w:color w:val="333333"/>
          <w:kern w:val="36"/>
          <w:szCs w:val="28"/>
          <w:lang w:eastAsia="ru-RU"/>
        </w:rPr>
      </w:pPr>
      <w:r w:rsidRPr="00CB4EAD">
        <w:rPr>
          <w:rFonts w:eastAsia="Times New Roman" w:cs="Times New Roman"/>
          <w:b/>
          <w:bCs/>
          <w:color w:val="333333"/>
          <w:kern w:val="36"/>
          <w:szCs w:val="28"/>
          <w:lang w:eastAsia="ru-RU"/>
        </w:rPr>
        <w:t xml:space="preserve">Консультация для педагогов и родителей ДОУ: </w:t>
      </w:r>
    </w:p>
    <w:p w:rsidR="00CB4EAD" w:rsidRDefault="00CB4EAD" w:rsidP="00AB6586">
      <w:pPr>
        <w:shd w:val="clear" w:color="auto" w:fill="FFFFFF"/>
        <w:spacing w:before="180" w:after="180" w:afterAutospacing="0"/>
        <w:jc w:val="center"/>
        <w:outlineLvl w:val="0"/>
        <w:rPr>
          <w:rFonts w:eastAsia="Times New Roman" w:cs="Times New Roman"/>
          <w:b/>
          <w:bCs/>
          <w:color w:val="333333"/>
          <w:kern w:val="36"/>
          <w:szCs w:val="28"/>
          <w:lang w:eastAsia="ru-RU"/>
        </w:rPr>
      </w:pPr>
      <w:r w:rsidRPr="00CB4EAD">
        <w:rPr>
          <w:rFonts w:eastAsia="Times New Roman" w:cs="Times New Roman"/>
          <w:b/>
          <w:bCs/>
          <w:color w:val="333333"/>
          <w:kern w:val="36"/>
          <w:szCs w:val="28"/>
          <w:lang w:eastAsia="ru-RU"/>
        </w:rPr>
        <w:t>«Влияние сказок на развитие личности ребенка»</w:t>
      </w:r>
    </w:p>
    <w:p w:rsidR="00AB6586" w:rsidRDefault="00AB6586" w:rsidP="00AB6586">
      <w:pPr>
        <w:pStyle w:val="a5"/>
        <w:tabs>
          <w:tab w:val="left" w:pos="5598"/>
        </w:tabs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3602355</wp:posOffset>
            </wp:positionH>
            <wp:positionV relativeFrom="margin">
              <wp:posOffset>765810</wp:posOffset>
            </wp:positionV>
            <wp:extent cx="1912620" cy="1794510"/>
            <wp:effectExtent l="19050" t="0" r="0" b="0"/>
            <wp:wrapSquare wrapText="bothSides"/>
            <wp:docPr id="1" name="Рисунок 2" descr="Влияние сказок на развитие личности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лияние сказок на развитие личности ребен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4EAD" w:rsidRPr="00CB4EAD">
        <w:t xml:space="preserve"> </w:t>
      </w:r>
      <w:proofErr w:type="spellStart"/>
      <w:r w:rsidR="00CB4EAD" w:rsidRPr="00CB4EAD">
        <w:t>Джиоева</w:t>
      </w:r>
      <w:proofErr w:type="spellEnd"/>
      <w:r w:rsidR="00CB4EAD" w:rsidRPr="00CB4EAD">
        <w:t xml:space="preserve"> Ирина Владимировна</w:t>
      </w:r>
    </w:p>
    <w:p w:rsidR="00CB4EAD" w:rsidRDefault="00AB6586" w:rsidP="00AB6586">
      <w:pPr>
        <w:pStyle w:val="a5"/>
        <w:tabs>
          <w:tab w:val="left" w:pos="5598"/>
        </w:tabs>
        <w:spacing w:before="0" w:beforeAutospacing="0" w:after="0" w:afterAutospacing="0"/>
      </w:pPr>
      <w:r>
        <w:tab/>
      </w:r>
    </w:p>
    <w:p w:rsidR="00AB6586" w:rsidRDefault="00CB4EAD" w:rsidP="00AB6586">
      <w:pPr>
        <w:pStyle w:val="a5"/>
        <w:spacing w:before="0" w:beforeAutospacing="0" w:after="0" w:afterAutospacing="0"/>
      </w:pPr>
      <w:r>
        <w:t>М</w:t>
      </w:r>
      <w:r w:rsidRPr="00CB4EAD">
        <w:t xml:space="preserve">униципального бюджетного дошкольного </w:t>
      </w:r>
    </w:p>
    <w:p w:rsidR="00AB6586" w:rsidRDefault="00CB4EAD" w:rsidP="00AB6586">
      <w:pPr>
        <w:pStyle w:val="a5"/>
        <w:spacing w:before="0" w:beforeAutospacing="0" w:after="0" w:afterAutospacing="0"/>
      </w:pPr>
      <w:r w:rsidRPr="00CB4EAD">
        <w:t xml:space="preserve">образовательного учреждения детский сад </w:t>
      </w:r>
    </w:p>
    <w:p w:rsidR="00AB6586" w:rsidRDefault="00CB4EAD" w:rsidP="00AB6586">
      <w:pPr>
        <w:pStyle w:val="a5"/>
        <w:spacing w:before="0" w:beforeAutospacing="0" w:after="0" w:afterAutospacing="0"/>
      </w:pPr>
      <w:r w:rsidRPr="00CB4EAD">
        <w:t>«</w:t>
      </w:r>
      <w:proofErr w:type="spellStart"/>
      <w:r w:rsidRPr="00CB4EAD">
        <w:t>Голубые</w:t>
      </w:r>
      <w:proofErr w:type="spellEnd"/>
      <w:r w:rsidRPr="00CB4EAD">
        <w:t xml:space="preserve"> дорожки» города</w:t>
      </w:r>
      <w:r>
        <w:t xml:space="preserve"> Волгодонска </w:t>
      </w:r>
    </w:p>
    <w:p w:rsidR="00CB4EAD" w:rsidRDefault="00CB4EAD" w:rsidP="00AB6586">
      <w:pPr>
        <w:pStyle w:val="a5"/>
        <w:spacing w:before="0" w:beforeAutospacing="0" w:after="0" w:afterAutospacing="0"/>
      </w:pPr>
      <w:r>
        <w:t>Ростовской области</w:t>
      </w:r>
    </w:p>
    <w:p w:rsidR="00AB6586" w:rsidRDefault="00AB6586" w:rsidP="00AB6586">
      <w:pPr>
        <w:pStyle w:val="a5"/>
        <w:spacing w:before="0" w:beforeAutospacing="0" w:after="0" w:afterAutospacing="0"/>
      </w:pPr>
    </w:p>
    <w:p w:rsidR="00CB4EAD" w:rsidRDefault="00CB4EAD" w:rsidP="00AB6586">
      <w:pPr>
        <w:pStyle w:val="a5"/>
        <w:spacing w:before="0" w:beforeAutospacing="0" w:after="0" w:afterAutospacing="0"/>
      </w:pPr>
      <w:r>
        <w:t>П</w:t>
      </w:r>
      <w:r w:rsidRPr="00CB4EAD">
        <w:t>едагог-психолог</w:t>
      </w:r>
    </w:p>
    <w:p w:rsidR="00AB6586" w:rsidRDefault="00AB6586" w:rsidP="00CB4EAD">
      <w:pPr>
        <w:shd w:val="clear" w:color="auto" w:fill="FFFFFF"/>
        <w:spacing w:after="0" w:afterAutospacing="0"/>
        <w:jc w:val="center"/>
        <w:outlineLvl w:val="0"/>
        <w:rPr>
          <w:rFonts w:eastAsia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7D6D4D" w:rsidRPr="00CB4EAD" w:rsidRDefault="00AB6586" w:rsidP="00CB4EAD">
      <w:pPr>
        <w:shd w:val="clear" w:color="auto" w:fill="FFFFFF"/>
        <w:spacing w:after="0" w:afterAutospacing="0"/>
        <w:jc w:val="center"/>
        <w:outlineLvl w:val="0"/>
        <w:rPr>
          <w:rFonts w:eastAsia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Тема </w:t>
      </w:r>
      <w:r w:rsidR="00CB4EAD">
        <w:rPr>
          <w:rFonts w:eastAsia="Times New Roman" w:cs="Times New Roman"/>
          <w:b/>
          <w:bCs/>
          <w:color w:val="333333"/>
          <w:kern w:val="36"/>
          <w:sz w:val="24"/>
          <w:szCs w:val="24"/>
          <w:lang w:eastAsia="ru-RU"/>
        </w:rPr>
        <w:t>«</w:t>
      </w:r>
      <w:r w:rsidR="007D6D4D" w:rsidRPr="00CB4EAD">
        <w:rPr>
          <w:rFonts w:eastAsia="Times New Roman" w:cs="Times New Roman"/>
          <w:b/>
          <w:bCs/>
          <w:color w:val="333333"/>
          <w:kern w:val="36"/>
          <w:sz w:val="24"/>
          <w:szCs w:val="24"/>
          <w:lang w:eastAsia="ru-RU"/>
        </w:rPr>
        <w:t>Влияние сказок на развитие личности ребенка</w:t>
      </w:r>
      <w:bookmarkStart w:id="0" w:name="_GoBack"/>
      <w:bookmarkEnd w:id="0"/>
      <w:r w:rsidR="00CB4EAD">
        <w:rPr>
          <w:rFonts w:eastAsia="Times New Roman" w:cs="Times New Roman"/>
          <w:b/>
          <w:bCs/>
          <w:color w:val="333333"/>
          <w:kern w:val="36"/>
          <w:sz w:val="24"/>
          <w:szCs w:val="24"/>
          <w:lang w:eastAsia="ru-RU"/>
        </w:rPr>
        <w:t>»</w:t>
      </w:r>
    </w:p>
    <w:p w:rsidR="007D6D4D" w:rsidRPr="00CB4EAD" w:rsidRDefault="007D6D4D" w:rsidP="00CB4EAD">
      <w:pPr>
        <w:shd w:val="clear" w:color="auto" w:fill="FFFFFF"/>
        <w:spacing w:after="0" w:afterAutospacing="0"/>
        <w:jc w:val="righ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B4EAD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D6D4D" w:rsidRPr="00CB4EAD" w:rsidRDefault="007D6D4D" w:rsidP="00CB4EAD">
      <w:pPr>
        <w:shd w:val="clear" w:color="auto" w:fill="FFFFFF"/>
        <w:spacing w:after="0" w:afterAutospacing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B4EAD">
        <w:rPr>
          <w:rFonts w:eastAsia="Times New Roman" w:cs="Times New Roman"/>
          <w:color w:val="333333"/>
          <w:sz w:val="24"/>
          <w:szCs w:val="24"/>
          <w:lang w:eastAsia="ru-RU"/>
        </w:rPr>
        <w:t>Сказка – это творчество, которое развивает эстетику, как у детей, так и взрослых. Основа сказки – сфера эмоций. С ее помощью происходит развитие фантазии ребенка. Через выражение фантазии в образах, у ребенка формируется способность выражать свои чувства. Сказка – это источник, который формирует развитие личности ребенка.</w:t>
      </w:r>
    </w:p>
    <w:p w:rsidR="007D6D4D" w:rsidRPr="00CB4EAD" w:rsidRDefault="007D6D4D" w:rsidP="00CB4EAD">
      <w:pPr>
        <w:shd w:val="clear" w:color="auto" w:fill="FFFFFF"/>
        <w:spacing w:after="0" w:afterAutospacing="0"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B4EAD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Сказка или игра?</w:t>
      </w:r>
    </w:p>
    <w:p w:rsidR="007D6D4D" w:rsidRPr="00CB4EAD" w:rsidRDefault="007D6D4D" w:rsidP="00CB4EAD">
      <w:pPr>
        <w:shd w:val="clear" w:color="auto" w:fill="FFFFFF"/>
        <w:spacing w:after="0" w:afterAutospacing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B4EAD">
        <w:rPr>
          <w:rFonts w:eastAsia="Times New Roman" w:cs="Times New Roman"/>
          <w:color w:val="333333"/>
          <w:sz w:val="24"/>
          <w:szCs w:val="24"/>
          <w:lang w:eastAsia="ru-RU"/>
        </w:rPr>
        <w:t>Игра и сказка, имеют неразрывную связь. В каждой сказке присутствует замысел игры. И не важно, игру сыграли или нет.</w:t>
      </w:r>
    </w:p>
    <w:p w:rsidR="007D6D4D" w:rsidRPr="00CB4EAD" w:rsidRDefault="007D6D4D" w:rsidP="00CB4EAD">
      <w:pPr>
        <w:shd w:val="clear" w:color="auto" w:fill="FFFFFF"/>
        <w:spacing w:after="0" w:afterAutospacing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B4EAD">
        <w:rPr>
          <w:rFonts w:eastAsia="Times New Roman" w:cs="Times New Roman"/>
          <w:color w:val="333333"/>
          <w:sz w:val="24"/>
          <w:szCs w:val="24"/>
          <w:lang w:eastAsia="ru-RU"/>
        </w:rPr>
        <w:t>Когда ребенок слушает сказку, у него развивается свобода игры образов и движений. Игра – это инсценированная сказка. Сказка – игра, которая происходит до инсценировки. Ребенок воспринимает сказку за правду. Ее герои для него живут в реальном мире и формируют его мировоззрение. Также происходит воздействие на чувства.</w:t>
      </w:r>
    </w:p>
    <w:p w:rsidR="007D6D4D" w:rsidRPr="00CB4EAD" w:rsidRDefault="007D6D4D" w:rsidP="00CB4EAD">
      <w:pPr>
        <w:shd w:val="clear" w:color="auto" w:fill="FFFFFF"/>
        <w:spacing w:after="0" w:afterAutospacing="0"/>
        <w:jc w:val="center"/>
        <w:outlineLvl w:val="1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CB4EAD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Влияние сказки на развитие детей</w:t>
      </w:r>
    </w:p>
    <w:p w:rsidR="007D6D4D" w:rsidRPr="00CB4EAD" w:rsidRDefault="007D6D4D" w:rsidP="00CB4EAD">
      <w:pPr>
        <w:shd w:val="clear" w:color="auto" w:fill="FFFFFF"/>
        <w:spacing w:after="0" w:afterAutospacing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B4EAD">
        <w:rPr>
          <w:rFonts w:eastAsia="Times New Roman" w:cs="Times New Roman"/>
          <w:color w:val="333333"/>
          <w:sz w:val="24"/>
          <w:szCs w:val="24"/>
          <w:lang w:eastAsia="ru-RU"/>
        </w:rPr>
        <w:t>Сказки подразделяются на народные и авторские. Их можно классифицировать: сказки о быте, о животных, страшные.</w:t>
      </w:r>
    </w:p>
    <w:p w:rsidR="007D6D4D" w:rsidRPr="00CB4EAD" w:rsidRDefault="007D6D4D" w:rsidP="00CB4EAD">
      <w:pPr>
        <w:shd w:val="clear" w:color="auto" w:fill="FFFFFF"/>
        <w:spacing w:after="0" w:afterAutospacing="0"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B4EAD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Сказки народные</w:t>
      </w:r>
    </w:p>
    <w:p w:rsidR="007D6D4D" w:rsidRPr="00CB4EAD" w:rsidRDefault="007D6D4D" w:rsidP="00CB4EAD">
      <w:pPr>
        <w:shd w:val="clear" w:color="auto" w:fill="FFFFFF"/>
        <w:spacing w:after="0" w:afterAutospacing="0"/>
        <w:ind w:firstLine="708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B4EAD">
        <w:rPr>
          <w:rFonts w:eastAsia="Times New Roman" w:cs="Times New Roman"/>
          <w:color w:val="333333"/>
          <w:sz w:val="24"/>
          <w:szCs w:val="24"/>
          <w:lang w:eastAsia="ru-RU"/>
        </w:rPr>
        <w:t>Народные сказки - это два основных объекта.</w:t>
      </w:r>
    </w:p>
    <w:p w:rsidR="007D6D4D" w:rsidRPr="00CB4EAD" w:rsidRDefault="007D6D4D" w:rsidP="00AB6586">
      <w:pPr>
        <w:shd w:val="clear" w:color="auto" w:fill="FFFFFF"/>
        <w:spacing w:after="0" w:afterAutospacing="0"/>
        <w:ind w:firstLine="708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B4EAD">
        <w:rPr>
          <w:rFonts w:eastAsia="Times New Roman" w:cs="Times New Roman"/>
          <w:color w:val="333333"/>
          <w:sz w:val="24"/>
          <w:szCs w:val="24"/>
          <w:lang w:eastAsia="ru-RU"/>
        </w:rPr>
        <w:t>Первый объект – это живой мир, который окружает ребенка. Он может вести с ним диалог. Ребенок осмысливает, как необходимо относиться к окружающему миру.</w:t>
      </w:r>
    </w:p>
    <w:p w:rsidR="007D6D4D" w:rsidRPr="00CB4EAD" w:rsidRDefault="007D6D4D" w:rsidP="00CB4EAD">
      <w:pPr>
        <w:shd w:val="clear" w:color="auto" w:fill="FFFFFF"/>
        <w:spacing w:after="0" w:afterAutospacing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B4EAD">
        <w:rPr>
          <w:rFonts w:eastAsia="Times New Roman" w:cs="Times New Roman"/>
          <w:color w:val="333333"/>
          <w:sz w:val="24"/>
          <w:szCs w:val="24"/>
          <w:lang w:eastAsia="ru-RU"/>
        </w:rPr>
        <w:t>Второй объект – это деление мира на добро и зло, где всегда добро побеждает зло. У ребенка формируется бодрость и стойкость духа. Растет морально-нравственный уровень, и возникает желание стремиться к лучшему. Подражать и быть похожим на положительного героя сказки. Присущие ему черты характера, ребенок переносит на формирование своего характера.</w:t>
      </w:r>
    </w:p>
    <w:p w:rsidR="007D6D4D" w:rsidRPr="00CB4EAD" w:rsidRDefault="007D6D4D" w:rsidP="00CB4EAD">
      <w:pPr>
        <w:shd w:val="clear" w:color="auto" w:fill="FFFFFF"/>
        <w:spacing w:after="0" w:afterAutospacing="0"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B4EAD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Сказки о животных</w:t>
      </w:r>
    </w:p>
    <w:p w:rsidR="007D6D4D" w:rsidRPr="00CB4EAD" w:rsidRDefault="007D6D4D" w:rsidP="00AB6586">
      <w:pPr>
        <w:shd w:val="clear" w:color="auto" w:fill="FFFFFF"/>
        <w:spacing w:after="0" w:afterAutospacing="0"/>
        <w:ind w:firstLine="708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B4EAD">
        <w:rPr>
          <w:rFonts w:eastAsia="Times New Roman" w:cs="Times New Roman"/>
          <w:color w:val="333333"/>
          <w:sz w:val="24"/>
          <w:szCs w:val="24"/>
          <w:lang w:eastAsia="ru-RU"/>
        </w:rPr>
        <w:t>Если в бытовых сказках, ребенок хочет походить на положительного героя, то в сказках о животных его образ подражания – животное. Дети их воспринимают, как личность и копируют их умения, черты характера, способ их общения.</w:t>
      </w:r>
    </w:p>
    <w:p w:rsidR="007D6D4D" w:rsidRPr="00CB4EAD" w:rsidRDefault="007D6D4D" w:rsidP="00CB4EAD">
      <w:pPr>
        <w:shd w:val="clear" w:color="auto" w:fill="FFFFFF"/>
        <w:spacing w:after="0" w:afterAutospacing="0"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B4EAD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Сказки бытовые</w:t>
      </w:r>
    </w:p>
    <w:p w:rsidR="007D6D4D" w:rsidRPr="00CB4EAD" w:rsidRDefault="007D6D4D" w:rsidP="00AB6586">
      <w:pPr>
        <w:shd w:val="clear" w:color="auto" w:fill="FFFFFF"/>
        <w:spacing w:after="0" w:afterAutospacing="0"/>
        <w:ind w:firstLine="708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B4EAD">
        <w:rPr>
          <w:rFonts w:eastAsia="Times New Roman" w:cs="Times New Roman"/>
          <w:color w:val="333333"/>
          <w:sz w:val="24"/>
          <w:szCs w:val="24"/>
          <w:lang w:eastAsia="ru-RU"/>
        </w:rPr>
        <w:t>В таких сказках повествуется о проблемах семейной жизни, и как можно выйти из различных ситуаций, приводящих к конфликту. Учат, как уйти от конфликтной ситуации. Эти сказки учат воспринимать трудности и выходить из них достойно, в них присутствует хорошее чувство юмора.</w:t>
      </w:r>
    </w:p>
    <w:p w:rsidR="007D6D4D" w:rsidRDefault="007D6D4D" w:rsidP="00CB4EAD">
      <w:pPr>
        <w:shd w:val="clear" w:color="auto" w:fill="FFFFFF"/>
        <w:spacing w:after="0" w:afterAutospacing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B4EAD">
        <w:rPr>
          <w:rFonts w:eastAsia="Times New Roman" w:cs="Times New Roman"/>
          <w:color w:val="333333"/>
          <w:sz w:val="24"/>
          <w:szCs w:val="24"/>
          <w:lang w:eastAsia="ru-RU"/>
        </w:rPr>
        <w:t>Бытовые сказки помогут в формировании у ребенка клише семейного образа. Особенно они приносят пользу в воспитании «трудных» детей.</w:t>
      </w:r>
    </w:p>
    <w:p w:rsidR="00AB6586" w:rsidRDefault="00AB6586" w:rsidP="00CB4EAD">
      <w:pPr>
        <w:shd w:val="clear" w:color="auto" w:fill="FFFFFF"/>
        <w:spacing w:after="0" w:afterAutospacing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AB6586" w:rsidRPr="00CB4EAD" w:rsidRDefault="00AB6586" w:rsidP="00CB4EAD">
      <w:pPr>
        <w:shd w:val="clear" w:color="auto" w:fill="FFFFFF"/>
        <w:spacing w:after="0" w:afterAutospacing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7D6D4D" w:rsidRPr="00CB4EAD" w:rsidRDefault="007D6D4D" w:rsidP="00CB4EAD">
      <w:pPr>
        <w:shd w:val="clear" w:color="auto" w:fill="FFFFFF"/>
        <w:spacing w:after="0" w:afterAutospacing="0"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B4EAD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Страшные сказки</w:t>
      </w:r>
    </w:p>
    <w:p w:rsidR="007D6D4D" w:rsidRPr="00CB4EAD" w:rsidRDefault="007D6D4D" w:rsidP="00CB4EAD">
      <w:pPr>
        <w:shd w:val="clear" w:color="auto" w:fill="FFFFFF"/>
        <w:spacing w:after="0" w:afterAutospacing="0"/>
        <w:ind w:firstLine="708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B4EAD">
        <w:rPr>
          <w:rFonts w:eastAsia="Times New Roman" w:cs="Times New Roman"/>
          <w:color w:val="333333"/>
          <w:sz w:val="24"/>
          <w:szCs w:val="24"/>
          <w:lang w:eastAsia="ru-RU"/>
        </w:rPr>
        <w:t>Неоднократно испытывая страх, ребенок сможет снять напряжение и приобрести навыки защиты от стресса. Страшные сказки – это психологический материал, помогающий заглянуть в заветный мир ребенка, куда нет свободного входа.</w:t>
      </w:r>
    </w:p>
    <w:p w:rsidR="007D6D4D" w:rsidRPr="00CB4EAD" w:rsidRDefault="007D6D4D" w:rsidP="00CB4EAD">
      <w:pPr>
        <w:shd w:val="clear" w:color="auto" w:fill="FFFFFF"/>
        <w:spacing w:after="0" w:afterAutospacing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B4EAD">
        <w:rPr>
          <w:rFonts w:eastAsia="Times New Roman" w:cs="Times New Roman"/>
          <w:color w:val="333333"/>
          <w:sz w:val="24"/>
          <w:szCs w:val="24"/>
          <w:lang w:eastAsia="ru-RU"/>
        </w:rPr>
        <w:t>В этих сказках – герои без имени. Их характер не раскрывается, поступки не мотивируются. Герои – это силы добра и зла. Ребенок, должен выбрать, какие силы ему больше импонируют. Но задача у людей, воспитывающих юное создание – это выбор добра.</w:t>
      </w:r>
    </w:p>
    <w:p w:rsidR="00F47D89" w:rsidRPr="00CB4EAD" w:rsidRDefault="00E07B9E" w:rsidP="00CB4EAD">
      <w:pPr>
        <w:shd w:val="clear" w:color="auto" w:fill="FFFFFF"/>
        <w:spacing w:after="0" w:afterAutospacing="0"/>
        <w:ind w:firstLine="708"/>
        <w:jc w:val="both"/>
        <w:rPr>
          <w:rFonts w:eastAsia="Times New Roman" w:cs="Times New Roman"/>
          <w:bCs/>
          <w:color w:val="333333"/>
          <w:sz w:val="24"/>
          <w:szCs w:val="24"/>
          <w:lang w:eastAsia="ru-RU"/>
        </w:rPr>
      </w:pPr>
      <w:r w:rsidRPr="00CB4EAD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F47D89" w:rsidRPr="00CB4EAD">
        <w:rPr>
          <w:rFonts w:eastAsia="Times New Roman" w:cs="Times New Roman"/>
          <w:bCs/>
          <w:color w:val="333333"/>
          <w:sz w:val="24"/>
          <w:szCs w:val="24"/>
          <w:lang w:eastAsia="ru-RU"/>
        </w:rPr>
        <w:t>Сказка является необходимым средством в постижении ребёнком мира, как внешнего, так и внутреннего. В плане гармонического развития личности сказки играют большую роль. Она может оказывать влияние</w:t>
      </w:r>
      <w:r w:rsidR="00AB6586">
        <w:rPr>
          <w:rFonts w:eastAsia="Times New Roman" w:cs="Times New Roman"/>
          <w:bCs/>
          <w:color w:val="333333"/>
          <w:sz w:val="24"/>
          <w:szCs w:val="24"/>
          <w:lang w:eastAsia="ru-RU"/>
        </w:rPr>
        <w:t>,</w:t>
      </w:r>
      <w:r w:rsidR="00F47D89" w:rsidRPr="00CB4EAD">
        <w:rPr>
          <w:rFonts w:eastAsia="Times New Roman" w:cs="Times New Roman"/>
          <w:bCs/>
          <w:color w:val="333333"/>
          <w:sz w:val="24"/>
          <w:szCs w:val="24"/>
          <w:lang w:eastAsia="ru-RU"/>
        </w:rPr>
        <w:t xml:space="preserve"> как на сознательные, так и на бессознательные стороны личности, формируя определённые образцы поведения. Сказки вызывают эмоциональный отклик детей, демонстрируют различные выходы из конфликтных ситуаций, веру во всё доброе и светлое. Сказка для ребенка - это особая реальность, реальность мира чувств.</w:t>
      </w:r>
    </w:p>
    <w:p w:rsidR="00F47D89" w:rsidRPr="00CB4EAD" w:rsidRDefault="00F47D89" w:rsidP="00CB4EAD">
      <w:pPr>
        <w:shd w:val="clear" w:color="auto" w:fill="FFFFFF"/>
        <w:spacing w:after="0" w:afterAutospacing="0"/>
        <w:jc w:val="both"/>
        <w:rPr>
          <w:rFonts w:eastAsia="Times New Roman" w:cs="Times New Roman"/>
          <w:bCs/>
          <w:color w:val="333333"/>
          <w:sz w:val="24"/>
          <w:szCs w:val="24"/>
          <w:lang w:eastAsia="ru-RU"/>
        </w:rPr>
      </w:pPr>
      <w:r w:rsidRPr="00CB4EAD">
        <w:rPr>
          <w:rFonts w:eastAsia="Times New Roman" w:cs="Times New Roman"/>
          <w:bCs/>
          <w:color w:val="333333"/>
          <w:sz w:val="24"/>
          <w:szCs w:val="24"/>
          <w:lang w:eastAsia="ru-RU"/>
        </w:rPr>
        <w:t>Ребенок, воспитанный на народной сказке, чувствует меру, которую воображение не должно переходить в искусстве, и вместе с тем у дошкольника начинают складываться реалистические критери</w:t>
      </w:r>
      <w:r w:rsidR="00AB6586">
        <w:rPr>
          <w:rFonts w:eastAsia="Times New Roman" w:cs="Times New Roman"/>
          <w:bCs/>
          <w:color w:val="333333"/>
          <w:sz w:val="24"/>
          <w:szCs w:val="24"/>
          <w:lang w:eastAsia="ru-RU"/>
        </w:rPr>
        <w:t xml:space="preserve">и эстетических оценок. </w:t>
      </w:r>
      <w:proofErr w:type="gramStart"/>
      <w:r w:rsidR="00AB6586">
        <w:rPr>
          <w:rFonts w:eastAsia="Times New Roman" w:cs="Times New Roman"/>
          <w:bCs/>
          <w:color w:val="333333"/>
          <w:sz w:val="24"/>
          <w:szCs w:val="24"/>
          <w:lang w:eastAsia="ru-RU"/>
        </w:rPr>
        <w:t xml:space="preserve">В сказке, </w:t>
      </w:r>
      <w:r w:rsidRPr="00CB4EAD">
        <w:rPr>
          <w:rFonts w:eastAsia="Times New Roman" w:cs="Times New Roman"/>
          <w:bCs/>
          <w:color w:val="333333"/>
          <w:sz w:val="24"/>
          <w:szCs w:val="24"/>
          <w:lang w:eastAsia="ru-RU"/>
        </w:rPr>
        <w:t>особенно в волшебной, многое дозволено.</w:t>
      </w:r>
      <w:proofErr w:type="gramEnd"/>
      <w:r w:rsidRPr="00CB4EAD">
        <w:rPr>
          <w:rFonts w:eastAsia="Times New Roman" w:cs="Times New Roman"/>
          <w:bCs/>
          <w:color w:val="333333"/>
          <w:sz w:val="24"/>
          <w:szCs w:val="24"/>
          <w:lang w:eastAsia="ru-RU"/>
        </w:rPr>
        <w:t xml:space="preserve"> Действующие лица могут попадать в самые необычайные положения, животные и даже неодушевленные предметы говорят и действуют, как люди, совершают всевозможные проделки. В течение дошкольного возраста развитие отношения к художественному произведению проходит путь от непосредственного наивного участия ребенка в изображенных событиях до более сложных форм эстетического восприятия, которые для правильной оценки явления требуют умения занять позицию </w:t>
      </w:r>
      <w:proofErr w:type="gramStart"/>
      <w:r w:rsidRPr="00CB4EAD">
        <w:rPr>
          <w:rFonts w:eastAsia="Times New Roman" w:cs="Times New Roman"/>
          <w:bCs/>
          <w:color w:val="333333"/>
          <w:sz w:val="24"/>
          <w:szCs w:val="24"/>
          <w:lang w:eastAsia="ru-RU"/>
        </w:rPr>
        <w:t>вне</w:t>
      </w:r>
      <w:proofErr w:type="gramEnd"/>
      <w:r w:rsidRPr="00CB4EAD">
        <w:rPr>
          <w:rFonts w:eastAsia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CB4EAD">
        <w:rPr>
          <w:rFonts w:eastAsia="Times New Roman" w:cs="Times New Roman"/>
          <w:bCs/>
          <w:color w:val="333333"/>
          <w:sz w:val="24"/>
          <w:szCs w:val="24"/>
          <w:lang w:eastAsia="ru-RU"/>
        </w:rPr>
        <w:t>их</w:t>
      </w:r>
      <w:proofErr w:type="gramEnd"/>
      <w:r w:rsidRPr="00CB4EAD">
        <w:rPr>
          <w:rFonts w:eastAsia="Times New Roman" w:cs="Times New Roman"/>
          <w:bCs/>
          <w:color w:val="333333"/>
          <w:sz w:val="24"/>
          <w:szCs w:val="24"/>
          <w:lang w:eastAsia="ru-RU"/>
        </w:rPr>
        <w:t xml:space="preserve">, глядя на них как бы со стороны. Художественное произведение увлекает дошкольника не только внешней стороной, но и внутренним, смысловым, содержанием. Игра и слушание сказки создают благоприятные условия для возникновения и развития внутренней деятельности воображения ребенка. Здесь имеются как бы переходные формы от </w:t>
      </w:r>
      <w:proofErr w:type="gramStart"/>
      <w:r w:rsidRPr="00CB4EAD">
        <w:rPr>
          <w:rFonts w:eastAsia="Times New Roman" w:cs="Times New Roman"/>
          <w:bCs/>
          <w:color w:val="333333"/>
          <w:sz w:val="24"/>
          <w:szCs w:val="24"/>
          <w:lang w:eastAsia="ru-RU"/>
        </w:rPr>
        <w:t>реального</w:t>
      </w:r>
      <w:proofErr w:type="gramEnd"/>
      <w:r w:rsidRPr="00CB4EAD">
        <w:rPr>
          <w:rFonts w:eastAsia="Times New Roman" w:cs="Times New Roman"/>
          <w:bCs/>
          <w:color w:val="333333"/>
          <w:sz w:val="24"/>
          <w:szCs w:val="24"/>
          <w:lang w:eastAsia="ru-RU"/>
        </w:rPr>
        <w:t xml:space="preserve">, фактического </w:t>
      </w:r>
      <w:proofErr w:type="spellStart"/>
      <w:r w:rsidRPr="00CB4EAD">
        <w:rPr>
          <w:rFonts w:eastAsia="Times New Roman" w:cs="Times New Roman"/>
          <w:bCs/>
          <w:color w:val="333333"/>
          <w:sz w:val="24"/>
          <w:szCs w:val="24"/>
          <w:lang w:eastAsia="ru-RU"/>
        </w:rPr>
        <w:t>действования</w:t>
      </w:r>
      <w:proofErr w:type="spellEnd"/>
      <w:r w:rsidRPr="00CB4EAD">
        <w:rPr>
          <w:rFonts w:eastAsia="Times New Roman" w:cs="Times New Roman"/>
          <w:bCs/>
          <w:color w:val="333333"/>
          <w:sz w:val="24"/>
          <w:szCs w:val="24"/>
          <w:lang w:eastAsia="ru-RU"/>
        </w:rPr>
        <w:t xml:space="preserve"> с предметом к размышлению о нем. Когда ребенок начинает овладевать этой формой деятельности, перед его познанием открываются новые возможности</w:t>
      </w:r>
    </w:p>
    <w:p w:rsidR="00F47D89" w:rsidRPr="00CB4EAD" w:rsidRDefault="00F47D89" w:rsidP="00CB4EAD">
      <w:pPr>
        <w:shd w:val="clear" w:color="auto" w:fill="FFFFFF"/>
        <w:spacing w:after="0" w:afterAutospacing="0"/>
        <w:ind w:firstLine="708"/>
        <w:jc w:val="both"/>
        <w:rPr>
          <w:rFonts w:eastAsia="Times New Roman" w:cs="Times New Roman"/>
          <w:bCs/>
          <w:color w:val="333333"/>
          <w:sz w:val="24"/>
          <w:szCs w:val="24"/>
          <w:lang w:eastAsia="ru-RU"/>
        </w:rPr>
      </w:pPr>
      <w:r w:rsidRPr="00CB4EAD">
        <w:rPr>
          <w:rFonts w:eastAsia="Times New Roman" w:cs="Times New Roman"/>
          <w:bCs/>
          <w:color w:val="333333"/>
          <w:sz w:val="24"/>
          <w:szCs w:val="24"/>
          <w:lang w:eastAsia="ru-RU"/>
        </w:rPr>
        <w:t>Таким образом, дошкольник в восприятии художественного произведения не эгоцентричен. Постепенно он научается</w:t>
      </w:r>
      <w:r w:rsidR="00AB6586">
        <w:rPr>
          <w:rFonts w:eastAsia="Times New Roman" w:cs="Times New Roman"/>
          <w:bCs/>
          <w:color w:val="333333"/>
          <w:sz w:val="24"/>
          <w:szCs w:val="24"/>
          <w:lang w:eastAsia="ru-RU"/>
        </w:rPr>
        <w:t>,</w:t>
      </w:r>
      <w:r w:rsidRPr="00CB4EAD">
        <w:rPr>
          <w:rFonts w:eastAsia="Times New Roman" w:cs="Times New Roman"/>
          <w:bCs/>
          <w:color w:val="333333"/>
          <w:sz w:val="24"/>
          <w:szCs w:val="24"/>
          <w:lang w:eastAsia="ru-RU"/>
        </w:rPr>
        <w:t xml:space="preserve"> становиться на позицию героя, мысленно ему содействовать, радоваться его успехам и огорчаться из-за его неудач. Формирование в дошкольном возрасте этой внутренней деятельности позволяет ребенку не только понять явления, которые он непосредственно не воспринимает, но и отнестись со стороны к событиям, в которых он не принимал прямого участия, что имеет решающее значение для последующего психического развития.</w:t>
      </w:r>
    </w:p>
    <w:p w:rsidR="007D6D4D" w:rsidRPr="00CB4EAD" w:rsidRDefault="00AB6586" w:rsidP="00CB4EAD">
      <w:pPr>
        <w:shd w:val="clear" w:color="auto" w:fill="FFFFFF"/>
        <w:spacing w:after="0" w:afterAutospacing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1979295</wp:posOffset>
            </wp:positionH>
            <wp:positionV relativeFrom="margin">
              <wp:posOffset>6777990</wp:posOffset>
            </wp:positionV>
            <wp:extent cx="1912620" cy="1908810"/>
            <wp:effectExtent l="19050" t="0" r="0" b="0"/>
            <wp:wrapSquare wrapText="bothSides"/>
            <wp:docPr id="3" name="Рисунок 3" descr="Влияние сказок на развитие личности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лияние сказок на развитие личности ребе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9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D6D4D" w:rsidRPr="00CB4EAD" w:rsidSect="00CB4EAD">
      <w:pgSz w:w="11906" w:h="16838"/>
      <w:pgMar w:top="1134" w:right="851" w:bottom="1134" w:left="170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7D6D4D"/>
    <w:rsid w:val="00033EF6"/>
    <w:rsid w:val="000E2FB6"/>
    <w:rsid w:val="005569C3"/>
    <w:rsid w:val="007C4CA7"/>
    <w:rsid w:val="007D6D4D"/>
    <w:rsid w:val="00AB6586"/>
    <w:rsid w:val="00B52C63"/>
    <w:rsid w:val="00CB4EAD"/>
    <w:rsid w:val="00E07B9E"/>
    <w:rsid w:val="00F47D89"/>
    <w:rsid w:val="00F5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D4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D4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B4EAD"/>
    <w:pPr>
      <w:spacing w:before="100" w:before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D4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94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4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 №10</dc:creator>
  <cp:lastModifiedBy>User</cp:lastModifiedBy>
  <cp:revision>4</cp:revision>
  <cp:lastPrinted>2013-06-07T12:01:00Z</cp:lastPrinted>
  <dcterms:created xsi:type="dcterms:W3CDTF">2013-06-07T11:25:00Z</dcterms:created>
  <dcterms:modified xsi:type="dcterms:W3CDTF">2018-02-19T08:41:00Z</dcterms:modified>
</cp:coreProperties>
</file>