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CF" w:rsidRDefault="00514E1C" w:rsidP="00514E1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КОНСПЕКТ по развитию речи в старшей группе</w:t>
      </w:r>
      <w:r w:rsidR="004915CF">
        <w:rPr>
          <w:rFonts w:ascii="Times New Roman" w:hAnsi="Times New Roman" w:cs="Times New Roman"/>
          <w:b/>
          <w:i/>
          <w:sz w:val="24"/>
          <w:szCs w:val="24"/>
        </w:rPr>
        <w:t xml:space="preserve"> по теме «Посуда».</w:t>
      </w:r>
    </w:p>
    <w:p w:rsidR="00514E1C" w:rsidRDefault="00514E1C" w:rsidP="00514E1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Составление короткого рассказа по содержанию стихотворения «Обед».</w:t>
      </w:r>
    </w:p>
    <w:p w:rsidR="00514E1C" w:rsidRDefault="00514E1C" w:rsidP="00514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Задачи.  </w:t>
      </w:r>
      <w:r>
        <w:rPr>
          <w:rFonts w:ascii="Times New Roman" w:hAnsi="Times New Roman" w:cs="Times New Roman"/>
          <w:b/>
          <w:sz w:val="24"/>
          <w:szCs w:val="24"/>
        </w:rPr>
        <w:t xml:space="preserve">Связная речь.  </w:t>
      </w:r>
      <w:r>
        <w:rPr>
          <w:rFonts w:ascii="Times New Roman" w:hAnsi="Times New Roman" w:cs="Times New Roman"/>
          <w:sz w:val="24"/>
          <w:szCs w:val="24"/>
        </w:rPr>
        <w:t>Учить детей составлять короткий рассказ по содержанию стихотворения «Обед», а также описательный рассказ о предметах посуды.</w:t>
      </w:r>
    </w:p>
    <w:p w:rsidR="00514E1C" w:rsidRDefault="00514E1C" w:rsidP="00514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Словарь. </w:t>
      </w:r>
      <w:r>
        <w:rPr>
          <w:rFonts w:ascii="Times New Roman" w:hAnsi="Times New Roman" w:cs="Times New Roman"/>
          <w:sz w:val="24"/>
          <w:szCs w:val="24"/>
        </w:rPr>
        <w:t xml:space="preserve">Учить сравнивать различные предметы по материалы, размеру, назначению, правильно называя определения-прилагательные </w:t>
      </w:r>
      <w:r>
        <w:rPr>
          <w:rFonts w:ascii="Times New Roman" w:hAnsi="Times New Roman" w:cs="Times New Roman"/>
          <w:i/>
          <w:sz w:val="24"/>
          <w:szCs w:val="24"/>
        </w:rPr>
        <w:t xml:space="preserve">(стеклянный, металлический,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пластмассовый, деревянный); </w:t>
      </w:r>
      <w:r>
        <w:rPr>
          <w:rFonts w:ascii="Times New Roman" w:hAnsi="Times New Roman" w:cs="Times New Roman"/>
          <w:sz w:val="24"/>
          <w:szCs w:val="24"/>
        </w:rPr>
        <w:t xml:space="preserve">активизировать употребление в речи слов противоположного значения (антонимов) </w:t>
      </w:r>
      <w:r>
        <w:rPr>
          <w:rFonts w:ascii="Times New Roman" w:hAnsi="Times New Roman" w:cs="Times New Roman"/>
          <w:i/>
          <w:sz w:val="24"/>
          <w:szCs w:val="24"/>
        </w:rPr>
        <w:t>(глубокая – мелкая, большой – маленький, высокий – низкий)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акреплять классифицировать предметы по качеству.</w:t>
      </w:r>
    </w:p>
    <w:p w:rsidR="00514E1C" w:rsidRDefault="00514E1C" w:rsidP="00514E1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Грамматика. </w:t>
      </w:r>
      <w:r>
        <w:rPr>
          <w:rFonts w:ascii="Times New Roman" w:hAnsi="Times New Roman" w:cs="Times New Roman"/>
          <w:sz w:val="24"/>
          <w:szCs w:val="24"/>
        </w:rPr>
        <w:t xml:space="preserve">Учить образовывать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односруктурные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наименования предметов посуды </w:t>
      </w:r>
      <w:r>
        <w:rPr>
          <w:rFonts w:ascii="Times New Roman" w:hAnsi="Times New Roman" w:cs="Times New Roman"/>
          <w:i/>
          <w:sz w:val="24"/>
          <w:szCs w:val="24"/>
        </w:rPr>
        <w:t>(хлебница, сахарница, супница).</w:t>
      </w:r>
    </w:p>
    <w:p w:rsidR="00514E1C" w:rsidRDefault="00514E1C" w:rsidP="00514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693E2C">
        <w:rPr>
          <w:rFonts w:ascii="Times New Roman" w:hAnsi="Times New Roman" w:cs="Times New Roman"/>
          <w:b/>
          <w:sz w:val="24"/>
          <w:szCs w:val="24"/>
        </w:rPr>
        <w:t xml:space="preserve">Наглядный </w:t>
      </w:r>
      <w:r>
        <w:rPr>
          <w:rFonts w:ascii="Times New Roman" w:hAnsi="Times New Roman" w:cs="Times New Roman"/>
          <w:b/>
          <w:sz w:val="24"/>
          <w:szCs w:val="24"/>
        </w:rPr>
        <w:t>материал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редметы посуды: тарелки (глубокая и мелкая), вилка, ложка (чайная и столовая, деревянная, металлическая, пластмассовая), стаканы (высокий и низкий, стеклянный и пластмассовый), две пластмассовые игрушки, мяч; картинки с изображением предметов посуды.</w:t>
      </w:r>
    </w:p>
    <w:p w:rsidR="00514E1C" w:rsidRDefault="00514E1C" w:rsidP="00514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Ход занятия (игры). </w:t>
      </w:r>
      <w:r>
        <w:rPr>
          <w:rFonts w:ascii="Times New Roman" w:hAnsi="Times New Roman" w:cs="Times New Roman"/>
          <w:sz w:val="24"/>
          <w:szCs w:val="24"/>
        </w:rPr>
        <w:t xml:space="preserve">– Послушайте стихотворение Сильвы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Капутикян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«Маша обедает».</w:t>
      </w:r>
    </w:p>
    <w:p w:rsidR="00514E1C" w:rsidRDefault="00514E1C" w:rsidP="00514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Никому отказа нет,</w:t>
      </w:r>
    </w:p>
    <w:p w:rsidR="00514E1C" w:rsidRDefault="00514E1C" w:rsidP="00514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Подан каждому обед:</w:t>
      </w:r>
    </w:p>
    <w:p w:rsidR="00514E1C" w:rsidRDefault="00514E1C" w:rsidP="00514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Собачке – в миске,</w:t>
      </w:r>
    </w:p>
    <w:p w:rsidR="00514E1C" w:rsidRDefault="00514E1C" w:rsidP="00514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 блюдечке – киске, </w:t>
      </w:r>
    </w:p>
    <w:p w:rsidR="00514E1C" w:rsidRDefault="00514E1C" w:rsidP="00514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Курочке-несушке пшена – в черепушке.</w:t>
      </w:r>
    </w:p>
    <w:p w:rsidR="00514E1C" w:rsidRDefault="00514E1C" w:rsidP="00514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Машеньке – в тарелке,</w:t>
      </w:r>
    </w:p>
    <w:p w:rsidR="00514E1C" w:rsidRDefault="00514E1C" w:rsidP="00514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глубокой, не в мелкой.</w:t>
      </w:r>
    </w:p>
    <w:p w:rsidR="00514E1C" w:rsidRDefault="00514E1C" w:rsidP="00514E1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чем говорится в этом стихотворении? </w:t>
      </w:r>
      <w:r>
        <w:rPr>
          <w:rFonts w:ascii="Times New Roman" w:hAnsi="Times New Roman" w:cs="Times New Roman"/>
          <w:i/>
          <w:sz w:val="24"/>
          <w:szCs w:val="24"/>
        </w:rPr>
        <w:t>(О том, кто из чего ест).</w:t>
      </w:r>
    </w:p>
    <w:p w:rsidR="00514E1C" w:rsidRDefault="00514E1C" w:rsidP="00514E1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чем подают обед собачке? </w:t>
      </w:r>
      <w:r>
        <w:rPr>
          <w:rFonts w:ascii="Times New Roman" w:hAnsi="Times New Roman" w:cs="Times New Roman"/>
          <w:i/>
          <w:sz w:val="24"/>
          <w:szCs w:val="24"/>
        </w:rPr>
        <w:t xml:space="preserve">(В миске). </w:t>
      </w:r>
      <w:r>
        <w:rPr>
          <w:rFonts w:ascii="Times New Roman" w:hAnsi="Times New Roman" w:cs="Times New Roman"/>
          <w:sz w:val="24"/>
          <w:szCs w:val="24"/>
        </w:rPr>
        <w:t xml:space="preserve">А киске? </w:t>
      </w:r>
      <w:r>
        <w:rPr>
          <w:rFonts w:ascii="Times New Roman" w:hAnsi="Times New Roman" w:cs="Times New Roman"/>
          <w:i/>
          <w:sz w:val="24"/>
          <w:szCs w:val="24"/>
        </w:rPr>
        <w:t xml:space="preserve">(В блюдечке). </w:t>
      </w:r>
      <w:r>
        <w:rPr>
          <w:rFonts w:ascii="Times New Roman" w:hAnsi="Times New Roman" w:cs="Times New Roman"/>
          <w:sz w:val="24"/>
          <w:szCs w:val="24"/>
        </w:rPr>
        <w:t xml:space="preserve">Курочке-несушке? </w:t>
      </w:r>
      <w:r>
        <w:rPr>
          <w:rFonts w:ascii="Times New Roman" w:hAnsi="Times New Roman" w:cs="Times New Roman"/>
          <w:i/>
          <w:sz w:val="24"/>
          <w:szCs w:val="24"/>
        </w:rPr>
        <w:t>(В черепушке).</w:t>
      </w:r>
    </w:p>
    <w:p w:rsidR="00514E1C" w:rsidRDefault="00514E1C" w:rsidP="00514E1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из чего ест Машенька? </w:t>
      </w:r>
      <w:r>
        <w:rPr>
          <w:rFonts w:ascii="Times New Roman" w:hAnsi="Times New Roman" w:cs="Times New Roman"/>
          <w:i/>
          <w:sz w:val="24"/>
          <w:szCs w:val="24"/>
        </w:rPr>
        <w:t xml:space="preserve">(Из глубокой тарелки). </w:t>
      </w:r>
      <w:r>
        <w:rPr>
          <w:rFonts w:ascii="Times New Roman" w:hAnsi="Times New Roman" w:cs="Times New Roman"/>
          <w:sz w:val="24"/>
          <w:szCs w:val="24"/>
        </w:rPr>
        <w:t xml:space="preserve">Как можно назвать одним словом миску, блюдце, тарелку – что это? </w:t>
      </w:r>
      <w:r>
        <w:rPr>
          <w:rFonts w:ascii="Times New Roman" w:hAnsi="Times New Roman" w:cs="Times New Roman"/>
          <w:i/>
          <w:sz w:val="24"/>
          <w:szCs w:val="24"/>
        </w:rPr>
        <w:t>(Посуда).</w:t>
      </w:r>
    </w:p>
    <w:p w:rsidR="00514E1C" w:rsidRDefault="00514E1C" w:rsidP="00514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выставляет на стол все, кроме пластмассовых игрушек и пластмассовой ложки.</w:t>
      </w:r>
    </w:p>
    <w:p w:rsidR="00514E1C" w:rsidRDefault="00514E1C" w:rsidP="00514E1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 и назовите, что вы видите на столе. (Дети перечисляют).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одним словом можно назвать эти предметы?  </w:t>
      </w:r>
      <w:r>
        <w:rPr>
          <w:rFonts w:ascii="Times New Roman" w:hAnsi="Times New Roman" w:cs="Times New Roman"/>
          <w:i/>
          <w:sz w:val="24"/>
          <w:szCs w:val="24"/>
        </w:rPr>
        <w:t>(Посуда).</w:t>
      </w:r>
    </w:p>
    <w:p w:rsidR="00514E1C" w:rsidRDefault="00514E1C" w:rsidP="00514E1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 эти две тарелки.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похоже? </w:t>
      </w:r>
      <w:r>
        <w:rPr>
          <w:rFonts w:ascii="Times New Roman" w:hAnsi="Times New Roman" w:cs="Times New Roman"/>
          <w:i/>
          <w:sz w:val="24"/>
          <w:szCs w:val="24"/>
        </w:rPr>
        <w:t>(Из них едят, обе тарелки белые с орнаментом).</w:t>
      </w:r>
    </w:p>
    <w:p w:rsidR="00514E1C" w:rsidRDefault="00514E1C" w:rsidP="00514E1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они отличаются? (вызывает детей к столу, предметы они могут взять в руки). </w:t>
      </w:r>
      <w:r>
        <w:rPr>
          <w:rFonts w:ascii="Times New Roman" w:hAnsi="Times New Roman" w:cs="Times New Roman"/>
          <w:i/>
          <w:sz w:val="24"/>
          <w:szCs w:val="24"/>
        </w:rPr>
        <w:t>(Одна тарелка – глубокая, другая – мелкая).</w:t>
      </w:r>
    </w:p>
    <w:p w:rsidR="00514E1C" w:rsidRDefault="00514E1C" w:rsidP="00514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нужна глубокая тарелка? А мелкая тарелка для чего нужна? (Дети отвечают).</w:t>
      </w:r>
    </w:p>
    <w:p w:rsidR="00514E1C" w:rsidRDefault="00514E1C" w:rsidP="00514E1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вы садитесь обедать, какая посуда вам нужна? </w:t>
      </w:r>
      <w:r>
        <w:rPr>
          <w:rFonts w:ascii="Times New Roman" w:hAnsi="Times New Roman" w:cs="Times New Roman"/>
          <w:i/>
          <w:sz w:val="24"/>
          <w:szCs w:val="24"/>
        </w:rPr>
        <w:t>(Тарелки – глубокая и мелкая, вилка, ложка).</w:t>
      </w:r>
    </w:p>
    <w:p w:rsidR="00514E1C" w:rsidRDefault="00514E1C" w:rsidP="00514E1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давайте сравним вилку и ложку. Из чего они сделаны? </w:t>
      </w:r>
      <w:r>
        <w:rPr>
          <w:rFonts w:ascii="Times New Roman" w:hAnsi="Times New Roman" w:cs="Times New Roman"/>
          <w:i/>
          <w:sz w:val="24"/>
          <w:szCs w:val="24"/>
        </w:rPr>
        <w:t xml:space="preserve">(Из металла). </w:t>
      </w:r>
      <w:r>
        <w:rPr>
          <w:rFonts w:ascii="Times New Roman" w:hAnsi="Times New Roman" w:cs="Times New Roman"/>
          <w:sz w:val="24"/>
          <w:szCs w:val="24"/>
        </w:rPr>
        <w:t xml:space="preserve">Значит, как одним словом сказать, какие они? </w:t>
      </w:r>
      <w:r>
        <w:rPr>
          <w:rFonts w:ascii="Times New Roman" w:hAnsi="Times New Roman" w:cs="Times New Roman"/>
          <w:i/>
          <w:sz w:val="24"/>
          <w:szCs w:val="24"/>
        </w:rPr>
        <w:t>(Металлические).</w:t>
      </w:r>
    </w:p>
    <w:p w:rsidR="00514E1C" w:rsidRDefault="00514E1C" w:rsidP="00514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берет металлические ложки – чайную и столовую.</w:t>
      </w:r>
    </w:p>
    <w:p w:rsidR="00514E1C" w:rsidRDefault="00514E1C" w:rsidP="00514E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Чем похожи эти два предмета? Правильно, они сделаны из одного материала, из металла, они </w:t>
      </w:r>
      <w:r>
        <w:rPr>
          <w:rFonts w:ascii="Times New Roman" w:hAnsi="Times New Roman" w:cs="Times New Roman"/>
          <w:b/>
          <w:sz w:val="24"/>
          <w:szCs w:val="24"/>
        </w:rPr>
        <w:t>металлические.</w:t>
      </w:r>
    </w:p>
    <w:p w:rsidR="00514E1C" w:rsidRDefault="00514E1C" w:rsidP="00514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подумайте и скажите, чем они отличаются? </w:t>
      </w:r>
      <w:r>
        <w:rPr>
          <w:rFonts w:ascii="Times New Roman" w:hAnsi="Times New Roman" w:cs="Times New Roman"/>
          <w:i/>
          <w:sz w:val="24"/>
          <w:szCs w:val="24"/>
        </w:rPr>
        <w:t xml:space="preserve">(Одна – большая, другая – маленькая). </w:t>
      </w:r>
      <w:r>
        <w:rPr>
          <w:rFonts w:ascii="Times New Roman" w:hAnsi="Times New Roman" w:cs="Times New Roman"/>
          <w:sz w:val="24"/>
          <w:szCs w:val="24"/>
        </w:rPr>
        <w:t>Правильно, они отличаются размером. А еще чем? Для чего нужна чайная ложка, а для чего столовая? (Дети отвечают).</w:t>
      </w:r>
    </w:p>
    <w:p w:rsidR="00514E1C" w:rsidRDefault="00514E1C" w:rsidP="00514E1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стеклянные предметы вы видите на столе? </w:t>
      </w:r>
      <w:r>
        <w:rPr>
          <w:rFonts w:ascii="Times New Roman" w:hAnsi="Times New Roman" w:cs="Times New Roman"/>
          <w:i/>
          <w:sz w:val="24"/>
          <w:szCs w:val="24"/>
        </w:rPr>
        <w:t>(Стаканы).</w:t>
      </w:r>
    </w:p>
    <w:p w:rsidR="00514E1C" w:rsidRDefault="00514E1C" w:rsidP="00514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похожи эти стаканы? Чем отличаются? Для чего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514E1C" w:rsidRDefault="00514E1C" w:rsidP="00514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поднимает два предмета (тарелки) и задает вопросы на закрепление антонимов.</w:t>
      </w:r>
    </w:p>
    <w:p w:rsidR="00514E1C" w:rsidRDefault="00514E1C" w:rsidP="00514E1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Эта тарелка </w:t>
      </w:r>
      <w:r>
        <w:rPr>
          <w:rFonts w:ascii="Times New Roman" w:hAnsi="Times New Roman" w:cs="Times New Roman"/>
          <w:b/>
          <w:sz w:val="24"/>
          <w:szCs w:val="24"/>
        </w:rPr>
        <w:t xml:space="preserve">глубокая, </w:t>
      </w:r>
      <w:r>
        <w:rPr>
          <w:rFonts w:ascii="Times New Roman" w:hAnsi="Times New Roman" w:cs="Times New Roman"/>
          <w:sz w:val="24"/>
          <w:szCs w:val="24"/>
        </w:rPr>
        <w:t xml:space="preserve">а эта… </w:t>
      </w:r>
      <w:r>
        <w:rPr>
          <w:rFonts w:ascii="Times New Roman" w:hAnsi="Times New Roman" w:cs="Times New Roman"/>
          <w:i/>
          <w:sz w:val="24"/>
          <w:szCs w:val="24"/>
        </w:rPr>
        <w:t>(мелкая).</w:t>
      </w:r>
    </w:p>
    <w:p w:rsidR="00514E1C" w:rsidRDefault="00514E1C" w:rsidP="00514E1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ложка </w:t>
      </w:r>
      <w:r>
        <w:rPr>
          <w:rFonts w:ascii="Times New Roman" w:hAnsi="Times New Roman" w:cs="Times New Roman"/>
          <w:b/>
          <w:sz w:val="24"/>
          <w:szCs w:val="24"/>
        </w:rPr>
        <w:t xml:space="preserve">столовая, </w:t>
      </w:r>
      <w:r>
        <w:rPr>
          <w:rFonts w:ascii="Times New Roman" w:hAnsi="Times New Roman" w:cs="Times New Roman"/>
          <w:sz w:val="24"/>
          <w:szCs w:val="24"/>
        </w:rPr>
        <w:t xml:space="preserve">а эта… </w:t>
      </w:r>
      <w:r>
        <w:rPr>
          <w:rFonts w:ascii="Times New Roman" w:hAnsi="Times New Roman" w:cs="Times New Roman"/>
          <w:i/>
          <w:sz w:val="24"/>
          <w:szCs w:val="24"/>
        </w:rPr>
        <w:t>(чайная).</w:t>
      </w:r>
    </w:p>
    <w:p w:rsidR="00514E1C" w:rsidRDefault="00514E1C" w:rsidP="00514E1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стакан </w:t>
      </w:r>
      <w:r>
        <w:rPr>
          <w:rFonts w:ascii="Times New Roman" w:hAnsi="Times New Roman" w:cs="Times New Roman"/>
          <w:b/>
          <w:sz w:val="24"/>
          <w:szCs w:val="24"/>
        </w:rPr>
        <w:t xml:space="preserve">высокий, </w:t>
      </w:r>
      <w:r>
        <w:rPr>
          <w:rFonts w:ascii="Times New Roman" w:hAnsi="Times New Roman" w:cs="Times New Roman"/>
          <w:sz w:val="24"/>
          <w:szCs w:val="24"/>
        </w:rPr>
        <w:t xml:space="preserve">а другой… </w:t>
      </w:r>
      <w:r>
        <w:rPr>
          <w:rFonts w:ascii="Times New Roman" w:hAnsi="Times New Roman" w:cs="Times New Roman"/>
          <w:i/>
          <w:sz w:val="24"/>
          <w:szCs w:val="24"/>
        </w:rPr>
        <w:t>(низкий).</w:t>
      </w:r>
    </w:p>
    <w:p w:rsidR="00514E1C" w:rsidRDefault="00514E1C" w:rsidP="00514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выставляет пластмассовые игрушки.</w:t>
      </w:r>
    </w:p>
    <w:p w:rsidR="00514E1C" w:rsidRDefault="00514E1C" w:rsidP="00514E1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Есть ли здесь предметы, сделанные из пластмассы? Как одним словом сказать, </w:t>
      </w:r>
      <w:r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sz w:val="24"/>
          <w:szCs w:val="24"/>
        </w:rPr>
        <w:t xml:space="preserve">это предметы? </w:t>
      </w:r>
      <w:r>
        <w:rPr>
          <w:rFonts w:ascii="Times New Roman" w:hAnsi="Times New Roman" w:cs="Times New Roman"/>
          <w:i/>
          <w:sz w:val="24"/>
          <w:szCs w:val="24"/>
        </w:rPr>
        <w:t>(Пластмассовые).</w:t>
      </w:r>
    </w:p>
    <w:p w:rsidR="00514E1C" w:rsidRDefault="00514E1C" w:rsidP="00514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Новая часть занятия. </w:t>
      </w:r>
      <w:r>
        <w:rPr>
          <w:rFonts w:ascii="Times New Roman" w:hAnsi="Times New Roman" w:cs="Times New Roman"/>
          <w:sz w:val="24"/>
          <w:szCs w:val="24"/>
        </w:rPr>
        <w:t>– Сейчас поиграем в магазин посуды. (Выставляет на стенд картинки с изображением предметов посуды). Посмотрите, какая красивая посуда есть в нашем магазине. Вы можете ее купить, но надо правильно рассказать, что это за посуда, какая она, для чего нужна.</w:t>
      </w:r>
    </w:p>
    <w:p w:rsidR="00514E1C" w:rsidRDefault="00514E1C" w:rsidP="00514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вызывает ребенка, в случае затруднения подсказывает ему начало предложения.</w:t>
      </w:r>
    </w:p>
    <w:p w:rsidR="00514E1C" w:rsidRDefault="00514E1C" w:rsidP="00514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Отгадайте, то это. (Показывает на стенде описанный предмет, картинку откладывает в сторону). Заказ будет потом доставлен домой покупателю.</w:t>
      </w:r>
    </w:p>
    <w:p w:rsidR="00514E1C" w:rsidRDefault="00514E1C" w:rsidP="00514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предмет описывает тот, кто правильно отгадал предыдущий.</w:t>
      </w:r>
    </w:p>
    <w:p w:rsidR="00514E1C" w:rsidRDefault="00514E1C" w:rsidP="00514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Новая часть занятия.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еще раз читает стихотворение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Капутикян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«Маша обедает». Дети придумывают короткий рассказ «Обед».</w:t>
      </w:r>
    </w:p>
    <w:p w:rsidR="00514E1C" w:rsidRDefault="00514E1C" w:rsidP="00514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сейчас мы поиграем в игру «Отвечай быстро». Все встаньте в круг. Я буду стоять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бросать мяч. Например, я кину мяч Лене и скажу: «Стеклянный». Она должна бросить его мне обратно и сказать, что может быть стеклянным, что делают из стекла. Отвечать надо быстро, чтобы каждый из вас мог поиграть.</w:t>
      </w:r>
    </w:p>
    <w:p w:rsidR="00514E1C" w:rsidRDefault="00514E1C" w:rsidP="00514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игре выявляются представления детей о следующих качествах предметов: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стеклянный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металлический, пластмассовый, деревянный.</w:t>
      </w:r>
    </w:p>
    <w:p w:rsidR="006679D4" w:rsidRDefault="006679D4"/>
    <w:sectPr w:rsidR="0066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1C"/>
    <w:rsid w:val="004915CF"/>
    <w:rsid w:val="00504209"/>
    <w:rsid w:val="00514E1C"/>
    <w:rsid w:val="0066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E1C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E1C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?????? ?????</dc:creator>
  <cp:lastModifiedBy>?????? ?????</cp:lastModifiedBy>
  <cp:revision>1</cp:revision>
  <dcterms:created xsi:type="dcterms:W3CDTF">2024-04-18T05:56:00Z</dcterms:created>
  <dcterms:modified xsi:type="dcterms:W3CDTF">2024-04-18T06:03:00Z</dcterms:modified>
</cp:coreProperties>
</file>