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99" w:rsidRDefault="00987455">
      <w:pPr>
        <w:suppressAutoHyphens w:val="0"/>
        <w:spacing w:line="276" w:lineRule="auto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bookmarkStart w:id="0" w:name="_GoBack"/>
      <w:bookmarkEnd w:id="0"/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Сухобузимский филиал</w:t>
      </w:r>
    </w:p>
    <w:p w:rsidR="00650F99" w:rsidRDefault="00987455">
      <w:pPr>
        <w:suppressAutoHyphens w:val="0"/>
        <w:spacing w:line="276" w:lineRule="auto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Краевого государственного бюджетного профессионального образовательного учреждения</w:t>
      </w:r>
    </w:p>
    <w:p w:rsidR="00650F99" w:rsidRDefault="00987455">
      <w:pPr>
        <w:suppressAutoHyphens w:val="0"/>
        <w:spacing w:line="276" w:lineRule="auto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«Красноярский аграрный техникум»</w:t>
      </w:r>
    </w:p>
    <w:p w:rsidR="00650F99" w:rsidRDefault="00650F99">
      <w:pPr>
        <w:suppressAutoHyphens w:val="0"/>
        <w:spacing w:line="276" w:lineRule="auto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650F99" w:rsidRDefault="00650F99">
      <w:pPr>
        <w:suppressAutoHyphens w:val="0"/>
        <w:spacing w:line="276" w:lineRule="auto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650F99" w:rsidRDefault="00650F99">
      <w:pPr>
        <w:suppressAutoHyphens w:val="0"/>
        <w:spacing w:line="276" w:lineRule="auto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650F99" w:rsidRDefault="00650F99">
      <w:pPr>
        <w:suppressAutoHyphens w:val="0"/>
        <w:spacing w:line="276" w:lineRule="auto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650F99" w:rsidRDefault="00650F99">
      <w:pPr>
        <w:suppressAutoHyphens w:val="0"/>
        <w:spacing w:line="276" w:lineRule="auto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650F99" w:rsidRDefault="00650F99">
      <w:pPr>
        <w:suppressAutoHyphens w:val="0"/>
        <w:spacing w:line="276" w:lineRule="auto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650F99" w:rsidRDefault="00987455">
      <w:pPr>
        <w:suppressAutoHyphens w:val="0"/>
        <w:spacing w:line="276" w:lineRule="auto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ТЕОРЕТИЧЕСКИЙ МАТЕРИАЛ</w:t>
      </w:r>
    </w:p>
    <w:p w:rsidR="00650F99" w:rsidRDefault="00650F99">
      <w:pPr>
        <w:suppressAutoHyphens w:val="0"/>
        <w:spacing w:line="276" w:lineRule="auto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650F99" w:rsidRDefault="00987455">
      <w:pPr>
        <w:suppressAutoHyphens w:val="0"/>
        <w:spacing w:line="276" w:lineRule="auto"/>
        <w:jc w:val="center"/>
        <w:textAlignment w:val="auto"/>
      </w:pP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Тема: </w:t>
      </w:r>
      <w:r>
        <w:rPr>
          <w:rFonts w:eastAsia="Times New Roman" w:cs="Times New Roman"/>
          <w:bCs/>
          <w:kern w:val="0"/>
          <w:sz w:val="28"/>
          <w:szCs w:val="28"/>
          <w:u w:val="single"/>
          <w:lang w:eastAsia="ru-RU" w:bidi="ar-SA"/>
        </w:rPr>
        <w:t xml:space="preserve">Основы </w:t>
      </w:r>
      <w:r>
        <w:rPr>
          <w:rFonts w:eastAsia="Times New Roman" w:cs="Times New Roman"/>
          <w:bCs/>
          <w:kern w:val="0"/>
          <w:sz w:val="28"/>
          <w:szCs w:val="28"/>
          <w:u w:val="single"/>
          <w:lang w:eastAsia="ru-RU" w:bidi="ar-SA"/>
        </w:rPr>
        <w:t>здорового образа жизни.</w:t>
      </w:r>
      <w:r>
        <w:rPr>
          <w:u w:val="single"/>
        </w:rPr>
        <w:t xml:space="preserve"> </w:t>
      </w:r>
      <w:r>
        <w:rPr>
          <w:rFonts w:eastAsia="Times New Roman" w:cs="Times New Roman"/>
          <w:bCs/>
          <w:kern w:val="0"/>
          <w:sz w:val="28"/>
          <w:szCs w:val="28"/>
          <w:u w:val="single"/>
          <w:lang w:eastAsia="ru-RU" w:bidi="ar-SA"/>
        </w:rPr>
        <w:t xml:space="preserve">Основы методики </w:t>
      </w:r>
      <w:proofErr w:type="gramStart"/>
      <w:r>
        <w:rPr>
          <w:rFonts w:eastAsia="Times New Roman" w:cs="Times New Roman"/>
          <w:bCs/>
          <w:kern w:val="0"/>
          <w:sz w:val="28"/>
          <w:szCs w:val="28"/>
          <w:u w:val="single"/>
          <w:lang w:eastAsia="ru-RU" w:bidi="ar-SA"/>
        </w:rPr>
        <w:t>самостоятельных</w:t>
      </w:r>
      <w:proofErr w:type="gramEnd"/>
      <w:r>
        <w:rPr>
          <w:rFonts w:eastAsia="Times New Roman" w:cs="Times New Roman"/>
          <w:bCs/>
          <w:kern w:val="0"/>
          <w:sz w:val="28"/>
          <w:szCs w:val="28"/>
          <w:u w:val="single"/>
          <w:lang w:eastAsia="ru-RU" w:bidi="ar-SA"/>
        </w:rPr>
        <w:t xml:space="preserve"> </w:t>
      </w:r>
    </w:p>
    <w:p w:rsidR="00650F99" w:rsidRDefault="00987455">
      <w:pPr>
        <w:suppressAutoHyphens w:val="0"/>
        <w:spacing w:line="276" w:lineRule="auto"/>
        <w:jc w:val="center"/>
        <w:textAlignment w:val="auto"/>
      </w:pPr>
      <w:r>
        <w:rPr>
          <w:rFonts w:eastAsia="Times New Roman" w:cs="Times New Roman"/>
          <w:bCs/>
          <w:kern w:val="0"/>
          <w:sz w:val="28"/>
          <w:szCs w:val="28"/>
          <w:u w:val="single"/>
          <w:lang w:eastAsia="ru-RU" w:bidi="ar-SA"/>
        </w:rPr>
        <w:t>занятий физическими упражнениями. Дневник самоконтроля.</w:t>
      </w:r>
    </w:p>
    <w:p w:rsidR="00650F99" w:rsidRDefault="00650F99">
      <w:pPr>
        <w:pStyle w:val="Textbody"/>
        <w:jc w:val="center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987455">
      <w:pPr>
        <w:pStyle w:val="Textbody"/>
        <w:jc w:val="right"/>
        <w:rPr>
          <w:rFonts w:ascii="Helvetica Neue" w:hAnsi="Helvetica Neue" w:hint="eastAsia"/>
          <w:bCs/>
          <w:color w:val="000000"/>
          <w:sz w:val="26"/>
          <w:szCs w:val="26"/>
        </w:rPr>
      </w:pPr>
      <w:r>
        <w:rPr>
          <w:rFonts w:ascii="Helvetica Neue" w:hAnsi="Helvetica Neue"/>
          <w:bCs/>
          <w:color w:val="000000"/>
          <w:sz w:val="26"/>
          <w:szCs w:val="26"/>
        </w:rPr>
        <w:t>Выполнила: Бойко Евгения Петровна</w:t>
      </w: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987455">
      <w:pPr>
        <w:pStyle w:val="Textbody"/>
        <w:jc w:val="center"/>
        <w:rPr>
          <w:rFonts w:ascii="Helvetica Neue" w:hAnsi="Helvetica Neue" w:hint="eastAsia"/>
          <w:bCs/>
          <w:color w:val="000000"/>
          <w:sz w:val="26"/>
          <w:szCs w:val="26"/>
        </w:rPr>
      </w:pPr>
      <w:r>
        <w:rPr>
          <w:rFonts w:ascii="Helvetica Neue" w:hAnsi="Helvetica Neue"/>
          <w:bCs/>
          <w:color w:val="000000"/>
          <w:sz w:val="26"/>
          <w:szCs w:val="26"/>
        </w:rPr>
        <w:t>г. Красноярск</w:t>
      </w:r>
    </w:p>
    <w:p w:rsidR="00650F99" w:rsidRDefault="00987455">
      <w:pPr>
        <w:pStyle w:val="Textbody"/>
        <w:jc w:val="center"/>
        <w:rPr>
          <w:rFonts w:ascii="Helvetica Neue" w:hAnsi="Helvetica Neue" w:hint="eastAsia"/>
          <w:b/>
          <w:bCs/>
          <w:color w:val="000000"/>
          <w:sz w:val="26"/>
          <w:szCs w:val="26"/>
        </w:rPr>
      </w:pPr>
      <w:r>
        <w:rPr>
          <w:rFonts w:ascii="Helvetica Neue" w:hAnsi="Helvetica Neue"/>
          <w:b/>
          <w:bCs/>
          <w:color w:val="000000"/>
          <w:sz w:val="26"/>
          <w:szCs w:val="26"/>
        </w:rPr>
        <w:lastRenderedPageBreak/>
        <w:t>Содержание</w:t>
      </w:r>
    </w:p>
    <w:p w:rsidR="00650F99" w:rsidRDefault="00987455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  <w:r>
        <w:rPr>
          <w:rFonts w:ascii="Helvetica Neue" w:hAnsi="Helvetica Neue"/>
          <w:b/>
          <w:bCs/>
          <w:color w:val="000000"/>
          <w:sz w:val="26"/>
          <w:szCs w:val="26"/>
        </w:rPr>
        <w:t>Введение</w:t>
      </w:r>
    </w:p>
    <w:p w:rsidR="00650F99" w:rsidRDefault="00987455">
      <w:pPr>
        <w:pStyle w:val="Textbody"/>
        <w:numPr>
          <w:ilvl w:val="0"/>
          <w:numId w:val="1"/>
        </w:numPr>
        <w:rPr>
          <w:rFonts w:ascii="Helvetica Neue" w:hAnsi="Helvetica Neue" w:hint="eastAsia"/>
          <w:bCs/>
          <w:color w:val="000000"/>
          <w:sz w:val="26"/>
          <w:szCs w:val="26"/>
        </w:rPr>
      </w:pPr>
      <w:r>
        <w:rPr>
          <w:rFonts w:ascii="Helvetica Neue" w:hAnsi="Helvetica Neue"/>
          <w:bCs/>
          <w:color w:val="000000"/>
          <w:sz w:val="26"/>
          <w:szCs w:val="26"/>
        </w:rPr>
        <w:t>Основы здорового образа жизни</w:t>
      </w:r>
    </w:p>
    <w:p w:rsidR="00650F99" w:rsidRDefault="00987455">
      <w:pPr>
        <w:pStyle w:val="Textbody"/>
        <w:numPr>
          <w:ilvl w:val="0"/>
          <w:numId w:val="1"/>
        </w:numPr>
        <w:rPr>
          <w:rFonts w:ascii="Helvetica Neue" w:hAnsi="Helvetica Neue" w:hint="eastAsia"/>
          <w:bCs/>
          <w:color w:val="000000"/>
          <w:sz w:val="26"/>
          <w:szCs w:val="26"/>
        </w:rPr>
      </w:pPr>
      <w:r>
        <w:rPr>
          <w:rFonts w:ascii="Helvetica Neue" w:hAnsi="Helvetica Neue"/>
          <w:bCs/>
          <w:color w:val="000000"/>
          <w:sz w:val="26"/>
          <w:szCs w:val="26"/>
        </w:rPr>
        <w:t xml:space="preserve">Понятие «здоровье», его </w:t>
      </w:r>
      <w:r>
        <w:rPr>
          <w:rFonts w:ascii="Helvetica Neue" w:hAnsi="Helvetica Neue"/>
          <w:bCs/>
          <w:color w:val="000000"/>
          <w:sz w:val="26"/>
          <w:szCs w:val="26"/>
        </w:rPr>
        <w:t>содержание и критерии</w:t>
      </w:r>
    </w:p>
    <w:p w:rsidR="00650F99" w:rsidRDefault="00987455">
      <w:pPr>
        <w:pStyle w:val="Textbody"/>
        <w:numPr>
          <w:ilvl w:val="0"/>
          <w:numId w:val="1"/>
        </w:numPr>
        <w:rPr>
          <w:rFonts w:ascii="Helvetica Neue" w:hAnsi="Helvetica Neue" w:hint="eastAsia"/>
          <w:bCs/>
          <w:color w:val="000000"/>
          <w:sz w:val="26"/>
          <w:szCs w:val="26"/>
        </w:rPr>
      </w:pPr>
      <w:r>
        <w:rPr>
          <w:rFonts w:ascii="Helvetica Neue" w:hAnsi="Helvetica Neue"/>
          <w:bCs/>
          <w:color w:val="000000"/>
          <w:sz w:val="26"/>
          <w:szCs w:val="26"/>
        </w:rPr>
        <w:t>Основы методики самостоятельных занятий физическими упражнениями</w:t>
      </w:r>
    </w:p>
    <w:p w:rsidR="00650F99" w:rsidRDefault="00987455">
      <w:pPr>
        <w:pStyle w:val="Textbody"/>
        <w:numPr>
          <w:ilvl w:val="0"/>
          <w:numId w:val="1"/>
        </w:numPr>
        <w:rPr>
          <w:rFonts w:ascii="Helvetica Neue" w:hAnsi="Helvetica Neue" w:hint="eastAsia"/>
          <w:bCs/>
          <w:color w:val="000000"/>
          <w:sz w:val="26"/>
          <w:szCs w:val="26"/>
        </w:rPr>
      </w:pPr>
      <w:r>
        <w:rPr>
          <w:rFonts w:ascii="Helvetica Neue" w:hAnsi="Helvetica Neue"/>
          <w:bCs/>
          <w:color w:val="000000"/>
          <w:sz w:val="26"/>
          <w:szCs w:val="26"/>
        </w:rPr>
        <w:t>Самоконтроль, его основные методы, показатели и дневник самоконтроля</w:t>
      </w: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rPr>
          <w:rFonts w:ascii="Helvetica Neue" w:hAnsi="Helvetica Neue" w:hint="eastAsia"/>
          <w:b/>
          <w:bCs/>
          <w:color w:val="000000"/>
          <w:sz w:val="26"/>
          <w:szCs w:val="26"/>
        </w:rPr>
      </w:pPr>
    </w:p>
    <w:p w:rsidR="00650F99" w:rsidRDefault="00650F99">
      <w:pPr>
        <w:pStyle w:val="Textbody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:rsidR="00650F99" w:rsidRDefault="00650F99">
      <w:pPr>
        <w:pStyle w:val="Textbody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:rsidR="00650F99" w:rsidRDefault="00650F99">
      <w:pPr>
        <w:pStyle w:val="Textbody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:rsidR="00650F99" w:rsidRDefault="00650F99">
      <w:pPr>
        <w:pStyle w:val="Textbody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:rsidR="00650F99" w:rsidRDefault="00650F99">
      <w:pPr>
        <w:pStyle w:val="Textbody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:rsidR="00650F99" w:rsidRDefault="00650F99">
      <w:pPr>
        <w:pStyle w:val="Textbody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:rsidR="00650F99" w:rsidRDefault="00650F99">
      <w:pPr>
        <w:pStyle w:val="Textbody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:rsidR="00650F99" w:rsidRDefault="00650F99">
      <w:pPr>
        <w:pStyle w:val="Textbody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:rsidR="00650F99" w:rsidRDefault="00650F99">
      <w:pPr>
        <w:pStyle w:val="Textbody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:rsidR="00650F99" w:rsidRDefault="00650F99">
      <w:pPr>
        <w:pStyle w:val="Textbody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:rsidR="00650F99" w:rsidRDefault="00650F99">
      <w:pPr>
        <w:pStyle w:val="Textbody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:rsidR="00650F99" w:rsidRDefault="00987455">
      <w:pPr>
        <w:pStyle w:val="Textbody"/>
        <w:spacing w:after="0" w:line="360" w:lineRule="auto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lastRenderedPageBreak/>
        <w:t>Введение</w:t>
      </w:r>
    </w:p>
    <w:p w:rsidR="00650F99" w:rsidRDefault="00987455">
      <w:pPr>
        <w:pStyle w:val="Textbody"/>
        <w:spacing w:after="0" w:line="360" w:lineRule="auto"/>
        <w:jc w:val="both"/>
      </w:pPr>
      <w:r>
        <w:rPr>
          <w:rFonts w:cs="Times New Roman"/>
          <w:color w:val="000000"/>
          <w:sz w:val="28"/>
          <w:szCs w:val="28"/>
        </w:rPr>
        <w:t xml:space="preserve">Спорт - часть физической культуры. В нем человек стремится </w:t>
      </w:r>
      <w:r>
        <w:rPr>
          <w:rFonts w:cs="Times New Roman"/>
          <w:color w:val="000000"/>
          <w:sz w:val="28"/>
          <w:szCs w:val="28"/>
        </w:rPr>
        <w:t>расширить границы своих возможностей, это огромный мир эмоций, порождаемых успехами и неудачами, действенное средство воспитания и самовоспитания человека, в нем присутствует сложнейший процесс межчеловеческих отношений. Спортивный человек живет по определ</w:t>
      </w:r>
      <w:r>
        <w:rPr>
          <w:rFonts w:cs="Times New Roman"/>
          <w:color w:val="000000"/>
          <w:sz w:val="28"/>
          <w:szCs w:val="28"/>
        </w:rPr>
        <w:t>енным правилам и нормам поведения. В нем ярко проявляется стремление к победе, достижению высоких результатов, требующих мобилизации физических, психических и нравственных качеств. Поэтому часто говорят о спортивном характере людей, успешно проявляющих себ</w:t>
      </w:r>
      <w:r>
        <w:rPr>
          <w:rFonts w:cs="Times New Roman"/>
          <w:color w:val="000000"/>
          <w:sz w:val="28"/>
          <w:szCs w:val="28"/>
        </w:rPr>
        <w:t>я в состязаниях. Удовлетворяя потребности человека, занятия спортом становятся физической и духовной необходимостью.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Цель физического воспитания студентов – формирование физической культуры личности.</w:t>
      </w:r>
    </w:p>
    <w:p w:rsidR="00650F99" w:rsidRDefault="00987455">
      <w:pPr>
        <w:pStyle w:val="Textbody"/>
        <w:spacing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достижения поставленной цели предусматривается решен</w:t>
      </w:r>
      <w:r>
        <w:rPr>
          <w:rFonts w:cs="Times New Roman"/>
          <w:color w:val="000000"/>
          <w:sz w:val="28"/>
          <w:szCs w:val="28"/>
        </w:rPr>
        <w:t>ие следующих воспитательных и оздоровительных задач:</w:t>
      </w:r>
    </w:p>
    <w:p w:rsidR="00650F99" w:rsidRDefault="00987455">
      <w:pPr>
        <w:pStyle w:val="Textbody"/>
        <w:numPr>
          <w:ilvl w:val="0"/>
          <w:numId w:val="2"/>
        </w:numPr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формирование осознанного понимания социальной роли физической культуры в развитии личности и подготовке её к профессиональной деятельности;</w:t>
      </w:r>
    </w:p>
    <w:p w:rsidR="00650F99" w:rsidRDefault="00987455">
      <w:pPr>
        <w:pStyle w:val="Textbody"/>
        <w:numPr>
          <w:ilvl w:val="0"/>
          <w:numId w:val="2"/>
        </w:numPr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овладение целостной системой знаний научно-биологических и </w:t>
      </w:r>
      <w:r>
        <w:rPr>
          <w:rFonts w:cs="Times New Roman"/>
          <w:color w:val="000000"/>
          <w:sz w:val="28"/>
          <w:szCs w:val="28"/>
        </w:rPr>
        <w:t>практических основ физической культуры и здорового образа жизни;</w:t>
      </w:r>
    </w:p>
    <w:p w:rsidR="00650F99" w:rsidRDefault="00987455">
      <w:pPr>
        <w:pStyle w:val="Textbody"/>
        <w:numPr>
          <w:ilvl w:val="0"/>
          <w:numId w:val="2"/>
        </w:numPr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формирование мотивационно-ценностного отношения к физической культуре, здоровому образу жизни, физического самосовершенствования и самовоспитания, потребности в регулярных занятиях физическим</w:t>
      </w:r>
      <w:r>
        <w:rPr>
          <w:rFonts w:cs="Times New Roman"/>
          <w:color w:val="000000"/>
          <w:sz w:val="28"/>
          <w:szCs w:val="28"/>
        </w:rPr>
        <w:t>и упражнениями и спортом;</w:t>
      </w:r>
    </w:p>
    <w:p w:rsidR="00650F99" w:rsidRDefault="00987455">
      <w:pPr>
        <w:pStyle w:val="Textbody"/>
        <w:numPr>
          <w:ilvl w:val="0"/>
          <w:numId w:val="2"/>
        </w:numPr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овладение системой практических умений и навыков, обеспечивающих  сохранение и укрепление здоровья, психическое благополучие;</w:t>
      </w:r>
    </w:p>
    <w:p w:rsidR="00650F99" w:rsidRDefault="00987455">
      <w:pPr>
        <w:pStyle w:val="Textbody"/>
        <w:numPr>
          <w:ilvl w:val="0"/>
          <w:numId w:val="2"/>
        </w:numPr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развитие и совершенствование психофизических способностей, качеств и свойств личности, самоопределение в</w:t>
      </w:r>
      <w:r>
        <w:rPr>
          <w:rFonts w:cs="Times New Roman"/>
          <w:color w:val="000000"/>
          <w:sz w:val="28"/>
          <w:szCs w:val="28"/>
        </w:rPr>
        <w:t xml:space="preserve"> физической культуре;</w:t>
      </w:r>
    </w:p>
    <w:p w:rsidR="00650F99" w:rsidRDefault="00987455">
      <w:pPr>
        <w:pStyle w:val="Textbody"/>
        <w:numPr>
          <w:ilvl w:val="0"/>
          <w:numId w:val="2"/>
        </w:numPr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обеспечение общей и профессионально-прикладной физической подготовленности, определяющей физическую готовность студента к будущей профессии;</w:t>
      </w:r>
    </w:p>
    <w:p w:rsidR="00650F99" w:rsidRDefault="00987455">
      <w:pPr>
        <w:pStyle w:val="Textbody"/>
        <w:numPr>
          <w:ilvl w:val="0"/>
          <w:numId w:val="2"/>
        </w:numPr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приобретение опыта творческого использования физкультурно-спортивной деятельности в быту, сем</w:t>
      </w:r>
      <w:r>
        <w:rPr>
          <w:rFonts w:cs="Times New Roman"/>
          <w:color w:val="000000"/>
          <w:sz w:val="28"/>
          <w:szCs w:val="28"/>
        </w:rPr>
        <w:t>ье и на производстве для достижения жизненных и профессиональных целей.</w:t>
      </w: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before="24" w:after="0" w:line="360" w:lineRule="auto"/>
        <w:ind w:firstLine="568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50F99" w:rsidRDefault="00650F99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650F99" w:rsidRDefault="00987455">
      <w:pPr>
        <w:pStyle w:val="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Основы здорового образа жизни</w:t>
      </w:r>
    </w:p>
    <w:p w:rsidR="00650F99" w:rsidRDefault="00987455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Базовая (образовательная) физическая культура – фундаментальная часть физической культуры, которая включена в систему образования</w:t>
      </w:r>
      <w:r>
        <w:rPr>
          <w:rFonts w:cs="Times New Roman"/>
          <w:color w:val="000000"/>
          <w:sz w:val="28"/>
          <w:szCs w:val="28"/>
        </w:rPr>
        <w:t xml:space="preserve"> и воспитания. Базовая – потому, что она направлена на приобретение основного фонда жизненно важных двигательных умений, навыков и физических качеств.</w:t>
      </w:r>
    </w:p>
    <w:p w:rsidR="00650F99" w:rsidRDefault="00987455">
      <w:pPr>
        <w:pStyle w:val="Textbody"/>
        <w:spacing w:after="0" w:line="360" w:lineRule="auto"/>
        <w:ind w:firstLine="568"/>
        <w:jc w:val="both"/>
      </w:pPr>
      <w:r>
        <w:rPr>
          <w:rFonts w:cs="Times New Roman"/>
          <w:color w:val="000000"/>
          <w:sz w:val="28"/>
          <w:szCs w:val="28"/>
        </w:rPr>
        <w:t>К </w:t>
      </w:r>
      <w:r>
        <w:rPr>
          <w:rFonts w:cs="Times New Roman"/>
          <w:i/>
          <w:color w:val="000000"/>
          <w:sz w:val="28"/>
          <w:szCs w:val="28"/>
        </w:rPr>
        <w:t>фоновым</w:t>
      </w:r>
      <w:r>
        <w:rPr>
          <w:rFonts w:cs="Times New Roman"/>
          <w:color w:val="000000"/>
          <w:sz w:val="28"/>
          <w:szCs w:val="28"/>
        </w:rPr>
        <w:t> видам физической культуры относятся гигиеническая физическая культура и рекреативная. </w:t>
      </w:r>
      <w:r>
        <w:rPr>
          <w:rFonts w:cs="Times New Roman"/>
          <w:i/>
          <w:color w:val="000000"/>
          <w:sz w:val="28"/>
          <w:szCs w:val="28"/>
        </w:rPr>
        <w:t>Гигиениче</w:t>
      </w:r>
      <w:r>
        <w:rPr>
          <w:rFonts w:cs="Times New Roman"/>
          <w:i/>
          <w:color w:val="000000"/>
          <w:sz w:val="28"/>
          <w:szCs w:val="28"/>
        </w:rPr>
        <w:t>ская</w:t>
      </w:r>
      <w:r>
        <w:rPr>
          <w:rFonts w:cs="Times New Roman"/>
          <w:color w:val="000000"/>
          <w:sz w:val="28"/>
          <w:szCs w:val="28"/>
        </w:rPr>
        <w:t> физическая культура – это различные формы физической культуры, включенные в рамки повседневного быта (утренняя гимнастика, прогулки, физические упражнения в режиме дня, не связанные со значительными нагрузками). </w:t>
      </w:r>
      <w:r>
        <w:rPr>
          <w:rFonts w:cs="Times New Roman"/>
          <w:i/>
          <w:color w:val="000000"/>
          <w:sz w:val="28"/>
          <w:szCs w:val="28"/>
        </w:rPr>
        <w:t>Рекреативная</w:t>
      </w:r>
      <w:r>
        <w:rPr>
          <w:rFonts w:cs="Times New Roman"/>
          <w:color w:val="000000"/>
          <w:sz w:val="28"/>
          <w:szCs w:val="28"/>
        </w:rPr>
        <w:t> физическая культура – акти</w:t>
      </w:r>
      <w:r>
        <w:rPr>
          <w:rFonts w:cs="Times New Roman"/>
          <w:color w:val="000000"/>
          <w:sz w:val="28"/>
          <w:szCs w:val="28"/>
        </w:rPr>
        <w:t>вный туризм, походы выходного дня, физкультурно-спортивные развлечения. Фоновая физическая культура оказывает оперативное влияние на текущее функциональное состояние организма, нормализуя его и способствуя созданию  благоприятного функционального «фона» жи</w:t>
      </w:r>
      <w:r>
        <w:rPr>
          <w:rFonts w:cs="Times New Roman"/>
          <w:color w:val="000000"/>
          <w:sz w:val="28"/>
          <w:szCs w:val="28"/>
        </w:rPr>
        <w:t>знедеятельности.</w:t>
      </w:r>
    </w:p>
    <w:p w:rsidR="00650F99" w:rsidRDefault="00987455">
      <w:pPr>
        <w:pStyle w:val="Textbody"/>
        <w:spacing w:after="0" w:line="360" w:lineRule="auto"/>
        <w:ind w:firstLine="568"/>
        <w:jc w:val="both"/>
      </w:pPr>
      <w:r>
        <w:rPr>
          <w:rFonts w:cs="Times New Roman"/>
          <w:i/>
          <w:color w:val="000000"/>
          <w:sz w:val="28"/>
          <w:szCs w:val="28"/>
        </w:rPr>
        <w:t>Реабилитационная</w:t>
      </w:r>
      <w:r>
        <w:rPr>
          <w:rFonts w:cs="Times New Roman"/>
          <w:color w:val="000000"/>
          <w:sz w:val="28"/>
          <w:szCs w:val="28"/>
        </w:rPr>
        <w:t> физическая культура – процесс специально направленного использования физических упражнений в качестве средств лечения и восстановления функций организма, нарушенных или утраченных вследствие заболеваний, травм и других при</w:t>
      </w:r>
      <w:r>
        <w:rPr>
          <w:rFonts w:cs="Times New Roman"/>
          <w:color w:val="000000"/>
          <w:sz w:val="28"/>
          <w:szCs w:val="28"/>
        </w:rPr>
        <w:t>чин. Распространенные её формы – лечебная физическая культура (ЛФК), адаптивная физическая культура (АФК).</w:t>
      </w:r>
    </w:p>
    <w:p w:rsidR="00650F99" w:rsidRDefault="00987455">
      <w:pPr>
        <w:pStyle w:val="3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Понятие «здоровье», его содержание и критерии</w:t>
      </w:r>
    </w:p>
    <w:p w:rsidR="00650F99" w:rsidRDefault="00987455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Существует много определений этого понятия, смысл которых определяется профессиональной точкой зрени</w:t>
      </w:r>
      <w:r>
        <w:rPr>
          <w:rFonts w:cs="Times New Roman"/>
          <w:color w:val="000000"/>
          <w:sz w:val="28"/>
          <w:szCs w:val="28"/>
        </w:rPr>
        <w:t>я авторов. По определению Всемирной Организации Здравоохранения принятому в 1948 г.: «здоровье - это состояние физического, духовного и социального благополучия, а не только отсутствие болезней и физических дефектов».</w:t>
      </w:r>
    </w:p>
    <w:p w:rsidR="00650F99" w:rsidRDefault="00987455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 чего зависит здоровье</w:t>
      </w:r>
    </w:p>
    <w:p w:rsidR="00650F99" w:rsidRDefault="00987455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Здоровье чело</w:t>
      </w:r>
      <w:r>
        <w:rPr>
          <w:rFonts w:cs="Times New Roman"/>
          <w:color w:val="000000"/>
          <w:sz w:val="28"/>
          <w:szCs w:val="28"/>
        </w:rPr>
        <w:t>века - результат сложного взаимодействия социальных, средовых и биологических факторов. Считается, что вклад различных влияний в состояние здоровья следующий:</w:t>
      </w:r>
    </w:p>
    <w:p w:rsidR="00650F99" w:rsidRDefault="00987455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наследственность - 20%;</w:t>
      </w:r>
    </w:p>
    <w:p w:rsidR="00650F99" w:rsidRDefault="00987455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окружающая среда - 20%;</w:t>
      </w:r>
    </w:p>
    <w:p w:rsidR="00650F99" w:rsidRDefault="00987455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уровень медицинской помощи - 10%;</w:t>
      </w:r>
    </w:p>
    <w:p w:rsidR="00650F99" w:rsidRDefault="00987455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образ жизни - 5</w:t>
      </w:r>
      <w:r>
        <w:rPr>
          <w:rFonts w:cs="Times New Roman"/>
          <w:color w:val="000000"/>
          <w:sz w:val="28"/>
          <w:szCs w:val="28"/>
        </w:rPr>
        <w:t>0%.</w:t>
      </w:r>
    </w:p>
    <w:p w:rsidR="00650F99" w:rsidRDefault="00987455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развернутом варианте эти цифры, по мнению российских ученых, выглядят так:</w:t>
      </w:r>
    </w:p>
    <w:p w:rsidR="00650F99" w:rsidRDefault="00987455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· человеческий фактор - 25% (физическое здоровье - 10%, психическое здоровье - 15%);</w:t>
      </w:r>
    </w:p>
    <w:p w:rsidR="00650F99" w:rsidRDefault="00987455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· экологический фактор - 25% (</w:t>
      </w:r>
      <w:proofErr w:type="spellStart"/>
      <w:r>
        <w:rPr>
          <w:rFonts w:cs="Times New Roman"/>
          <w:color w:val="000000"/>
          <w:sz w:val="28"/>
          <w:szCs w:val="28"/>
        </w:rPr>
        <w:t>экзоэкология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- 10%, </w:t>
      </w:r>
      <w:proofErr w:type="spellStart"/>
      <w:r>
        <w:rPr>
          <w:rFonts w:cs="Times New Roman"/>
          <w:color w:val="000000"/>
          <w:sz w:val="28"/>
          <w:szCs w:val="28"/>
        </w:rPr>
        <w:t>эндоэкология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- 15%);</w:t>
      </w:r>
    </w:p>
    <w:p w:rsidR="00650F99" w:rsidRDefault="00987455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· социально-педагог</w:t>
      </w:r>
      <w:r>
        <w:rPr>
          <w:rFonts w:cs="Times New Roman"/>
          <w:color w:val="000000"/>
          <w:sz w:val="28"/>
          <w:szCs w:val="28"/>
        </w:rPr>
        <w:t>ический фактор - 40% (образ жизни: материальные условия труда и быта - 15%, поведение, режим жизни, привычки - 25%);</w:t>
      </w:r>
    </w:p>
    <w:p w:rsidR="00650F99" w:rsidRDefault="00987455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· медицинский фактор - 10%.</w:t>
      </w:r>
    </w:p>
    <w:p w:rsidR="00650F99" w:rsidRDefault="00987455">
      <w:pPr>
        <w:pStyle w:val="3"/>
        <w:spacing w:after="0" w:line="360" w:lineRule="auto"/>
        <w:jc w:val="center"/>
      </w:pPr>
      <w:r>
        <w:rPr>
          <w:rFonts w:ascii="Times New Roman" w:hAnsi="Times New Roman" w:cs="Times New Roman"/>
          <w:b w:val="0"/>
          <w:bCs w:val="0"/>
        </w:rPr>
        <w:t>3.</w:t>
      </w:r>
      <w:r>
        <w:rPr>
          <w:rFonts w:ascii="Times New Roman" w:hAnsi="Times New Roman" w:cs="Times New Roman"/>
        </w:rPr>
        <w:tab/>
        <w:t>Основы методики самостоятельных занятий физическими упражнениями</w:t>
      </w:r>
    </w:p>
    <w:p w:rsidR="00650F99" w:rsidRDefault="00987455">
      <w:pPr>
        <w:pStyle w:val="3"/>
        <w:spacing w:after="0" w:line="360" w:lineRule="auto"/>
        <w:jc w:val="both"/>
      </w:pPr>
      <w:r>
        <w:rPr>
          <w:rStyle w:val="StrongEmphasis"/>
          <w:rFonts w:ascii="Times New Roman" w:hAnsi="Times New Roman" w:cs="Times New Roman"/>
          <w:b/>
          <w:bCs/>
          <w:color w:val="333333"/>
        </w:rPr>
        <w:t>Утренняя гигиеническая гимнастика</w:t>
      </w:r>
      <w:r>
        <w:rPr>
          <w:rFonts w:ascii="Times New Roman" w:hAnsi="Times New Roman" w:cs="Times New Roman"/>
          <w:color w:val="333333"/>
        </w:rPr>
        <w:t> </w:t>
      </w:r>
      <w:r>
        <w:rPr>
          <w:rFonts w:ascii="Times New Roman" w:hAnsi="Times New Roman" w:cs="Times New Roman"/>
          <w:b w:val="0"/>
          <w:color w:val="333333"/>
        </w:rPr>
        <w:t>включается в распорядок дня после пробуждения. В комплекс утренней гимнастики следует включать упражнения на все группы мышц, упражнения на гибкость и дыхательные упражнения. Не рекомендуется выполнять упражнения с отягощениями, на выносливость. Нагрузка д</w:t>
      </w:r>
      <w:r>
        <w:rPr>
          <w:rFonts w:ascii="Times New Roman" w:hAnsi="Times New Roman" w:cs="Times New Roman"/>
          <w:b w:val="0"/>
          <w:color w:val="333333"/>
        </w:rPr>
        <w:t>олжна повышаться постепенно, с максимумом в середине и во второй половине комплекса. К окончанию выполнения комплекса необходимо снизить нагрузку и привести организм в спокойное состояние.</w:t>
      </w:r>
    </w:p>
    <w:p w:rsidR="00650F99" w:rsidRDefault="00987455">
      <w:pPr>
        <w:pStyle w:val="3"/>
        <w:spacing w:after="0" w:line="360" w:lineRule="auto"/>
        <w:jc w:val="both"/>
      </w:pPr>
      <w:r>
        <w:rPr>
          <w:rStyle w:val="StrongEmphasis"/>
          <w:rFonts w:ascii="Times New Roman" w:hAnsi="Times New Roman" w:cs="Times New Roman"/>
          <w:b/>
          <w:bCs/>
          <w:color w:val="333333"/>
        </w:rPr>
        <w:t>Упражнения в течение учебного дня</w:t>
      </w:r>
      <w:r>
        <w:rPr>
          <w:rFonts w:ascii="Times New Roman" w:hAnsi="Times New Roman" w:cs="Times New Roman"/>
          <w:color w:val="333333"/>
        </w:rPr>
        <w:t> </w:t>
      </w:r>
      <w:r>
        <w:rPr>
          <w:rFonts w:ascii="Times New Roman" w:hAnsi="Times New Roman" w:cs="Times New Roman"/>
          <w:b w:val="0"/>
          <w:color w:val="333333"/>
        </w:rPr>
        <w:t xml:space="preserve">нацелены на концентрацию </w:t>
      </w:r>
      <w:r>
        <w:rPr>
          <w:rFonts w:ascii="Times New Roman" w:hAnsi="Times New Roman" w:cs="Times New Roman"/>
          <w:b w:val="0"/>
          <w:color w:val="333333"/>
        </w:rPr>
        <w:t xml:space="preserve">внимания, снятие утомления, поддержание работоспособности. Выполняются в режиме 8 – 10 минут после каждой пары занятий. </w:t>
      </w:r>
      <w:proofErr w:type="gramStart"/>
      <w:r>
        <w:rPr>
          <w:rFonts w:ascii="Times New Roman" w:hAnsi="Times New Roman" w:cs="Times New Roman"/>
          <w:b w:val="0"/>
          <w:color w:val="333333"/>
        </w:rPr>
        <w:t>Небольшие комплексы (3 – 5 упражнений), в виде напряжения и расслабления мышц ног, вращения в голеностопном и лучезапястном суставах мог</w:t>
      </w:r>
      <w:r>
        <w:rPr>
          <w:rFonts w:ascii="Times New Roman" w:hAnsi="Times New Roman" w:cs="Times New Roman"/>
          <w:b w:val="0"/>
          <w:color w:val="333333"/>
        </w:rPr>
        <w:t>ут снять усталость и напряжение, улучшить работоспособность.</w:t>
      </w:r>
      <w:proofErr w:type="gramEnd"/>
    </w:p>
    <w:p w:rsidR="00650F99" w:rsidRDefault="00987455">
      <w:pPr>
        <w:pStyle w:val="3"/>
        <w:spacing w:after="0" w:line="360" w:lineRule="auto"/>
        <w:jc w:val="both"/>
      </w:pPr>
      <w:r>
        <w:rPr>
          <w:rStyle w:val="StrongEmphasis"/>
          <w:rFonts w:ascii="Times New Roman" w:hAnsi="Times New Roman" w:cs="Times New Roman"/>
          <w:b/>
          <w:bCs/>
          <w:color w:val="333333"/>
        </w:rPr>
        <w:t>Самостоятельные тренировочные занятия</w:t>
      </w:r>
      <w:r>
        <w:rPr>
          <w:rFonts w:ascii="Times New Roman" w:hAnsi="Times New Roman" w:cs="Times New Roman"/>
          <w:color w:val="333333"/>
        </w:rPr>
        <w:t> </w:t>
      </w:r>
      <w:r>
        <w:rPr>
          <w:rFonts w:ascii="Times New Roman" w:hAnsi="Times New Roman" w:cs="Times New Roman"/>
          <w:b w:val="0"/>
          <w:color w:val="333333"/>
        </w:rPr>
        <w:t xml:space="preserve">могут быть как индивидуальными, так и групповыми. Для их проведения используются приемы и методы, применяемые в видах спорта. Занятие делиться на </w:t>
      </w:r>
      <w:proofErr w:type="gramStart"/>
      <w:r>
        <w:rPr>
          <w:rFonts w:ascii="Times New Roman" w:hAnsi="Times New Roman" w:cs="Times New Roman"/>
          <w:b w:val="0"/>
          <w:color w:val="333333"/>
        </w:rPr>
        <w:t>подготовите</w:t>
      </w:r>
      <w:r>
        <w:rPr>
          <w:rFonts w:ascii="Times New Roman" w:hAnsi="Times New Roman" w:cs="Times New Roman"/>
          <w:b w:val="0"/>
          <w:color w:val="333333"/>
        </w:rPr>
        <w:t>льную</w:t>
      </w:r>
      <w:proofErr w:type="gramEnd"/>
      <w:r>
        <w:rPr>
          <w:rFonts w:ascii="Times New Roman" w:hAnsi="Times New Roman" w:cs="Times New Roman"/>
          <w:b w:val="0"/>
          <w:color w:val="333333"/>
        </w:rPr>
        <w:t xml:space="preserve"> (5 – 10% от общего времени), основную (80 – 90%) и заключительную части (8 – 10%). Заниматься рекомендуется 2 – 7 раз в неделю по 1- 1,5 часа. Лучшее время для </w:t>
      </w:r>
      <w:r>
        <w:rPr>
          <w:rFonts w:ascii="Times New Roman" w:hAnsi="Times New Roman" w:cs="Times New Roman"/>
          <w:b w:val="0"/>
          <w:color w:val="333333"/>
        </w:rPr>
        <w:lastRenderedPageBreak/>
        <w:t>тренировок после 2 – 2,5 часов после приема пищи и не позднее, чем за час до приема пищи и</w:t>
      </w:r>
      <w:r>
        <w:rPr>
          <w:rFonts w:ascii="Times New Roman" w:hAnsi="Times New Roman" w:cs="Times New Roman"/>
          <w:b w:val="0"/>
          <w:color w:val="333333"/>
        </w:rPr>
        <w:t>ли до сна.</w:t>
      </w:r>
    </w:p>
    <w:p w:rsidR="00650F99" w:rsidRDefault="00987455">
      <w:pPr>
        <w:pStyle w:val="Textbody"/>
        <w:spacing w:after="0" w:line="360" w:lineRule="auto"/>
        <w:jc w:val="both"/>
      </w:pPr>
      <w:r>
        <w:rPr>
          <w:rStyle w:val="StrongEmphasis"/>
          <w:rFonts w:cs="Times New Roman"/>
          <w:color w:val="333333"/>
          <w:sz w:val="28"/>
          <w:szCs w:val="28"/>
        </w:rPr>
        <w:t>Бег</w:t>
      </w:r>
      <w:r>
        <w:rPr>
          <w:rFonts w:cs="Times New Roman"/>
          <w:color w:val="333333"/>
          <w:sz w:val="28"/>
          <w:szCs w:val="28"/>
        </w:rPr>
        <w:t> – наиболее эффективное средство укрепления здоровья, повышение уровня физической тренированности. Начинающие бегуны в качестве подготовительного средства могут чередовать ходьбу и бег. Например, 50 м бега и 150 м ходьбы, затем 100 м бега и 1</w:t>
      </w:r>
      <w:r>
        <w:rPr>
          <w:rFonts w:cs="Times New Roman"/>
          <w:color w:val="333333"/>
          <w:sz w:val="28"/>
          <w:szCs w:val="28"/>
        </w:rPr>
        <w:t>00 м ходьбы.</w:t>
      </w:r>
    </w:p>
    <w:p w:rsidR="00650F99" w:rsidRDefault="00987455">
      <w:pPr>
        <w:pStyle w:val="Textbody"/>
        <w:spacing w:after="0" w:line="360" w:lineRule="auto"/>
        <w:jc w:val="both"/>
      </w:pPr>
      <w:r>
        <w:rPr>
          <w:rStyle w:val="StrongEmphasis"/>
          <w:rFonts w:cs="Times New Roman"/>
          <w:color w:val="333333"/>
          <w:sz w:val="28"/>
          <w:szCs w:val="28"/>
        </w:rPr>
        <w:t>Кросс</w:t>
      </w:r>
      <w:r>
        <w:rPr>
          <w:rFonts w:cs="Times New Roman"/>
          <w:b/>
          <w:bCs/>
          <w:color w:val="333333"/>
          <w:sz w:val="28"/>
          <w:szCs w:val="28"/>
        </w:rPr>
        <w:t> </w:t>
      </w:r>
      <w:r>
        <w:rPr>
          <w:rFonts w:cs="Times New Roman"/>
          <w:color w:val="333333"/>
          <w:sz w:val="28"/>
          <w:szCs w:val="28"/>
        </w:rPr>
        <w:t>– это бег в естественных условиях по пересеченной местности с преодолением подъемов, спусков, канав и других препятствий. Он прививает способность к ориентированию, передвижению на большие расстояния по незнакомой местности, к преодолени</w:t>
      </w:r>
      <w:r>
        <w:rPr>
          <w:rFonts w:cs="Times New Roman"/>
          <w:color w:val="333333"/>
          <w:sz w:val="28"/>
          <w:szCs w:val="28"/>
        </w:rPr>
        <w:t>ю естественных препятствий, умению правильно распределять и оценивать свои силы.</w:t>
      </w:r>
    </w:p>
    <w:p w:rsidR="00650F99" w:rsidRDefault="00987455">
      <w:pPr>
        <w:pStyle w:val="3"/>
        <w:spacing w:after="0" w:line="360" w:lineRule="auto"/>
        <w:jc w:val="center"/>
      </w:pPr>
      <w:bookmarkStart w:id="1" w:name="yui_3_17_2_1_1618248346601_33"/>
      <w:bookmarkEnd w:id="1"/>
      <w:r>
        <w:rPr>
          <w:rFonts w:ascii="Times New Roman" w:hAnsi="Times New Roman" w:cs="Times New Roman"/>
          <w:b w:val="0"/>
          <w:bCs w:val="0"/>
        </w:rPr>
        <w:t>4.</w:t>
      </w:r>
      <w:r>
        <w:rPr>
          <w:rFonts w:ascii="Times New Roman" w:hAnsi="Times New Roman" w:cs="Times New Roman"/>
        </w:rPr>
        <w:t xml:space="preserve"> Самоконтроль, его основные методы, показатели и дневник самоконтроля</w:t>
      </w:r>
    </w:p>
    <w:p w:rsidR="00650F99" w:rsidRDefault="00987455">
      <w:pPr>
        <w:pStyle w:val="Textbody"/>
        <w:spacing w:after="0" w:line="360" w:lineRule="auto"/>
        <w:jc w:val="both"/>
      </w:pPr>
      <w:r>
        <w:rPr>
          <w:rFonts w:cs="Times New Roman"/>
          <w:b/>
          <w:bCs/>
          <w:color w:val="212529"/>
          <w:sz w:val="28"/>
          <w:szCs w:val="28"/>
        </w:rPr>
        <w:t xml:space="preserve">Самоконтроль </w:t>
      </w:r>
      <w:r>
        <w:rPr>
          <w:rFonts w:cs="Times New Roman"/>
          <w:color w:val="212529"/>
          <w:sz w:val="28"/>
          <w:szCs w:val="28"/>
        </w:rPr>
        <w:t>– это самостоятельное наблюдение за состоянием своего здоровья, физическим развитием, функ</w:t>
      </w:r>
      <w:r>
        <w:rPr>
          <w:rFonts w:cs="Times New Roman"/>
          <w:color w:val="212529"/>
          <w:sz w:val="28"/>
          <w:szCs w:val="28"/>
        </w:rPr>
        <w:t>циональным состоянием организма, физической подготовленностью и их изменениями под влиянием занятий физическими упражнениями и спортом. </w:t>
      </w:r>
    </w:p>
    <w:p w:rsidR="00650F99" w:rsidRDefault="00987455">
      <w:pPr>
        <w:pStyle w:val="Textbody"/>
        <w:spacing w:after="0" w:line="360" w:lineRule="auto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color w:val="212529"/>
          <w:sz w:val="28"/>
          <w:szCs w:val="28"/>
        </w:rPr>
        <w:t>К субъективным показателям самоконтроля относятся:</w:t>
      </w:r>
      <w:r>
        <w:rPr>
          <w:rFonts w:cs="Times New Roman"/>
          <w:color w:val="212529"/>
          <w:sz w:val="28"/>
          <w:szCs w:val="28"/>
        </w:rPr>
        <w:t xml:space="preserve"> самочувствие, настроение, наличие или отсутствие болевых или других</w:t>
      </w:r>
      <w:r>
        <w:rPr>
          <w:rFonts w:cs="Times New Roman"/>
          <w:color w:val="212529"/>
          <w:sz w:val="28"/>
          <w:szCs w:val="28"/>
        </w:rPr>
        <w:t xml:space="preserve"> неприятных ощущений, сон, аппетит, отношение к занятиям и др. 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b/>
          <w:bCs/>
          <w:color w:val="212529"/>
          <w:sz w:val="28"/>
          <w:szCs w:val="28"/>
        </w:rPr>
        <w:t>К объективным показателям самоконтроля относятся:</w:t>
      </w:r>
      <w:r>
        <w:rPr>
          <w:rFonts w:cs="Times New Roman"/>
          <w:color w:val="212529"/>
          <w:sz w:val="28"/>
          <w:szCs w:val="28"/>
        </w:rPr>
        <w:t xml:space="preserve"> частота пульса, вес, сила мышц, жизненная емкость легких, спортивные результаты и др. </w:t>
      </w:r>
    </w:p>
    <w:p w:rsidR="00650F99" w:rsidRDefault="00987455">
      <w:pPr>
        <w:pStyle w:val="Textbody"/>
        <w:spacing w:after="0" w:line="360" w:lineRule="auto"/>
        <w:jc w:val="both"/>
      </w:pPr>
      <w:r>
        <w:rPr>
          <w:rFonts w:cs="Times New Roman"/>
          <w:color w:val="212529"/>
          <w:sz w:val="28"/>
          <w:szCs w:val="28"/>
        </w:rPr>
        <w:t>При занятиях физической культурой по учебной программе,</w:t>
      </w:r>
      <w:r>
        <w:rPr>
          <w:rFonts w:cs="Times New Roman"/>
          <w:color w:val="212529"/>
          <w:sz w:val="28"/>
          <w:szCs w:val="28"/>
        </w:rPr>
        <w:t xml:space="preserve"> а также при самостоятельных занятиях можно ограничиться такими показателями, как самочувствие, сон, аппетит, болевые ощущения, пульс, вес, тренировочные нагрузки, нарушение режима, спортивные результаты. </w:t>
      </w:r>
    </w:p>
    <w:p w:rsidR="00650F99" w:rsidRDefault="00987455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Во-первых, необходимость занятий физической культу</w:t>
      </w:r>
      <w:r>
        <w:rPr>
          <w:rFonts w:cs="Times New Roman"/>
          <w:color w:val="000000"/>
          <w:sz w:val="28"/>
          <w:szCs w:val="28"/>
        </w:rPr>
        <w:t xml:space="preserve">рой и спортом существует на протяжении всей жизни человека, хотя и явный результат их </w:t>
      </w:r>
      <w:proofErr w:type="gramStart"/>
      <w:r>
        <w:rPr>
          <w:rFonts w:cs="Times New Roman"/>
          <w:color w:val="000000"/>
          <w:sz w:val="28"/>
          <w:szCs w:val="28"/>
        </w:rPr>
        <w:t>воздействия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возможно бывает заметен не сразу, по крайней мере мы не всегда осознаем, что дает нам физическая культура и спорт. Хотя и порой видим разницу между собственны</w:t>
      </w:r>
      <w:r>
        <w:rPr>
          <w:rFonts w:cs="Times New Roman"/>
          <w:color w:val="000000"/>
          <w:sz w:val="28"/>
          <w:szCs w:val="28"/>
        </w:rPr>
        <w:t xml:space="preserve">м самочувствием в периоды, когда мы занимаемся </w:t>
      </w:r>
      <w:r>
        <w:rPr>
          <w:rFonts w:cs="Times New Roman"/>
          <w:color w:val="000000"/>
          <w:sz w:val="28"/>
          <w:szCs w:val="28"/>
        </w:rPr>
        <w:lastRenderedPageBreak/>
        <w:t xml:space="preserve">физическими упражнениями, и когда игнорируем их. Да, когда нам еще </w:t>
      </w:r>
      <w:proofErr w:type="gramStart"/>
      <w:r>
        <w:rPr>
          <w:rFonts w:cs="Times New Roman"/>
          <w:color w:val="000000"/>
          <w:sz w:val="28"/>
          <w:szCs w:val="28"/>
        </w:rPr>
        <w:t>нет двадцати лет мы почти не ощущаем</w:t>
      </w:r>
      <w:proofErr w:type="gramEnd"/>
      <w:r>
        <w:rPr>
          <w:rFonts w:cs="Times New Roman"/>
          <w:color w:val="000000"/>
          <w:sz w:val="28"/>
          <w:szCs w:val="28"/>
        </w:rPr>
        <w:t xml:space="preserve"> недостаток сил и жизненной энергии, однако в дальнейшем, когда на нас свалятся все проблемы, нам потребую</w:t>
      </w:r>
      <w:r>
        <w:rPr>
          <w:rFonts w:cs="Times New Roman"/>
          <w:color w:val="000000"/>
          <w:sz w:val="28"/>
          <w:szCs w:val="28"/>
        </w:rPr>
        <w:t>тся силы и энергия, для того, чтобы нормально жить и активно трудиться на благо себя и общества.</w:t>
      </w:r>
    </w:p>
    <w:p w:rsidR="00650F99" w:rsidRDefault="00987455">
      <w:pPr>
        <w:pStyle w:val="Textbody"/>
        <w:spacing w:after="0" w:line="360" w:lineRule="auto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Во-первых</w:t>
      </w:r>
      <w:r>
        <w:rPr>
          <w:rFonts w:cs="Times New Roman"/>
          <w:color w:val="000000"/>
          <w:sz w:val="28"/>
          <w:szCs w:val="28"/>
        </w:rPr>
        <w:t xml:space="preserve">, необходимость занятий физической культурой и спортом существует на протяжении всей жизни человека, хотя и явный результат их </w:t>
      </w:r>
      <w:proofErr w:type="gramStart"/>
      <w:r>
        <w:rPr>
          <w:rFonts w:cs="Times New Roman"/>
          <w:color w:val="000000"/>
          <w:sz w:val="28"/>
          <w:szCs w:val="28"/>
        </w:rPr>
        <w:t>воздействия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возможно </w:t>
      </w:r>
      <w:r>
        <w:rPr>
          <w:rFonts w:cs="Times New Roman"/>
          <w:color w:val="000000"/>
          <w:sz w:val="28"/>
          <w:szCs w:val="28"/>
        </w:rPr>
        <w:t>бывает заметен не сразу, по крайней мере мы не всегда осознаем, что дает нам физическая культура и спорт. Хотя и порой видим разницу между собственным самочувствием в периоды, когда мы занимаемся физическими упражнениями, и когда игнорируем их. Да, когда н</w:t>
      </w:r>
      <w:r>
        <w:rPr>
          <w:rFonts w:cs="Times New Roman"/>
          <w:color w:val="000000"/>
          <w:sz w:val="28"/>
          <w:szCs w:val="28"/>
        </w:rPr>
        <w:t xml:space="preserve">ам еще </w:t>
      </w:r>
      <w:proofErr w:type="gramStart"/>
      <w:r>
        <w:rPr>
          <w:rFonts w:cs="Times New Roman"/>
          <w:color w:val="000000"/>
          <w:sz w:val="28"/>
          <w:szCs w:val="28"/>
        </w:rPr>
        <w:t>нет двадцати лет мы почти не ощущаем</w:t>
      </w:r>
      <w:proofErr w:type="gramEnd"/>
      <w:r>
        <w:rPr>
          <w:rFonts w:cs="Times New Roman"/>
          <w:color w:val="000000"/>
          <w:sz w:val="28"/>
          <w:szCs w:val="28"/>
        </w:rPr>
        <w:t xml:space="preserve"> недостаток сил и жизненной энергии, однако в дальнейшем, когда на нас свалятся все проблемы, нам потребуются силы и энергия, для того, чтобы нормально жить и активно трудиться на благо себя и общества.</w:t>
      </w:r>
    </w:p>
    <w:p w:rsidR="00650F99" w:rsidRDefault="00987455">
      <w:pPr>
        <w:pStyle w:val="Textbody"/>
        <w:spacing w:after="0" w:line="360" w:lineRule="auto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Во-вторых,</w:t>
      </w:r>
      <w:r>
        <w:rPr>
          <w:rFonts w:cs="Times New Roman"/>
          <w:color w:val="000000"/>
          <w:sz w:val="28"/>
          <w:szCs w:val="28"/>
        </w:rPr>
        <w:t xml:space="preserve"> значимость физической подготовленности человека, обусловлена и проявлением нового времени, хотя хорошая физическая форма ценилась во все времена, однако на данном этапе развития общества, физическая подготовленность принимает более </w:t>
      </w:r>
      <w:proofErr w:type="gramStart"/>
      <w:r>
        <w:rPr>
          <w:rFonts w:cs="Times New Roman"/>
          <w:color w:val="000000"/>
          <w:sz w:val="28"/>
          <w:szCs w:val="28"/>
        </w:rPr>
        <w:t>важное значение</w:t>
      </w:r>
      <w:proofErr w:type="gramEnd"/>
      <w:r>
        <w:rPr>
          <w:rFonts w:cs="Times New Roman"/>
          <w:color w:val="000000"/>
          <w:sz w:val="28"/>
          <w:szCs w:val="28"/>
        </w:rPr>
        <w:t>. Сейчас</w:t>
      </w:r>
      <w:r>
        <w:rPr>
          <w:rFonts w:cs="Times New Roman"/>
          <w:color w:val="000000"/>
          <w:sz w:val="28"/>
          <w:szCs w:val="28"/>
        </w:rPr>
        <w:t>, когда стране нужна хорошая рабочая сила, которая способна была бы помочь ей возродиться, восстановить и поднять уровень экономики, все большее значение отдается физической форме и здоровью работников.</w:t>
      </w:r>
    </w:p>
    <w:p w:rsidR="00650F99" w:rsidRDefault="00987455">
      <w:pPr>
        <w:pStyle w:val="Textbody"/>
        <w:spacing w:after="0" w:line="360" w:lineRule="auto"/>
        <w:jc w:val="both"/>
      </w:pPr>
      <w:r>
        <w:rPr>
          <w:rFonts w:cs="Times New Roman"/>
          <w:b/>
          <w:bCs/>
          <w:color w:val="000000"/>
          <w:sz w:val="28"/>
          <w:szCs w:val="28"/>
        </w:rPr>
        <w:t>В-третьих</w:t>
      </w:r>
      <w:r>
        <w:rPr>
          <w:rFonts w:cs="Times New Roman"/>
          <w:color w:val="000000"/>
          <w:sz w:val="28"/>
          <w:szCs w:val="28"/>
        </w:rPr>
        <w:t>, занятие физической культурой и спортом дае</w:t>
      </w:r>
      <w:r>
        <w:rPr>
          <w:rFonts w:cs="Times New Roman"/>
          <w:color w:val="000000"/>
          <w:sz w:val="28"/>
          <w:szCs w:val="28"/>
        </w:rPr>
        <w:t xml:space="preserve">т человеку не только чувство физического совершенства, но и придает ему силы и формирует его дух. Поднимает уровень моральных качеств человека, что так необходимо нынешнему обществу. Физическая культура воздействует на человека с разных сторон, она и </w:t>
      </w:r>
      <w:proofErr w:type="gramStart"/>
      <w:r>
        <w:rPr>
          <w:rFonts w:cs="Times New Roman"/>
          <w:color w:val="000000"/>
          <w:sz w:val="28"/>
          <w:szCs w:val="28"/>
        </w:rPr>
        <w:t>форми</w:t>
      </w:r>
      <w:r>
        <w:rPr>
          <w:rFonts w:cs="Times New Roman"/>
          <w:color w:val="000000"/>
          <w:sz w:val="28"/>
          <w:szCs w:val="28"/>
        </w:rPr>
        <w:t>рует его моральны</w:t>
      </w:r>
      <w:proofErr w:type="gramEnd"/>
      <w:r>
        <w:rPr>
          <w:rFonts w:cs="Times New Roman"/>
          <w:color w:val="000000"/>
          <w:sz w:val="28"/>
          <w:szCs w:val="28"/>
        </w:rPr>
        <w:t xml:space="preserve"> качества, дух, и воздействует на его физическое состояние. В здоровом теле - здоровый дух</w:t>
      </w:r>
    </w:p>
    <w:p w:rsidR="00650F99" w:rsidRDefault="00650F99">
      <w:pPr>
        <w:pStyle w:val="Textbody"/>
        <w:spacing w:after="0" w:line="360" w:lineRule="auto"/>
        <w:jc w:val="both"/>
        <w:rPr>
          <w:rFonts w:cs="Times New Roman"/>
          <w:sz w:val="28"/>
          <w:szCs w:val="28"/>
        </w:rPr>
      </w:pPr>
    </w:p>
    <w:sectPr w:rsidR="00650F99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455" w:rsidRDefault="00987455">
      <w:r>
        <w:separator/>
      </w:r>
    </w:p>
  </w:endnote>
  <w:endnote w:type="continuationSeparator" w:id="0">
    <w:p w:rsidR="00987455" w:rsidRDefault="0098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, Helvetica, Verdana, 'Bi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455" w:rsidRDefault="00987455">
      <w:r>
        <w:rPr>
          <w:color w:val="000000"/>
        </w:rPr>
        <w:separator/>
      </w:r>
    </w:p>
  </w:footnote>
  <w:footnote w:type="continuationSeparator" w:id="0">
    <w:p w:rsidR="00987455" w:rsidRDefault="0098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0C8"/>
    <w:multiLevelType w:val="multilevel"/>
    <w:tmpl w:val="67106DF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0E01E24"/>
    <w:multiLevelType w:val="multilevel"/>
    <w:tmpl w:val="1CE6F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B7DAA"/>
    <w:multiLevelType w:val="multilevel"/>
    <w:tmpl w:val="72BC14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0F99"/>
    <w:rsid w:val="00650F99"/>
    <w:rsid w:val="006F389C"/>
    <w:rsid w:val="0098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, Helvetica, Verdana, 'Bit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NSimSun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Times New Roman" w:eastAsia="NSimSun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, Helvetica, Verdana, 'Bit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NSimSun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Times New Roman" w:eastAsia="NSimSun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2021-04-18T09:24:00Z</dcterms:created>
  <dcterms:modified xsi:type="dcterms:W3CDTF">2021-04-18T09:24:00Z</dcterms:modified>
</cp:coreProperties>
</file>