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5DF2438D" wp14:paraId="7B3D941D" wp14:textId="53180175">
      <w:pPr>
        <w:pStyle w:val="Normal"/>
        <w:spacing w:after="200" w:line="360" w:lineRule="auto"/>
        <w:ind w:left="72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Изучение цветов посредством дидактических игр</w:t>
      </w:r>
      <w:r w:rsidRPr="5DF2438D" w:rsidR="1634196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для детей младшего дошкольного возраста</w:t>
      </w:r>
      <w:r w:rsidRPr="5DF2438D" w:rsidR="751294C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xmlns:wp14="http://schemas.microsoft.com/office/word/2010/wordml" w:rsidP="5DF2438D" wp14:paraId="13CAFB62" wp14:textId="56C98DC3">
      <w:pPr>
        <w:pStyle w:val="Normal"/>
        <w:spacing w:after="200" w:line="360" w:lineRule="auto"/>
        <w:ind w:left="72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751294C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Монова Татьяна Сергеевна</w:t>
      </w:r>
    </w:p>
    <w:p xmlns:wp14="http://schemas.microsoft.com/office/word/2010/wordml" w:rsidP="5DF2438D" wp14:paraId="19CB09D5" wp14:textId="6F667DD6">
      <w:pPr>
        <w:pStyle w:val="Normal"/>
        <w:spacing w:after="200" w:line="360" w:lineRule="auto"/>
        <w:ind w:left="72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59E741A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Нижегородская область, Г. Бор</w:t>
      </w:r>
    </w:p>
    <w:p xmlns:wp14="http://schemas.microsoft.com/office/word/2010/wordml" w:rsidP="5DF2438D" wp14:paraId="4224F1B5" wp14:textId="2501C572">
      <w:pPr>
        <w:pStyle w:val="Normal"/>
        <w:spacing w:after="200" w:line="360" w:lineRule="auto"/>
        <w:ind w:left="72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751294C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Муниципальное автономное дошкольное образовательное учреждение детский сад №23 “Родничок”</w:t>
      </w:r>
      <w:r w:rsidRPr="5DF2438D" w:rsidR="0347426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(МАДОУ д/с №23 “Родничок”)</w:t>
      </w:r>
    </w:p>
    <w:p xmlns:wp14="http://schemas.microsoft.com/office/word/2010/wordml" w:rsidP="5DF2438D" wp14:paraId="110A346F" wp14:textId="7FACCFB3">
      <w:pPr>
        <w:pStyle w:val="Normal"/>
        <w:spacing w:after="200" w:line="360" w:lineRule="auto"/>
        <w:ind w:left="720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751294C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Воспитатель</w:t>
      </w:r>
    </w:p>
    <w:p xmlns:wp14="http://schemas.microsoft.com/office/word/2010/wordml" w:rsidP="5DF2438D" wp14:paraId="46BD244E" wp14:textId="0E32B2B9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Благодаря дидактическим играм изучение цветов для детей младшего дошкольного возраста становится интересным и увлекательным занятием. Конечно же, в первую очередь, через игры определяется распознавание различных цветовых палитр, а в дальнейшем идет процесс формирования цветовых стандартов и развитие умственных действий по восприятию цвета. </w:t>
      </w:r>
    </w:p>
    <w:p xmlns:wp14="http://schemas.microsoft.com/office/word/2010/wordml" w:rsidP="5DF2438D" wp14:paraId="26E77C84" wp14:textId="06DFA001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Поскольку раннее детство обуславливается возрастом игры, то именно посредством дидактических игр дети впервые начинают свое знакомство с основной цветовой информацией, которая, определенно, должна соответствовать особенностям детей периода раннего возраста. </w:t>
      </w:r>
    </w:p>
    <w:p xmlns:wp14="http://schemas.microsoft.com/office/word/2010/wordml" w:rsidP="5DF2438D" wp14:paraId="2A8C9946" wp14:textId="699BC401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Важной составляющей является то, чтобы обучение восприятию цветовых тонов проходило именно в игровом формате, поскольку именно в данной форме проведения занятия ребенку младшего дошкольного возраста легко познакомиться с общепринятыми эталонами цвета. Игра в данном случае составляет чрезвычайную важность, благодаря которой малыш сможет передавать всю взаимосвязь окружающей его действительности с помощью ярких рисунков, красок и 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т.д.</w:t>
      </w:r>
    </w:p>
    <w:p xmlns:wp14="http://schemas.microsoft.com/office/word/2010/wordml" w:rsidP="5DF2438D" wp14:paraId="06A4BAF8" wp14:textId="024549B1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Бесспорным фактом можно считать, что использование дидактических игр, направленных на изучение цветовых оттенков, безусловно, имеет наиважнейшее значение в развитии ребенка раннего возраста. Например, для того, чтобы дети могли изобразить яркое 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солнышко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или наоборот темное небо, им необходимо уметь распределять цвета на такие группы, как «светлые» и «темные». Чтобы дитя могло полностью отделять цвета на группы, с ним можно и даже нужно поупражнять в таком игровом упражнении, как «Футболисты», а с помощью игры «Составь букетик» мы поспособствуем в восприятии детей различать холодные и теплые цветовые тона. </w:t>
      </w:r>
    </w:p>
    <w:p xmlns:wp14="http://schemas.microsoft.com/office/word/2010/wordml" w:rsidP="5DF2438D" wp14:paraId="5E3BA30D" wp14:textId="7453E8F5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Швайко Галина Семеновна предложила стоить игры на узнавание и различение цвета так: вначале ребенку помогают запомнить так называемые близкие друг другу цвета: красный – оранжевый, красный – розовый, розовый – сиреневый и 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т.д.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</w:t>
      </w:r>
    </w:p>
    <w:p xmlns:wp14="http://schemas.microsoft.com/office/word/2010/wordml" w:rsidP="5DF2438D" wp14:paraId="5DDD22AA" wp14:textId="4130249A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Такие развивающие игры, как «Цветовое лото» или «Какие краски использованы?» в первую очередь направлены на формирование знаний и навыков ребенка отличать оттенки, так, для начала предоставляются два оттенка, в дальнейшем количество оттенков увеличивается. С помощью таких игр малыш будет способен в полной мере различать оттенки друг от друга. </w:t>
      </w:r>
    </w:p>
    <w:p xmlns:wp14="http://schemas.microsoft.com/office/word/2010/wordml" w:rsidP="5DF2438D" wp14:paraId="57E4A0FE" wp14:textId="7230704F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Радуга – это смесь цветов с постепенным переходом от одного цвета к другому. Игра «Радужный хоровод» способствует закреплению знаний цветов радуги и формирует знания ребенка в комбинации цветовых оттенков. </w:t>
      </w:r>
    </w:p>
    <w:p xmlns:wp14="http://schemas.microsoft.com/office/word/2010/wordml" w:rsidP="5DF2438D" wp14:paraId="2D7959F1" wp14:textId="7700D8E5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Эмма Георгиевна Пилюгина предложила комплекс занятий по сенсорному воспитанию для детей раннего возраста, в которую, непосредственно, вошла система знаний по ознакомлению с цветом предметов, строящаяся в соответствии с содержанием и методом ознакомления детей с разными свойствами предметов: </w:t>
      </w:r>
    </w:p>
    <w:p xmlns:wp14="http://schemas.microsoft.com/office/word/2010/wordml" w:rsidP="5DF2438D" wp14:paraId="67241FD8" wp14:textId="07D0DBDA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Занятия на выполнение предметных действий (раскладывание однородных предметов разного цвета на две группы, используя при этом пирамидки, палочки контрастные по цвету и 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т.д.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</w:p>
    <w:p xmlns:wp14="http://schemas.microsoft.com/office/word/2010/wordml" w:rsidP="5DF2438D" wp14:paraId="7AABE2A8" wp14:textId="3787DAA6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Элементарные продуктивные действия (выкладывание мозаики разного цвета по образцу в сочетании со словесным значением «Курочка и цыплята», «Домики и флажки» и 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т.д.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5DF2438D" wp14:paraId="4E40C71C" wp14:textId="49890EF0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Для детей младшего дошкольного возраста игра обуславливается довольно-таки интересным времяпровождением, в котором они используют и применяют на практике свои знания о цветовой информации. Игра, в свою очередь, если она направлена на изучение цветовых палитр, является фундаментом приобретения новых знаний о том или ином цвете. В процессе проведения игры, связанной с 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цветом у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малыша активизируется и пополняется «цветовой» словарь.</w:t>
      </w:r>
    </w:p>
    <w:p xmlns:wp14="http://schemas.microsoft.com/office/word/2010/wordml" w:rsidP="5DF2438D" wp14:paraId="4371C983" wp14:textId="03D56675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Конечно же, одной из 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самых наиважнейших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составляющих дидактической игры, должна предоставлять возможность детям младшего дошкольного возраста: </w:t>
      </w:r>
    </w:p>
    <w:p xmlns:wp14="http://schemas.microsoft.com/office/word/2010/wordml" w:rsidP="5DF2438D" wp14:paraId="6140A73F" wp14:textId="67E420B9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Повторять и упражнять цвета в узнавании и различении;</w:t>
      </w:r>
    </w:p>
    <w:p xmlns:wp14="http://schemas.microsoft.com/office/word/2010/wordml" w:rsidP="5DF2438D" wp14:paraId="38469820" wp14:textId="72DE0438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Делать обобщения и группировать предметы по определенным группам, опираясь на их свойства (цвет, форма и 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т.д.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);</w:t>
      </w:r>
    </w:p>
    <w:p xmlns:wp14="http://schemas.microsoft.com/office/word/2010/wordml" w:rsidP="5DF2438D" wp14:paraId="00E2CA6B" wp14:textId="63F800B6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Соотносить и сравнивать свойства предметов с изученными сенсорными эталонами.</w:t>
      </w:r>
    </w:p>
    <w:p xmlns:wp14="http://schemas.microsoft.com/office/word/2010/wordml" w:rsidP="5DF2438D" wp14:paraId="37AB7CBD" wp14:textId="01F04E5E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Условно дидактические игры можно разделить на три вида, а именно:</w:t>
      </w:r>
    </w:p>
    <w:p xmlns:wp14="http://schemas.microsoft.com/office/word/2010/wordml" w:rsidP="5DF2438D" wp14:paraId="2D7EE388" wp14:textId="7C4D69B3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Предметные игры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</w:p>
    <w:p xmlns:wp14="http://schemas.microsoft.com/office/word/2010/wordml" w:rsidP="5DF2438D" wp14:paraId="3D3B0283" wp14:textId="46DBEB77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Настольно-печатные игры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;</w:t>
      </w:r>
    </w:p>
    <w:p xmlns:wp14="http://schemas.microsoft.com/office/word/2010/wordml" w:rsidP="5DF2438D" wp14:paraId="07B653AE" wp14:textId="65B79421">
      <w:pPr>
        <w:pStyle w:val="ListParagraph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Словесные игры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5DF2438D" wp14:paraId="59FC7668" wp14:textId="7D64F733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Во-первых, предметные игры характеризуются тем, что в процессе используются какие-либо игровые предметы, так, например, дети благодаря тому или иному предмету способны определять сходство и различие между ними. В играх с предметами младшим дошкольникам предоставляются предметы, которые резко и четко отличаются друг от друга, потому что для них еще составляет трудность находить и без того едва заметные различия 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между предметами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. </w:t>
      </w:r>
    </w:p>
    <w:p xmlns:wp14="http://schemas.microsoft.com/office/word/2010/wordml" w:rsidP="5DF2438D" wp14:paraId="29214F0F" wp14:textId="03362640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Во-вторых, настольно-печатные игры составляют особый интерес для детей, поскольку имеют большое разнообразие. </w:t>
      </w:r>
    </w:p>
    <w:p xmlns:wp14="http://schemas.microsoft.com/office/word/2010/wordml" w:rsidP="5DF2438D" wp14:paraId="136816AC" wp14:textId="78C3C580">
      <w:pPr>
        <w:spacing w:after="0" w:line="36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В-третьих, словесные игры обуславливаются тем, что они основаны на словесном восприятии и операционных действиях участниками игры. Имея определенные знания в той или иной области, ребенок старается самостоятельно решать задачи, стоящие перед ним, описывать предмет по его характерным свойствам, находить признаки сходства и различия и 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т.п.</w:t>
      </w: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</w:t>
      </w:r>
    </w:p>
    <w:p xmlns:wp14="http://schemas.microsoft.com/office/word/2010/wordml" w:rsidP="5DF2438D" wp14:paraId="501817AE" wp14:textId="3C4311D7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DF2438D" w:rsidR="140721B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Таким образом, обобщив все вышесказанное, можно сделать вывод о том, что через дидактические игры можно воспитать у ребенка младшего дошкольного возраста знания о восприятии цвета и цветовой информации. Именно благодаря использованию развивающих игр, направленных на изучение цветового аспекта, наиболее хорошо развивается сенсорное восприятие, которое в свою очередь способствует развитию детей раннего возраста.</w:t>
      </w:r>
    </w:p>
    <w:sectPr>
      <w:pgSz w:w="11906" w:h="16838" w:orient="portrait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30f0dd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43d8c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d0a3c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2a87e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6ba59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f7bc1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da426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d177f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"/>
      <w:lvlJc w:val="left"/>
      <w:pPr>
        <w:ind w:left="1429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11ec873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C60817"/>
    <w:rsid w:val="03474268"/>
    <w:rsid w:val="0F58FF65"/>
    <w:rsid w:val="140721B2"/>
    <w:rsid w:val="1412A739"/>
    <w:rsid w:val="1634196E"/>
    <w:rsid w:val="17FAAE0B"/>
    <w:rsid w:val="2707B5B5"/>
    <w:rsid w:val="2B9E57FA"/>
    <w:rsid w:val="3AB52102"/>
    <w:rsid w:val="4F129C4F"/>
    <w:rsid w:val="59E741A7"/>
    <w:rsid w:val="5A4D323E"/>
    <w:rsid w:val="5DF2438D"/>
    <w:rsid w:val="6DC60817"/>
    <w:rsid w:val="7205E1F6"/>
    <w:rsid w:val="751294C1"/>
    <w:rsid w:val="7C58FB06"/>
    <w:rsid w:val="7CD3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0817"/>
  <w15:chartTrackingRefBased/>
  <w15:docId w15:val="{DCD4B1F1-59B9-4682-8832-6A48536308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9cd4220ce8a40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2024-04-17T14:43:07.2836244Z</dcterms:created>
  <dcterms:modified xsi:type="dcterms:W3CDTF">2024-04-17T14:55:36.8739935Z</dcterms:modified>
  <dc:creator>Татьяна Монова СергеевнаПДС-20-1</dc:creator>
  <lastModifiedBy>Татьяна Монова СергеевнаПДС-20-1</lastModifiedBy>
</coreProperties>
</file>