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E" w:rsidRDefault="005B2CFE" w:rsidP="005B2CFE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100D7B" w:rsidRDefault="00F33379" w:rsidP="005B2C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:</w:t>
      </w:r>
      <w:r w:rsidR="00100D7B" w:rsidRPr="00100D7B">
        <w:rPr>
          <w:rFonts w:ascii="Times New Roman" w:hAnsi="Times New Roman" w:cs="Times New Roman"/>
          <w:sz w:val="28"/>
        </w:rPr>
        <w:t>"</w:t>
      </w:r>
      <w:r w:rsidR="00100D7B">
        <w:rPr>
          <w:rFonts w:ascii="Times New Roman" w:hAnsi="Times New Roman" w:cs="Times New Roman"/>
          <w:sz w:val="28"/>
        </w:rPr>
        <w:t>Составление плана проведения мероприятий по профилактике дезадаптации детей на основе здоровьесберегающих технологий</w:t>
      </w:r>
      <w:r w:rsidR="00100D7B" w:rsidRPr="00100D7B">
        <w:rPr>
          <w:rFonts w:ascii="Times New Roman" w:hAnsi="Times New Roman" w:cs="Times New Roman"/>
          <w:sz w:val="28"/>
        </w:rPr>
        <w:t>"</w:t>
      </w:r>
    </w:p>
    <w:p w:rsidR="00100D7B" w:rsidRDefault="002F29DD" w:rsidP="00EF23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: </w:t>
      </w:r>
      <w:r w:rsidR="00F33379">
        <w:rPr>
          <w:rFonts w:ascii="Times New Roman" w:hAnsi="Times New Roman" w:cs="Times New Roman"/>
          <w:sz w:val="28"/>
        </w:rPr>
        <w:t xml:space="preserve">Боровлёва </w:t>
      </w:r>
      <w:r>
        <w:rPr>
          <w:rFonts w:ascii="Times New Roman" w:hAnsi="Times New Roman" w:cs="Times New Roman"/>
          <w:sz w:val="28"/>
        </w:rPr>
        <w:t>Екатерина Сергеевна</w:t>
      </w:r>
    </w:p>
    <w:p w:rsidR="002F29DD" w:rsidRDefault="002F29DD" w:rsidP="00EF23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 комбинированного вида Детский сад № 79 (МДОУ №79)</w:t>
      </w:r>
    </w:p>
    <w:p w:rsidR="002F29DD" w:rsidRDefault="002F29DD" w:rsidP="00EF23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Московская область ,Раменский район, посёлок Дубовая роща</w:t>
      </w:r>
    </w:p>
    <w:p w:rsidR="002F29DD" w:rsidRPr="00EF233C" w:rsidRDefault="002F29DD" w:rsidP="00EF233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Воспитатель</w:t>
      </w:r>
    </w:p>
    <w:p w:rsidR="00EF233C" w:rsidRDefault="005B2CFE" w:rsidP="005B2CF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782933">
        <w:rPr>
          <w:rFonts w:ascii="Times New Roman" w:hAnsi="Times New Roman" w:cs="Times New Roman"/>
          <w:color w:val="000000"/>
          <w:sz w:val="28"/>
        </w:rPr>
        <w:tab/>
      </w:r>
    </w:p>
    <w:p w:rsidR="005B2CFE" w:rsidRPr="00782933" w:rsidRDefault="00EF233C" w:rsidP="005B2CF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6616F5">
        <w:rPr>
          <w:rFonts w:ascii="Times New Roman" w:hAnsi="Times New Roman" w:cs="Times New Roman"/>
          <w:color w:val="000000"/>
          <w:sz w:val="28"/>
        </w:rPr>
        <w:t>Наблюдая за детьми  дошкольного</w:t>
      </w:r>
      <w:r w:rsidR="005B2CFE" w:rsidRPr="00782933">
        <w:rPr>
          <w:rFonts w:ascii="Times New Roman" w:hAnsi="Times New Roman" w:cs="Times New Roman"/>
          <w:color w:val="000000"/>
          <w:sz w:val="28"/>
        </w:rPr>
        <w:t xml:space="preserve"> возраста, я сделал</w:t>
      </w:r>
      <w:r w:rsidR="00100D7B">
        <w:rPr>
          <w:rFonts w:ascii="Times New Roman" w:hAnsi="Times New Roman" w:cs="Times New Roman"/>
          <w:color w:val="000000"/>
          <w:sz w:val="28"/>
        </w:rPr>
        <w:t>а для себя следующие выводы, что</w:t>
      </w:r>
      <w:r w:rsidR="005B2CFE" w:rsidRPr="00782933">
        <w:rPr>
          <w:rFonts w:ascii="Times New Roman" w:hAnsi="Times New Roman" w:cs="Times New Roman"/>
          <w:color w:val="000000"/>
          <w:sz w:val="28"/>
        </w:rPr>
        <w:t xml:space="preserve"> с поступлением ребёнка в дошкольное учреждение в его жизни</w:t>
      </w:r>
      <w:r w:rsidR="00100D7B">
        <w:rPr>
          <w:rFonts w:ascii="Times New Roman" w:hAnsi="Times New Roman" w:cs="Times New Roman"/>
          <w:color w:val="000000"/>
          <w:sz w:val="28"/>
        </w:rPr>
        <w:t xml:space="preserve"> происходит множество изменений</w:t>
      </w:r>
      <w:r w:rsidR="00100D7B" w:rsidRPr="00100D7B">
        <w:rPr>
          <w:rFonts w:ascii="Times New Roman" w:hAnsi="Times New Roman" w:cs="Times New Roman"/>
          <w:color w:val="000000"/>
          <w:sz w:val="28"/>
        </w:rPr>
        <w:t xml:space="preserve">: </w:t>
      </w:r>
      <w:r w:rsidR="005B2CFE" w:rsidRPr="00782933">
        <w:rPr>
          <w:rFonts w:ascii="Times New Roman" w:hAnsi="Times New Roman" w:cs="Times New Roman"/>
          <w:color w:val="000000"/>
          <w:sz w:val="28"/>
        </w:rPr>
        <w:t>строгий режим дня, отсутствие родителей, новые требования к поведению</w:t>
      </w:r>
      <w:r w:rsidR="005B2CFE">
        <w:rPr>
          <w:rFonts w:ascii="Times New Roman" w:hAnsi="Times New Roman" w:cs="Times New Roman"/>
          <w:color w:val="000000"/>
          <w:sz w:val="28"/>
        </w:rPr>
        <w:t>, новое помещение</w:t>
      </w:r>
      <w:r w:rsidR="005B2CFE" w:rsidRPr="00782933">
        <w:rPr>
          <w:rFonts w:ascii="Times New Roman" w:hAnsi="Times New Roman" w:cs="Times New Roman"/>
          <w:color w:val="000000"/>
          <w:sz w:val="28"/>
        </w:rPr>
        <w:t>. Все эти изменения обрушиваются на ребёнка одновременно, создавая для него стрессовую ситуацию, которая без специальной организации может прив</w:t>
      </w:r>
      <w:r w:rsidR="005B2CFE">
        <w:rPr>
          <w:rFonts w:ascii="Times New Roman" w:hAnsi="Times New Roman" w:cs="Times New Roman"/>
          <w:color w:val="000000"/>
          <w:sz w:val="28"/>
        </w:rPr>
        <w:t>ести к невротическим реакциям</w:t>
      </w:r>
      <w:r w:rsidR="005B2CFE" w:rsidRPr="0078293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5B2CFE" w:rsidRPr="00782933" w:rsidRDefault="005B2CFE" w:rsidP="00100D7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782933">
        <w:rPr>
          <w:rFonts w:ascii="Times New Roman" w:hAnsi="Times New Roman" w:cs="Times New Roman"/>
          <w:color w:val="000000"/>
          <w:sz w:val="28"/>
        </w:rPr>
        <w:tab/>
        <w:t>Под адаптацией принято понимать способность организма приспосабливаться к различным изменениям внешней среды</w:t>
      </w:r>
      <w:r w:rsidR="00100D7B">
        <w:rPr>
          <w:rFonts w:ascii="Times New Roman" w:hAnsi="Times New Roman" w:cs="Times New Roman"/>
          <w:color w:val="000000"/>
          <w:sz w:val="28"/>
        </w:rPr>
        <w:t xml:space="preserve">. </w:t>
      </w:r>
      <w:r w:rsidRPr="00782933">
        <w:rPr>
          <w:rFonts w:ascii="Times New Roman" w:hAnsi="Times New Roman" w:cs="Times New Roman"/>
          <w:color w:val="000000"/>
          <w:sz w:val="28"/>
          <w:szCs w:val="20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</w:t>
      </w:r>
    </w:p>
    <w:p w:rsidR="005B2CFE" w:rsidRPr="00D741F3" w:rsidRDefault="005B2CFE" w:rsidP="005B2CF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82933">
        <w:rPr>
          <w:rFonts w:ascii="Times New Roman" w:hAnsi="Times New Roman" w:cs="Times New Roman"/>
          <w:sz w:val="28"/>
        </w:rPr>
        <w:t xml:space="preserve">             </w:t>
      </w:r>
      <w:r w:rsidRPr="00100D7B">
        <w:rPr>
          <w:rFonts w:ascii="Times New Roman" w:hAnsi="Times New Roman" w:cs="Times New Roman"/>
          <w:sz w:val="28"/>
        </w:rPr>
        <w:t>Проанализировав опыт дошкольного учреждения, учитывая возрастные и  индивидуальные особенности детей</w:t>
      </w:r>
      <w:r w:rsidR="00100D7B" w:rsidRPr="00100D7B">
        <w:rPr>
          <w:rFonts w:ascii="Times New Roman" w:hAnsi="Times New Roman" w:cs="Times New Roman"/>
          <w:sz w:val="28"/>
        </w:rPr>
        <w:t xml:space="preserve"> раннего возраста</w:t>
      </w:r>
      <w:r w:rsidRPr="00100D7B">
        <w:rPr>
          <w:rFonts w:ascii="Times New Roman" w:hAnsi="Times New Roman" w:cs="Times New Roman"/>
          <w:sz w:val="28"/>
        </w:rPr>
        <w:t xml:space="preserve">, </w:t>
      </w:r>
      <w:r w:rsidR="00100D7B" w:rsidRPr="00100D7B">
        <w:rPr>
          <w:rFonts w:ascii="Times New Roman" w:hAnsi="Times New Roman" w:cs="Times New Roman"/>
          <w:sz w:val="28"/>
        </w:rPr>
        <w:t>я разработала план мероприятий по профилактике дезадаптации детей на основе здоровьесберегающих факторов.</w:t>
      </w:r>
      <w:r w:rsidRPr="00100D7B">
        <w:rPr>
          <w:rFonts w:ascii="Times New Roman" w:hAnsi="Times New Roman" w:cs="Times New Roman"/>
          <w:color w:val="FF0000"/>
          <w:sz w:val="28"/>
        </w:rPr>
        <w:t xml:space="preserve"> </w:t>
      </w:r>
      <w:r w:rsidRPr="00D741F3">
        <w:rPr>
          <w:rFonts w:ascii="Times New Roman" w:hAnsi="Times New Roman" w:cs="Times New Roman"/>
          <w:sz w:val="28"/>
        </w:rPr>
        <w:t xml:space="preserve">Я подобрала и внедрила здоровьесберегающие педагогические технологии, такие как: технология сохранения и стимулирования здоровья (гимнастика пальчиковая, дорожки закаливания, гимнастика дыхательная),  технология обучения здоровому </w:t>
      </w:r>
      <w:r w:rsidRPr="00D741F3">
        <w:rPr>
          <w:rFonts w:ascii="Times New Roman" w:hAnsi="Times New Roman" w:cs="Times New Roman"/>
          <w:sz w:val="28"/>
        </w:rPr>
        <w:lastRenderedPageBreak/>
        <w:t xml:space="preserve">образу жизни (физкультурные занятия, </w:t>
      </w:r>
      <w:r w:rsidR="00D741F3" w:rsidRPr="00D741F3">
        <w:rPr>
          <w:rFonts w:ascii="Times New Roman" w:hAnsi="Times New Roman" w:cs="Times New Roman"/>
          <w:sz w:val="28"/>
        </w:rPr>
        <w:t xml:space="preserve">игровой </w:t>
      </w:r>
      <w:r w:rsidRPr="00D741F3">
        <w:rPr>
          <w:rFonts w:ascii="Times New Roman" w:hAnsi="Times New Roman" w:cs="Times New Roman"/>
          <w:sz w:val="28"/>
        </w:rPr>
        <w:t xml:space="preserve">массаж), коррекционно – развивающие технологии (арт - терапия, технология воздействия цветом). </w:t>
      </w:r>
    </w:p>
    <w:p w:rsidR="00EF233C" w:rsidRPr="00100D7B" w:rsidRDefault="00EF233C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</w:t>
      </w:r>
    </w:p>
    <w:p w:rsidR="005B2CFE" w:rsidRPr="00D741F3" w:rsidRDefault="005B2CFE" w:rsidP="005B2CF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1F3">
        <w:rPr>
          <w:rFonts w:ascii="Times New Roman" w:hAnsi="Times New Roman" w:cs="Times New Roman"/>
          <w:i/>
          <w:sz w:val="28"/>
          <w:szCs w:val="28"/>
        </w:rPr>
        <w:t>Технологии сохранения и стимулирования здоровья.</w:t>
      </w:r>
    </w:p>
    <w:p w:rsidR="005B2CFE" w:rsidRPr="00D741F3" w:rsidRDefault="00D741F3" w:rsidP="00D741F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F3">
        <w:rPr>
          <w:rFonts w:ascii="Times New Roman" w:hAnsi="Times New Roman" w:cs="Times New Roman"/>
          <w:sz w:val="28"/>
          <w:szCs w:val="28"/>
        </w:rPr>
        <w:t xml:space="preserve">После пробуждения детей после дневного сна я провожу закаливающие процедуры  - </w:t>
      </w:r>
      <w:r w:rsidR="005B2CFE" w:rsidRPr="00D741F3">
        <w:rPr>
          <w:rFonts w:ascii="Times New Roman" w:hAnsi="Times New Roman" w:cs="Times New Roman"/>
          <w:sz w:val="28"/>
          <w:szCs w:val="28"/>
        </w:rPr>
        <w:t xml:space="preserve"> ходьба по дорожке «здоровья». </w:t>
      </w:r>
      <w:r w:rsidRPr="00D741F3">
        <w:rPr>
          <w:rFonts w:ascii="Times New Roman" w:hAnsi="Times New Roman" w:cs="Times New Roman"/>
          <w:sz w:val="28"/>
          <w:szCs w:val="20"/>
        </w:rPr>
        <w:t xml:space="preserve">Схема дорожки 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очень </w:t>
      </w:r>
      <w:r w:rsidRPr="00D741F3">
        <w:rPr>
          <w:rFonts w:ascii="Times New Roman" w:hAnsi="Times New Roman" w:cs="Times New Roman"/>
          <w:sz w:val="28"/>
          <w:szCs w:val="20"/>
        </w:rPr>
        <w:t xml:space="preserve">проста и </w:t>
      </w:r>
      <w:r w:rsidR="005B2CFE" w:rsidRPr="00D741F3">
        <w:rPr>
          <w:rFonts w:ascii="Times New Roman" w:hAnsi="Times New Roman" w:cs="Times New Roman"/>
          <w:sz w:val="28"/>
          <w:szCs w:val="20"/>
        </w:rPr>
        <w:t>эффективна</w:t>
      </w:r>
      <w:r w:rsidRPr="00D741F3">
        <w:rPr>
          <w:rFonts w:ascii="Times New Roman" w:hAnsi="Times New Roman" w:cs="Times New Roman"/>
          <w:sz w:val="28"/>
          <w:szCs w:val="20"/>
        </w:rPr>
        <w:t xml:space="preserve">, это может быть и  ребристая дорожка, и 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 </w:t>
      </w:r>
      <w:r w:rsidRPr="00D741F3">
        <w:rPr>
          <w:rFonts w:ascii="Times New Roman" w:hAnsi="Times New Roman" w:cs="Times New Roman"/>
          <w:sz w:val="28"/>
          <w:szCs w:val="20"/>
        </w:rPr>
        <w:t>следы из меха разной структуры, и  йодно-солевая дорожка, и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 </w:t>
      </w:r>
      <w:r w:rsidRPr="00D741F3">
        <w:rPr>
          <w:rFonts w:ascii="Times New Roman" w:hAnsi="Times New Roman" w:cs="Times New Roman"/>
          <w:sz w:val="28"/>
          <w:szCs w:val="20"/>
        </w:rPr>
        <w:t xml:space="preserve">массажные кочки (следы из круп), и 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 дорожка из пуговиц. Детям моей группы</w:t>
      </w:r>
      <w:r w:rsidRPr="00D741F3">
        <w:rPr>
          <w:rFonts w:ascii="Times New Roman" w:hAnsi="Times New Roman" w:cs="Times New Roman"/>
          <w:sz w:val="28"/>
          <w:szCs w:val="20"/>
        </w:rPr>
        <w:t xml:space="preserve"> очень нравится ходить по дорожке 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 из меха</w:t>
      </w:r>
      <w:r w:rsidRPr="00D741F3">
        <w:rPr>
          <w:rFonts w:ascii="Times New Roman" w:hAnsi="Times New Roman" w:cs="Times New Roman"/>
          <w:sz w:val="28"/>
          <w:szCs w:val="20"/>
        </w:rPr>
        <w:t xml:space="preserve"> и массажным кочкам.</w:t>
      </w:r>
      <w:r w:rsidR="005B2CFE" w:rsidRPr="00D741F3">
        <w:rPr>
          <w:rFonts w:ascii="Times New Roman" w:hAnsi="Times New Roman" w:cs="Times New Roman"/>
          <w:sz w:val="28"/>
          <w:szCs w:val="20"/>
        </w:rPr>
        <w:t xml:space="preserve"> Это развивает тактильные ощущения на стопе ноги</w:t>
      </w:r>
      <w:r w:rsidRPr="00D741F3">
        <w:rPr>
          <w:rFonts w:ascii="Times New Roman" w:hAnsi="Times New Roman" w:cs="Times New Roman"/>
          <w:sz w:val="28"/>
          <w:szCs w:val="20"/>
        </w:rPr>
        <w:t xml:space="preserve">, </w:t>
      </w:r>
      <w:r w:rsidR="005B2CFE" w:rsidRPr="00D741F3">
        <w:rPr>
          <w:rFonts w:ascii="Times New Roman" w:hAnsi="Times New Roman" w:cs="Times New Roman"/>
          <w:sz w:val="28"/>
          <w:szCs w:val="20"/>
        </w:rPr>
        <w:t>развивают сенсорные ощущения путём воздействия на биологически активные точки стопы.</w:t>
      </w:r>
      <w:r w:rsidR="005B2CFE" w:rsidRPr="00D741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2CFE" w:rsidRPr="00D741F3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F3">
        <w:rPr>
          <w:rFonts w:ascii="Times New Roman" w:hAnsi="Times New Roman" w:cs="Times New Roman"/>
          <w:sz w:val="28"/>
          <w:szCs w:val="28"/>
        </w:rPr>
        <w:t>Дыхательная гимнастика способствует укреплению мускулатуры, улучшает кровообращение в верхних отделах дыхательных путей и повышает сопротивляемость к простудным заболеваниям, а также выносливость при физических нагрузках. В своей работе использую такие упражнения, как «Сдуй ли</w:t>
      </w:r>
      <w:r w:rsidR="00D741F3" w:rsidRPr="00D741F3">
        <w:rPr>
          <w:rFonts w:ascii="Times New Roman" w:hAnsi="Times New Roman" w:cs="Times New Roman"/>
          <w:sz w:val="28"/>
          <w:szCs w:val="28"/>
        </w:rPr>
        <w:t xml:space="preserve">сточек», «Полёт бабочки» и другие. </w:t>
      </w:r>
    </w:p>
    <w:p w:rsidR="005B2CFE" w:rsidRPr="00D741F3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F3">
        <w:rPr>
          <w:rFonts w:ascii="Times New Roman" w:hAnsi="Times New Roman" w:cs="Times New Roman"/>
          <w:sz w:val="28"/>
          <w:szCs w:val="28"/>
        </w:rPr>
        <w:t xml:space="preserve">Также для снятия эмоционального напряжения применяю пальчиковые игры и упражнения, такие как «Рыбка», «Птичка», «Улитка», «Зайчик строит дом», «Месим тесто».  Разучивание текстов с использованием пальчиковой гимнастики стимулирует развитие мышления, внимания, воображения, воспитывает эмоциональную выразительность, быстроту реакции. </w:t>
      </w:r>
    </w:p>
    <w:p w:rsidR="005B2CFE" w:rsidRPr="00782933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CFE" w:rsidRPr="00EF233C" w:rsidRDefault="005B2CFE" w:rsidP="005B2CF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33C">
        <w:rPr>
          <w:rFonts w:ascii="Times New Roman" w:hAnsi="Times New Roman" w:cs="Times New Roman"/>
          <w:i/>
          <w:sz w:val="28"/>
          <w:szCs w:val="28"/>
        </w:rPr>
        <w:t xml:space="preserve">Технология обучения здоровому образу жизни </w:t>
      </w:r>
    </w:p>
    <w:p w:rsidR="005B2CFE" w:rsidRPr="00782933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933">
        <w:rPr>
          <w:rFonts w:ascii="Times New Roman" w:hAnsi="Times New Roman" w:cs="Times New Roman"/>
          <w:sz w:val="28"/>
          <w:szCs w:val="28"/>
        </w:rPr>
        <w:t xml:space="preserve">Физкультурные занятия проводятся </w:t>
      </w:r>
      <w:r w:rsidR="00D741F3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782933">
        <w:rPr>
          <w:rFonts w:ascii="Times New Roman" w:hAnsi="Times New Roman" w:cs="Times New Roman"/>
          <w:sz w:val="28"/>
          <w:szCs w:val="28"/>
        </w:rPr>
        <w:t xml:space="preserve">3 раза в неделю с инструктором по физическому воспитанию в хорошо проветриваемом помещении. Время проведения физкультурных занятий соответствует санитарно – гигиеническим требованиям. Во время </w:t>
      </w:r>
      <w:r w:rsidR="00D741F3">
        <w:rPr>
          <w:rFonts w:ascii="Times New Roman" w:hAnsi="Times New Roman" w:cs="Times New Roman"/>
          <w:sz w:val="28"/>
          <w:szCs w:val="28"/>
        </w:rPr>
        <w:t xml:space="preserve">этих занятий я </w:t>
      </w:r>
      <w:r w:rsidRPr="00782933">
        <w:rPr>
          <w:rFonts w:ascii="Times New Roman" w:hAnsi="Times New Roman" w:cs="Times New Roman"/>
          <w:sz w:val="28"/>
          <w:szCs w:val="28"/>
        </w:rPr>
        <w:t>использую нетрадиционное оборудование, такое как «Сенсорные мешочки» и «Дружелюбный п</w:t>
      </w:r>
      <w:r>
        <w:rPr>
          <w:rFonts w:ascii="Times New Roman" w:hAnsi="Times New Roman" w:cs="Times New Roman"/>
          <w:sz w:val="28"/>
          <w:szCs w:val="28"/>
        </w:rPr>
        <w:t>итон»</w:t>
      </w:r>
      <w:r w:rsidR="00D741F3">
        <w:rPr>
          <w:rFonts w:ascii="Times New Roman" w:hAnsi="Times New Roman" w:cs="Times New Roman"/>
          <w:sz w:val="28"/>
          <w:szCs w:val="28"/>
        </w:rPr>
        <w:t xml:space="preserve"> - мягкая игрушка длиной 2 метра</w:t>
      </w:r>
      <w:r>
        <w:rPr>
          <w:rFonts w:ascii="Times New Roman" w:hAnsi="Times New Roman" w:cs="Times New Roman"/>
          <w:sz w:val="28"/>
          <w:szCs w:val="28"/>
        </w:rPr>
        <w:t>, служащая</w:t>
      </w:r>
      <w:r w:rsidRPr="00782933">
        <w:rPr>
          <w:rFonts w:ascii="Times New Roman" w:hAnsi="Times New Roman" w:cs="Times New Roman"/>
          <w:sz w:val="28"/>
          <w:szCs w:val="28"/>
        </w:rPr>
        <w:t xml:space="preserve"> не </w:t>
      </w:r>
      <w:r w:rsidRPr="00782933">
        <w:rPr>
          <w:rFonts w:ascii="Times New Roman" w:hAnsi="Times New Roman" w:cs="Times New Roman"/>
          <w:sz w:val="28"/>
          <w:szCs w:val="28"/>
        </w:rPr>
        <w:lastRenderedPageBreak/>
        <w:t xml:space="preserve">только физкультурным оборудованием, но и эффективным средством для поднятия настроения ребёнка. </w:t>
      </w:r>
    </w:p>
    <w:p w:rsidR="005B2CFE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3C">
        <w:rPr>
          <w:rFonts w:ascii="Times New Roman" w:hAnsi="Times New Roman" w:cs="Times New Roman"/>
          <w:sz w:val="28"/>
          <w:szCs w:val="28"/>
        </w:rPr>
        <w:t>Игровые массажи обеспечивают сенсорное развитие ребёнка</w:t>
      </w:r>
      <w:r w:rsidR="00EF233C" w:rsidRPr="00EF233C">
        <w:rPr>
          <w:rFonts w:ascii="Times New Roman" w:hAnsi="Times New Roman" w:cs="Times New Roman"/>
          <w:sz w:val="28"/>
          <w:szCs w:val="28"/>
        </w:rPr>
        <w:t>,  влияю</w:t>
      </w:r>
      <w:r w:rsidRPr="00EF233C">
        <w:rPr>
          <w:rFonts w:ascii="Times New Roman" w:hAnsi="Times New Roman" w:cs="Times New Roman"/>
          <w:sz w:val="28"/>
          <w:szCs w:val="28"/>
        </w:rPr>
        <w:t>т н</w:t>
      </w:r>
      <w:r w:rsidR="00EF233C" w:rsidRPr="00EF233C">
        <w:rPr>
          <w:rFonts w:ascii="Times New Roman" w:hAnsi="Times New Roman" w:cs="Times New Roman"/>
          <w:sz w:val="28"/>
          <w:szCs w:val="28"/>
        </w:rPr>
        <w:t>а физическое развитие, тонизируют или расслабляют, поднимают настроение.</w:t>
      </w:r>
      <w:r w:rsidRPr="00EF233C">
        <w:rPr>
          <w:rFonts w:ascii="Times New Roman" w:hAnsi="Times New Roman" w:cs="Times New Roman"/>
          <w:sz w:val="28"/>
          <w:szCs w:val="28"/>
        </w:rPr>
        <w:t xml:space="preserve"> Детям моей группы очень нравятся массажи с использованием нетрадиционного материала: кисточки, пёрышки. Также игровой массаж способствует установлению эмоционального контакта, сплочению детского коллектива, если проводить его в парах или по кругу.</w:t>
      </w:r>
      <w:r w:rsidR="00EF233C" w:rsidRPr="00EF233C">
        <w:rPr>
          <w:rFonts w:ascii="Times New Roman" w:hAnsi="Times New Roman" w:cs="Times New Roman"/>
          <w:sz w:val="28"/>
          <w:szCs w:val="28"/>
        </w:rPr>
        <w:t xml:space="preserve"> Массажные игры: «Весёлая кисточка», «Превращение», «Гусёнок Тимошка», «Дождик», «Барабан», «Дятел», «Маляр».</w:t>
      </w:r>
    </w:p>
    <w:p w:rsidR="00EF233C" w:rsidRPr="00EF233C" w:rsidRDefault="00EF233C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CFE" w:rsidRPr="00EF233C" w:rsidRDefault="005B2CFE" w:rsidP="005B2CFE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33C">
        <w:rPr>
          <w:rFonts w:ascii="Times New Roman" w:hAnsi="Times New Roman" w:cs="Times New Roman"/>
          <w:i/>
          <w:sz w:val="28"/>
          <w:szCs w:val="28"/>
        </w:rPr>
        <w:t>Коррекционные</w:t>
      </w:r>
      <w:r w:rsidR="00EF233C" w:rsidRPr="00EF233C">
        <w:rPr>
          <w:rFonts w:ascii="Times New Roman" w:hAnsi="Times New Roman" w:cs="Times New Roman"/>
          <w:i/>
          <w:sz w:val="28"/>
          <w:szCs w:val="28"/>
        </w:rPr>
        <w:t xml:space="preserve"> здоровьесберегающие технологии</w:t>
      </w:r>
      <w:r w:rsidR="00EF233C">
        <w:rPr>
          <w:rFonts w:ascii="Times New Roman" w:hAnsi="Times New Roman" w:cs="Times New Roman"/>
          <w:i/>
          <w:sz w:val="28"/>
          <w:szCs w:val="28"/>
        </w:rPr>
        <w:t>.</w:t>
      </w:r>
    </w:p>
    <w:p w:rsidR="005B2CFE" w:rsidRPr="00782933" w:rsidRDefault="005B2CFE" w:rsidP="005B2C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933">
        <w:rPr>
          <w:rFonts w:ascii="Times New Roman" w:hAnsi="Times New Roman" w:cs="Times New Roman"/>
          <w:sz w:val="28"/>
          <w:szCs w:val="28"/>
        </w:rPr>
        <w:t>С помощью</w:t>
      </w:r>
      <w:r w:rsidR="00132BEC">
        <w:rPr>
          <w:rFonts w:ascii="Times New Roman" w:hAnsi="Times New Roman" w:cs="Times New Roman"/>
          <w:sz w:val="28"/>
          <w:szCs w:val="28"/>
        </w:rPr>
        <w:t xml:space="preserve"> арт-терапии </w:t>
      </w:r>
      <w:r w:rsidRPr="00782933">
        <w:rPr>
          <w:rFonts w:ascii="Times New Roman" w:hAnsi="Times New Roman" w:cs="Times New Roman"/>
          <w:sz w:val="28"/>
          <w:szCs w:val="28"/>
        </w:rPr>
        <w:t xml:space="preserve"> помогаю ребенку погасить отрицательные эмоции, пробудить чувство симпатии к пока еще чужим для него людям, отвлечься и успокоит</w:t>
      </w:r>
      <w:r w:rsidR="00EF233C">
        <w:rPr>
          <w:rFonts w:ascii="Times New Roman" w:hAnsi="Times New Roman" w:cs="Times New Roman"/>
          <w:sz w:val="28"/>
          <w:szCs w:val="28"/>
        </w:rPr>
        <w:t>ь</w:t>
      </w:r>
      <w:r w:rsidRPr="00782933">
        <w:rPr>
          <w:rFonts w:ascii="Times New Roman" w:hAnsi="Times New Roman" w:cs="Times New Roman"/>
          <w:sz w:val="28"/>
          <w:szCs w:val="28"/>
        </w:rPr>
        <w:t xml:space="preserve">ся. В течение дня включаю в работу «Рисование пальчиками», «Рисование ладошками», «Рисование на большом листе бумаги», «Рисование пластилином». </w:t>
      </w:r>
    </w:p>
    <w:p w:rsidR="005B2CFE" w:rsidRPr="00EF233C" w:rsidRDefault="005B2CFE" w:rsidP="005B2CFE">
      <w:pPr>
        <w:shd w:val="clear" w:color="auto" w:fill="FFFFFF"/>
        <w:spacing w:before="103" w:after="103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233C">
        <w:rPr>
          <w:rFonts w:ascii="Times New Roman" w:hAnsi="Times New Roman" w:cs="Times New Roman"/>
          <w:bCs/>
          <w:sz w:val="28"/>
          <w:szCs w:val="28"/>
        </w:rPr>
        <w:t>эмоционального развития детей использую</w:t>
      </w:r>
      <w:r w:rsidRPr="00EF2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EC">
        <w:rPr>
          <w:rFonts w:ascii="Times New Roman" w:hAnsi="Times New Roman" w:cs="Times New Roman"/>
          <w:sz w:val="28"/>
          <w:szCs w:val="28"/>
        </w:rPr>
        <w:t xml:space="preserve">технологию воздействия цветом. </w:t>
      </w:r>
      <w:r w:rsidRPr="00EF233C">
        <w:rPr>
          <w:rFonts w:ascii="Times New Roman" w:hAnsi="Times New Roman" w:cs="Times New Roman"/>
          <w:bCs/>
          <w:sz w:val="28"/>
          <w:szCs w:val="28"/>
        </w:rPr>
        <w:t>Цвет служит мощным стимулятором. Необходимо учитывать, что дошкольное детство является еще и периодом интенсивного сенсорного развития. Дети по своей п</w:t>
      </w:r>
      <w:r w:rsidR="00132BEC">
        <w:rPr>
          <w:rFonts w:ascii="Times New Roman" w:hAnsi="Times New Roman" w:cs="Times New Roman"/>
          <w:bCs/>
          <w:sz w:val="28"/>
          <w:szCs w:val="28"/>
        </w:rPr>
        <w:t>рироде более восприимчивы к цветовому разнообразию</w:t>
      </w:r>
      <w:r w:rsidRPr="00EF233C">
        <w:rPr>
          <w:rFonts w:ascii="Times New Roman" w:hAnsi="Times New Roman" w:cs="Times New Roman"/>
          <w:bCs/>
          <w:sz w:val="28"/>
          <w:szCs w:val="28"/>
        </w:rPr>
        <w:t xml:space="preserve"> нашего мира и особо остро в нем нуждаются. Поэтому цвет для ребенка – особая «палочка-выручалочка» в любых критических ситуациях.</w:t>
      </w:r>
    </w:p>
    <w:p w:rsidR="005B2CFE" w:rsidRDefault="00EF233C" w:rsidP="005B2CFE">
      <w:pPr>
        <w:shd w:val="clear" w:color="auto" w:fill="FFFFFF"/>
        <w:spacing w:before="103" w:after="103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EF233C">
        <w:rPr>
          <w:rFonts w:ascii="Times New Roman" w:hAnsi="Times New Roman" w:cs="Times New Roman"/>
          <w:bCs/>
          <w:sz w:val="28"/>
        </w:rPr>
        <w:t xml:space="preserve"> В своей работе использую</w:t>
      </w:r>
      <w:r w:rsidR="005B2CFE" w:rsidRPr="00EF233C">
        <w:rPr>
          <w:rFonts w:ascii="Times New Roman" w:hAnsi="Times New Roman" w:cs="Times New Roman"/>
          <w:bCs/>
          <w:sz w:val="28"/>
        </w:rPr>
        <w:t xml:space="preserve"> такие игры с цветом, как «Покрывало феи», «Цветная водичка», «Зажги радугу», игры с атласными лентами.</w:t>
      </w:r>
    </w:p>
    <w:p w:rsidR="005B2CFE" w:rsidRPr="005B2CFE" w:rsidRDefault="00B1506B" w:rsidP="00132BEC">
      <w:pPr>
        <w:shd w:val="clear" w:color="auto" w:fill="FFFFFF"/>
        <w:spacing w:before="103" w:after="103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</w:t>
      </w:r>
      <w:r w:rsidR="00EF233C" w:rsidRPr="00EF233C">
        <w:rPr>
          <w:rFonts w:ascii="Times New Roman" w:hAnsi="Times New Roman" w:cs="Times New Roman"/>
          <w:sz w:val="28"/>
          <w:szCs w:val="28"/>
        </w:rPr>
        <w:t>няя  в работе здоровьесберегающие технологии для профилактики дезадаптции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33C" w:rsidRPr="00EF233C">
        <w:rPr>
          <w:rFonts w:ascii="Times New Roman" w:hAnsi="Times New Roman" w:cs="Times New Roman"/>
          <w:sz w:val="28"/>
          <w:szCs w:val="28"/>
        </w:rPr>
        <w:t xml:space="preserve"> я надеюсь, что это повысит результативность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а, самое главное, сохран</w:t>
      </w:r>
      <w:r w:rsidR="00EF233C" w:rsidRPr="00EF233C">
        <w:rPr>
          <w:rFonts w:ascii="Times New Roman" w:hAnsi="Times New Roman" w:cs="Times New Roman"/>
          <w:sz w:val="28"/>
          <w:szCs w:val="28"/>
        </w:rPr>
        <w:t>ит и укрепит</w:t>
      </w:r>
      <w:r w:rsidR="00132BEC">
        <w:rPr>
          <w:rFonts w:ascii="Times New Roman" w:hAnsi="Times New Roman" w:cs="Times New Roman"/>
          <w:sz w:val="28"/>
          <w:szCs w:val="28"/>
        </w:rPr>
        <w:t xml:space="preserve"> детское</w:t>
      </w:r>
      <w:r w:rsidR="00EF233C" w:rsidRPr="00EF233C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132BEC">
        <w:rPr>
          <w:rFonts w:ascii="Times New Roman" w:hAnsi="Times New Roman" w:cs="Times New Roman"/>
          <w:sz w:val="28"/>
          <w:szCs w:val="28"/>
        </w:rPr>
        <w:t>е</w:t>
      </w:r>
      <w:r w:rsidR="00EF233C" w:rsidRPr="00EF233C">
        <w:rPr>
          <w:rFonts w:ascii="Times New Roman" w:hAnsi="Times New Roman" w:cs="Times New Roman"/>
          <w:sz w:val="28"/>
          <w:szCs w:val="28"/>
        </w:rPr>
        <w:t>.</w:t>
      </w:r>
      <w:r w:rsidR="005B2CFE" w:rsidRPr="00782933">
        <w:rPr>
          <w:rFonts w:ascii="Times New Roman" w:hAnsi="Times New Roman" w:cs="Times New Roman"/>
          <w:i/>
          <w:sz w:val="28"/>
          <w:szCs w:val="28"/>
        </w:rPr>
        <w:tab/>
      </w:r>
    </w:p>
    <w:p w:rsidR="005B2CFE" w:rsidRDefault="005B2CFE"/>
    <w:sectPr w:rsidR="005B2CFE" w:rsidSect="00F1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9BD"/>
    <w:multiLevelType w:val="hybridMultilevel"/>
    <w:tmpl w:val="E8D02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4BFC"/>
    <w:multiLevelType w:val="hybridMultilevel"/>
    <w:tmpl w:val="8B0814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2CFE"/>
    <w:rsid w:val="00100D7B"/>
    <w:rsid w:val="00125E70"/>
    <w:rsid w:val="00132BEC"/>
    <w:rsid w:val="002F29DD"/>
    <w:rsid w:val="004C7BA6"/>
    <w:rsid w:val="00526845"/>
    <w:rsid w:val="005B2CFE"/>
    <w:rsid w:val="005E5935"/>
    <w:rsid w:val="006616F5"/>
    <w:rsid w:val="007B746D"/>
    <w:rsid w:val="007E698D"/>
    <w:rsid w:val="00B1506B"/>
    <w:rsid w:val="00B33C97"/>
    <w:rsid w:val="00C579CD"/>
    <w:rsid w:val="00CF49B7"/>
    <w:rsid w:val="00D741F3"/>
    <w:rsid w:val="00DC4898"/>
    <w:rsid w:val="00EF233C"/>
    <w:rsid w:val="00F10127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84FD"/>
  <w15:docId w15:val="{4B614D29-81A3-4F48-87E1-0EC154C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CFE"/>
    <w:pPr>
      <w:suppressAutoHyphens/>
      <w:spacing w:after="140" w:line="288" w:lineRule="auto"/>
    </w:pPr>
    <w:rPr>
      <w:rFonts w:ascii="Calibri" w:eastAsia="SimSun" w:hAnsi="Calibri" w:cs="Calibri"/>
      <w:color w:val="00000A"/>
    </w:rPr>
  </w:style>
  <w:style w:type="character" w:customStyle="1" w:styleId="a4">
    <w:name w:val="Основной текст Знак"/>
    <w:basedOn w:val="a0"/>
    <w:link w:val="a3"/>
    <w:rsid w:val="005B2CFE"/>
    <w:rPr>
      <w:rFonts w:ascii="Calibri" w:eastAsia="SimSun" w:hAnsi="Calibri" w:cs="Calibri"/>
      <w:color w:val="00000A"/>
    </w:rPr>
  </w:style>
  <w:style w:type="paragraph" w:styleId="a5">
    <w:name w:val="List Paragraph"/>
    <w:basedOn w:val="a"/>
    <w:rsid w:val="005B2CFE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paragraph" w:styleId="a6">
    <w:name w:val="Normal (Web)"/>
    <w:basedOn w:val="a"/>
    <w:uiPriority w:val="99"/>
    <w:unhideWhenUsed/>
    <w:rsid w:val="0010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цукенг</dc:creator>
  <cp:lastModifiedBy>СЕРГЕЙ</cp:lastModifiedBy>
  <cp:revision>10</cp:revision>
  <cp:lastPrinted>2018-10-24T15:25:00Z</cp:lastPrinted>
  <dcterms:created xsi:type="dcterms:W3CDTF">2018-10-24T06:39:00Z</dcterms:created>
  <dcterms:modified xsi:type="dcterms:W3CDTF">2019-05-14T19:44:00Z</dcterms:modified>
</cp:coreProperties>
</file>