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6D13" w14:textId="77777777" w:rsidR="00287553" w:rsidRDefault="00A427D3" w:rsidP="00A42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D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4506C08A" w14:textId="59EF42AC" w:rsidR="003A2D50" w:rsidRDefault="00A427D3" w:rsidP="00A42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D3">
        <w:rPr>
          <w:rFonts w:ascii="Times New Roman" w:hAnsi="Times New Roman" w:cs="Times New Roman"/>
          <w:b/>
          <w:sz w:val="28"/>
          <w:szCs w:val="28"/>
        </w:rPr>
        <w:t xml:space="preserve"> «Эффективная организация игровой деятельности детей 5-7 лет»</w:t>
      </w:r>
    </w:p>
    <w:p w14:paraId="6022B6E8" w14:textId="0BDA4EEC" w:rsidR="00287553" w:rsidRDefault="00287553" w:rsidP="0028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Ведущий вид деятельности дошкольника – игра, открывает широкие возможности развития ребёнка, но при условии, что эта деятельность целенаправленно, поэтапно формируется. Руководство игрой имеет свои сложности: в настоящее время с появлением новых информационных технологий на детей обрушился поток разнообразной информации. Это имеет огромное позитивное значение, т.к. новые источники позволяют интенсивно расширять кругозор детей. Но, с другой стороны, дети приучаются просто воспринимать информацию, не перерабатывая её творчески. Поэтому при условии грамотного руководства со стороны воспитателя, игра может превратится в эффективное средство развития современного ребёнка.</w:t>
      </w:r>
    </w:p>
    <w:p w14:paraId="5112767F" w14:textId="4BC237AF" w:rsidR="00287553" w:rsidRDefault="00287553" w:rsidP="0028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руководство игрой </w:t>
      </w:r>
      <w:r w:rsidR="000D2E40">
        <w:rPr>
          <w:rFonts w:ascii="Times New Roman" w:hAnsi="Times New Roman" w:cs="Times New Roman"/>
          <w:sz w:val="28"/>
          <w:szCs w:val="28"/>
        </w:rPr>
        <w:t>мы, как педагоги со стажем, включаем четыре компонента, которые связаны между собой общим содержанием:</w:t>
      </w:r>
    </w:p>
    <w:p w14:paraId="74DF0199" w14:textId="420957C6" w:rsidR="000D2E40" w:rsidRDefault="000D2E40" w:rsidP="000D2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окружающем мире в образовательной деятельности;</w:t>
      </w:r>
    </w:p>
    <w:p w14:paraId="483B4770" w14:textId="05E24F3B" w:rsidR="000D2E40" w:rsidRDefault="000D2E40" w:rsidP="000D2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игрового опыта;</w:t>
      </w:r>
    </w:p>
    <w:p w14:paraId="56064986" w14:textId="48DCC0B6" w:rsidR="000D2E40" w:rsidRDefault="000D2E40" w:rsidP="000D2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предметно-игровой среды;</w:t>
      </w:r>
    </w:p>
    <w:p w14:paraId="72946418" w14:textId="4A4A6DB2" w:rsidR="000D2E40" w:rsidRDefault="000D2E40" w:rsidP="000D2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активизирующее общение педагога или родителей с детьми в процессе игры.</w:t>
      </w:r>
    </w:p>
    <w:p w14:paraId="245F1D2F" w14:textId="426CDBEC" w:rsidR="000D2E40" w:rsidRDefault="000D2E40" w:rsidP="000D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Большое значение для развития содержания игры имеет первый компонент, т.к. игра по своей природе социальна и в её основе лежат явления окружающей действительности. Но не всегда полученные детьми знания об окружающем мире отображаются в играх, поэтому нужно позаботиться о такой организации работы, чтобы полученные впечатления в дальнейшем нашли своё место в игровой деятельности. Большим источником информации для детей 5-7 лет становятся совместные дела и общение с членами семьи, традиции, семейные события и т.д. Детей этого возраста интересует взаимодействи</w:t>
      </w:r>
      <w:r w:rsidR="00317BC4">
        <w:rPr>
          <w:rFonts w:ascii="Times New Roman" w:hAnsi="Times New Roman" w:cs="Times New Roman"/>
          <w:sz w:val="28"/>
          <w:szCs w:val="28"/>
        </w:rPr>
        <w:t>е между людьми, поэтому при ознакомлении с окружающим миром мы не только показываем действия, выполняемые взрослыми, но и раскрываем содержание их общения. В произведениях художественной литературы, которую мы подбираем, также отчётливо представлены взаимодействия и общение людей. В реальной жизни дети наблюдают, что в различных ситуациях участвуют несколько человек, и при отображении подобных дел в игре они также начинают тяготеть в взаимодействию со сверстниками, а полученные на занятиях представления помогают понять, как необходимо вступать в это взаимодействие в процессе любой деятельности.</w:t>
      </w:r>
    </w:p>
    <w:p w14:paraId="65BF0CDF" w14:textId="77777777" w:rsidR="00F67D4F" w:rsidRDefault="00317BC4" w:rsidP="000D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Но впечатления об окружающем мире в игре отображаются   разными игровыми </w:t>
      </w:r>
      <w:r w:rsidR="00F67D4F">
        <w:rPr>
          <w:rFonts w:ascii="Times New Roman" w:hAnsi="Times New Roman" w:cs="Times New Roman"/>
          <w:sz w:val="28"/>
          <w:szCs w:val="28"/>
        </w:rPr>
        <w:t>способами. Как же развивать игровой опыт детей? Основные направления, следующие: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D4F">
        <w:rPr>
          <w:rFonts w:ascii="Times New Roman" w:hAnsi="Times New Roman" w:cs="Times New Roman"/>
          <w:sz w:val="28"/>
          <w:szCs w:val="28"/>
        </w:rPr>
        <w:t>усложнение содержания, усложнение игровых действий, взаимодействие с партнёром, самостоятельность и творчество. По мере обогащения игрового опыта на первый план выступают совместные игры воспитателя с детьми в которых обучающая функция достаточно скрыта и игровое сотрудничество становится особым – педагог вместе с ребёнком придумывает, как разрешить поставленные игровые проблемные ситуации, помогает советами, наводящими вопросами – но ни в коем не играет за ребёнка.</w:t>
      </w:r>
    </w:p>
    <w:p w14:paraId="1C967BEB" w14:textId="77777777" w:rsidR="00F67D4F" w:rsidRDefault="00F67D4F" w:rsidP="000D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оформлении предметно игровой среды в группе мы соблюдаем следующие условия: </w:t>
      </w:r>
    </w:p>
    <w:p w14:paraId="0EE6B284" w14:textId="77777777" w:rsidR="00F67D4F" w:rsidRDefault="00F67D4F" w:rsidP="000D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центры комплектуются различным игровым материалом с учётом уровня развития игры;</w:t>
      </w:r>
    </w:p>
    <w:p w14:paraId="4AB8E92E" w14:textId="77777777" w:rsidR="00F67D4F" w:rsidRDefault="00F67D4F" w:rsidP="000D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их оснащение зависит от знаний детей по теме игры и обязательно должна прослеживаться связь с работой по ознакомлению с окружающим миром. </w:t>
      </w:r>
    </w:p>
    <w:p w14:paraId="67009DC0" w14:textId="41F620F3" w:rsidR="00F67D4F" w:rsidRDefault="00F67D4F" w:rsidP="000D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взаимосвязь ведёт к обогащению содержания детских игр. Мы активно привлекаем детей к п</w:t>
      </w:r>
      <w:r w:rsidR="008B2450">
        <w:rPr>
          <w:rFonts w:ascii="Times New Roman" w:hAnsi="Times New Roman" w:cs="Times New Roman"/>
          <w:sz w:val="28"/>
          <w:szCs w:val="28"/>
        </w:rPr>
        <w:t>осильному участию в оснащении игровой среды. Например, можно принести из дома любой бросовый материал, который можно использовать в качестве предметов -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AF1D5" w14:textId="15BDB8A6" w:rsidR="008B2450" w:rsidRDefault="008B2450" w:rsidP="000D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Последний компонент – активизирующее общение педагога с детьми – наиболее сложен для нас</w:t>
      </w:r>
      <w:r w:rsidR="00855BBA">
        <w:rPr>
          <w:rFonts w:ascii="Times New Roman" w:hAnsi="Times New Roman" w:cs="Times New Roman"/>
          <w:sz w:val="28"/>
          <w:szCs w:val="28"/>
        </w:rPr>
        <w:t>. Вступая в такое общение, мы должны учитывать уровень развития игры конкретных детей и представлять перспективу её совершенствования.  Активизирующее общение рассматривается нами не только как отдельный компонент руководства игрой, но и является частью всех вышеперечисленных компонентов. Во время игры мы умело направляем детей, наше участие должно быть гибким и непринуждённым. Использование демократического стиля такого общения приводит к положительным результатам в организации активизирующего общения воспитателя с детьми в процессе игры.</w:t>
      </w:r>
    </w:p>
    <w:p w14:paraId="2A616FE7" w14:textId="07162D4D" w:rsidR="00855BBA" w:rsidRPr="000D2E40" w:rsidRDefault="00855BBA" w:rsidP="000D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стоит того, чтобы ею серьёзно заниматься!</w:t>
      </w:r>
      <w:bookmarkStart w:id="0" w:name="_GoBack"/>
      <w:bookmarkEnd w:id="0"/>
    </w:p>
    <w:p w14:paraId="4ADDB958" w14:textId="6423F9FB" w:rsidR="00287553" w:rsidRPr="00287553" w:rsidRDefault="00287553" w:rsidP="0028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87553" w:rsidRPr="0028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F55B1"/>
    <w:multiLevelType w:val="hybridMultilevel"/>
    <w:tmpl w:val="63FC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A"/>
    <w:rsid w:val="000D2E40"/>
    <w:rsid w:val="00145E8A"/>
    <w:rsid w:val="00287553"/>
    <w:rsid w:val="00317BC4"/>
    <w:rsid w:val="003A2D50"/>
    <w:rsid w:val="00607722"/>
    <w:rsid w:val="00855BBA"/>
    <w:rsid w:val="008B2450"/>
    <w:rsid w:val="00A427D3"/>
    <w:rsid w:val="00C06DD3"/>
    <w:rsid w:val="00F6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2391"/>
  <w15:chartTrackingRefBased/>
  <w15:docId w15:val="{9B2D9CE4-1496-4C90-99A2-11915629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5</cp:revision>
  <dcterms:created xsi:type="dcterms:W3CDTF">2018-12-12T09:46:00Z</dcterms:created>
  <dcterms:modified xsi:type="dcterms:W3CDTF">2018-12-12T10:37:00Z</dcterms:modified>
</cp:coreProperties>
</file>