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CC" w:rsidRDefault="00BB587C" w:rsidP="005D62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«</w:t>
      </w:r>
      <w:r w:rsidR="009F265D">
        <w:rPr>
          <w:rFonts w:ascii="Times New Roman" w:hAnsi="Times New Roman" w:cs="Times New Roman"/>
          <w:sz w:val="24"/>
          <w:szCs w:val="24"/>
        </w:rPr>
        <w:t>Ещё раз о важности</w:t>
      </w:r>
      <w:r>
        <w:rPr>
          <w:rFonts w:ascii="Times New Roman" w:hAnsi="Times New Roman" w:cs="Times New Roman"/>
          <w:sz w:val="24"/>
          <w:szCs w:val="24"/>
        </w:rPr>
        <w:t xml:space="preserve"> экспериментирования в ДОУ».</w:t>
      </w:r>
    </w:p>
    <w:p w:rsidR="005D6205" w:rsidRDefault="00B45EC4" w:rsidP="00B45E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Игнатенко Татьяна Викторовна</w:t>
      </w:r>
    </w:p>
    <w:p w:rsidR="00B45EC4" w:rsidRDefault="00B45EC4" w:rsidP="00B45E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МБДОУ №23, 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оролёв</w:t>
      </w:r>
    </w:p>
    <w:p w:rsidR="00B45EC4" w:rsidRDefault="00B45EC4" w:rsidP="00B45E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Воспитатель</w:t>
      </w:r>
    </w:p>
    <w:p w:rsidR="00B45EC4" w:rsidRDefault="00B45EC4" w:rsidP="00B45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5B2" w:rsidRDefault="00AD45B2" w:rsidP="00B45EC4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Как и игровая деятельность, в развитии ребенка большое значение имеет познавательная деятельность, </w:t>
      </w:r>
      <w:r>
        <w:rPr>
          <w:rStyle w:val="c0"/>
          <w:rFonts w:ascii="Times New Roman" w:hAnsi="Times New Roman" w:cs="Times New Roman"/>
          <w:sz w:val="24"/>
          <w:szCs w:val="24"/>
        </w:rPr>
        <w:t>которая может понима</w:t>
      </w:r>
      <w:r w:rsidRPr="00AB4ACB">
        <w:rPr>
          <w:rStyle w:val="c0"/>
          <w:rFonts w:ascii="Times New Roman" w:hAnsi="Times New Roman" w:cs="Times New Roman"/>
          <w:sz w:val="24"/>
          <w:szCs w:val="24"/>
        </w:rPr>
        <w:t>т</w:t>
      </w:r>
      <w:r w:rsidR="00B45EC4">
        <w:rPr>
          <w:rStyle w:val="c0"/>
          <w:rFonts w:ascii="Times New Roman" w:hAnsi="Times New Roman" w:cs="Times New Roman"/>
          <w:sz w:val="24"/>
          <w:szCs w:val="24"/>
        </w:rPr>
        <w:t>ь</w:t>
      </w:r>
      <w:r w:rsidRPr="00AB4ACB">
        <w:rPr>
          <w:rStyle w:val="c0"/>
          <w:rFonts w:ascii="Times New Roman" w:hAnsi="Times New Roman" w:cs="Times New Roman"/>
          <w:sz w:val="24"/>
          <w:szCs w:val="24"/>
        </w:rPr>
        <w:t>ся не только как процесс усвоения знаний, умений и навыков, а главным образом</w:t>
      </w:r>
      <w:r>
        <w:rPr>
          <w:rStyle w:val="c0"/>
          <w:rFonts w:ascii="Times New Roman" w:hAnsi="Times New Roman" w:cs="Times New Roman"/>
          <w:sz w:val="24"/>
          <w:szCs w:val="24"/>
        </w:rPr>
        <w:t>, как поиск знаний, получение</w:t>
      </w:r>
      <w:r w:rsidRPr="00AB4ACB">
        <w:rPr>
          <w:rStyle w:val="c0"/>
          <w:rFonts w:ascii="Times New Roman" w:hAnsi="Times New Roman" w:cs="Times New Roman"/>
          <w:sz w:val="24"/>
          <w:szCs w:val="24"/>
        </w:rPr>
        <w:t xml:space="preserve"> знаний самостоятельно или 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под </w:t>
      </w:r>
      <w:r w:rsidRPr="00AB4ACB">
        <w:rPr>
          <w:rStyle w:val="c0"/>
          <w:rFonts w:ascii="Times New Roman" w:hAnsi="Times New Roman" w:cs="Times New Roman"/>
          <w:sz w:val="24"/>
          <w:szCs w:val="24"/>
        </w:rPr>
        <w:t>руководством взрослого, осуществляемого в процессе сотрудничества, сотворчества.</w:t>
      </w:r>
    </w:p>
    <w:p w:rsidR="00490749" w:rsidRDefault="00AD45B2" w:rsidP="004907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    Для программы «Тропинки», как и для других образовательных </w:t>
      </w:r>
      <w:r w:rsidR="00490749">
        <w:rPr>
          <w:rStyle w:val="c0"/>
          <w:rFonts w:ascii="Times New Roman" w:hAnsi="Times New Roman" w:cs="Times New Roman"/>
          <w:sz w:val="24"/>
          <w:szCs w:val="24"/>
        </w:rPr>
        <w:t xml:space="preserve">дошкольных </w:t>
      </w:r>
      <w:proofErr w:type="gramStart"/>
      <w:r>
        <w:rPr>
          <w:rStyle w:val="c0"/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Pr="00AD45B2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sz w:val="24"/>
          <w:szCs w:val="24"/>
        </w:rPr>
        <w:t>р</w:t>
      </w:r>
      <w:r w:rsidRPr="00AB4ACB">
        <w:rPr>
          <w:rStyle w:val="c0"/>
          <w:rFonts w:ascii="Times New Roman" w:hAnsi="Times New Roman" w:cs="Times New Roman"/>
          <w:sz w:val="24"/>
          <w:szCs w:val="24"/>
        </w:rPr>
        <w:t>азвитие познавательной и творческой активности дошкольников в процессе детского экспериментирования  стало очень актуальны</w:t>
      </w:r>
      <w:r w:rsidR="00490749">
        <w:rPr>
          <w:rStyle w:val="c0"/>
          <w:rFonts w:ascii="Times New Roman" w:hAnsi="Times New Roman" w:cs="Times New Roman"/>
          <w:sz w:val="24"/>
          <w:szCs w:val="24"/>
        </w:rPr>
        <w:t>м.</w:t>
      </w:r>
      <w:r w:rsidR="00490749" w:rsidRPr="00490749">
        <w:rPr>
          <w:rFonts w:ascii="TimesNewRoman" w:hAnsi="TimesNewRoman" w:cs="TimesNewRoman"/>
          <w:sz w:val="24"/>
          <w:szCs w:val="24"/>
        </w:rPr>
        <w:t xml:space="preserve"> </w:t>
      </w:r>
      <w:r w:rsidR="00490749">
        <w:rPr>
          <w:rFonts w:ascii="TimesNewRoman" w:hAnsi="TimesNewRoman" w:cs="TimesNewRoman"/>
          <w:sz w:val="24"/>
          <w:szCs w:val="24"/>
        </w:rPr>
        <w:t>В программе «Тропинки» есть раздел «Развитие культуры познания»: «Тропинка в мир свойств и каче</w:t>
      </w:r>
      <w:proofErr w:type="gramStart"/>
      <w:r w:rsidR="00490749">
        <w:rPr>
          <w:rFonts w:ascii="TimesNewRoman" w:hAnsi="TimesNewRoman" w:cs="TimesNewRoman"/>
          <w:sz w:val="24"/>
          <w:szCs w:val="24"/>
        </w:rPr>
        <w:t>ств пр</w:t>
      </w:r>
      <w:proofErr w:type="gramEnd"/>
      <w:r w:rsidR="00490749">
        <w:rPr>
          <w:rFonts w:ascii="TimesNewRoman" w:hAnsi="TimesNewRoman" w:cs="TimesNewRoman"/>
          <w:sz w:val="24"/>
          <w:szCs w:val="24"/>
        </w:rPr>
        <w:t xml:space="preserve">едметов», </w:t>
      </w:r>
    </w:p>
    <w:p w:rsidR="00490749" w:rsidRDefault="00490749" w:rsidP="004907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усвоение основ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познавательно-исследовательской </w:t>
      </w:r>
      <w:r>
        <w:rPr>
          <w:rFonts w:ascii="TimesNewRoman" w:hAnsi="TimesNewRoman" w:cs="TimesNewRoman"/>
          <w:sz w:val="24"/>
          <w:szCs w:val="24"/>
        </w:rPr>
        <w:t>деятельности, поскольку здесь</w:t>
      </w:r>
    </w:p>
    <w:p w:rsidR="00490749" w:rsidRDefault="00490749" w:rsidP="00B45EC4">
      <w:pPr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интенсивно отрабатываются исследовательские умения»</w:t>
      </w:r>
      <w:r w:rsidR="00B45EC4">
        <w:rPr>
          <w:rFonts w:ascii="TimesNewRoman" w:hAnsi="TimesNewRoman" w:cs="TimesNewRoman"/>
          <w:sz w:val="24"/>
          <w:szCs w:val="24"/>
        </w:rPr>
        <w:t>.</w:t>
      </w:r>
    </w:p>
    <w:p w:rsidR="00490749" w:rsidRDefault="00490749" w:rsidP="00B45EC4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    </w:t>
      </w:r>
      <w:r w:rsidR="00AB4ACB" w:rsidRPr="00AB4ACB">
        <w:rPr>
          <w:rStyle w:val="c0"/>
          <w:rFonts w:ascii="Times New Roman" w:hAnsi="Times New Roman" w:cs="Times New Roman"/>
          <w:sz w:val="24"/>
          <w:szCs w:val="24"/>
        </w:rPr>
        <w:t>Элементарные опыты и эксперименты, которые используются в дошкольном обучении, начиная со средней группы, направлены на то, чтобы помочь ребенку приобрести не только новые знания о том или ином предмете, но и развить у него навыки взаимодействия с объектом, поз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нание его свойств, связей. </w:t>
      </w:r>
      <w:r w:rsidR="00AB4ACB" w:rsidRPr="00AB4ACB">
        <w:rPr>
          <w:rStyle w:val="c0"/>
          <w:rFonts w:ascii="Times New Roman" w:hAnsi="Times New Roman" w:cs="Times New Roman"/>
          <w:sz w:val="24"/>
          <w:szCs w:val="24"/>
        </w:rPr>
        <w:t xml:space="preserve"> Деятельность экспериментирования, которая формируется в русле собственной активности ребенка, интенсивно развивается на протяжении всего дошкольного возраста. </w:t>
      </w:r>
    </w:p>
    <w:p w:rsidR="00013D10" w:rsidRPr="009F265D" w:rsidRDefault="00490749" w:rsidP="00B45E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3D10" w:rsidRPr="00013D10">
        <w:rPr>
          <w:rFonts w:ascii="Times New Roman" w:hAnsi="Times New Roman" w:cs="Times New Roman"/>
          <w:sz w:val="24"/>
          <w:szCs w:val="24"/>
        </w:rPr>
        <w:t>Именно опытно-экспериментальная деятельность помогает выпускнику ДОУ соответствовать требованиям ФГОС, согласно которым, выпускник сегодня должен обладать такими качествами как, любознательность, активность, которые побуждают интересоваться новым, неизвестным в окружающем мире. В ходе опытной деятельности дошкольник учится наблюдать, размышлять, сравнивать, отвечать на вопросы, делать выводы, устанавливать причинно-следственную связь, соблюдать правила безопасности.</w:t>
      </w:r>
    </w:p>
    <w:p w:rsidR="00C466E2" w:rsidRPr="00C466E2" w:rsidRDefault="00490749" w:rsidP="00B45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Задачами педагога являются:</w:t>
      </w:r>
    </w:p>
    <w:p w:rsidR="00013D10" w:rsidRDefault="00490749" w:rsidP="00B45EC4">
      <w:pPr>
        <w:pStyle w:val="a3"/>
        <w:spacing w:before="0" w:beforeAutospacing="0" w:after="0" w:afterAutospacing="0"/>
      </w:pPr>
      <w:r>
        <w:t xml:space="preserve">      - создать</w:t>
      </w:r>
      <w:r w:rsidR="00013D10">
        <w:t xml:space="preserve"> условия по опытно-экспериментальной деятельности для дошкольников.</w:t>
      </w:r>
    </w:p>
    <w:p w:rsidR="00013D10" w:rsidRDefault="00490749" w:rsidP="000E267E">
      <w:pPr>
        <w:pStyle w:val="a3"/>
        <w:spacing w:before="0" w:beforeAutospacing="0" w:after="0" w:afterAutospacing="0"/>
      </w:pPr>
      <w:r>
        <w:t xml:space="preserve">      - н</w:t>
      </w:r>
      <w:r w:rsidR="00013D10">
        <w:t>аучить проводить опыты и эксперименты с объектами живой и неживой природы.</w:t>
      </w:r>
    </w:p>
    <w:p w:rsidR="00490749" w:rsidRDefault="00490749" w:rsidP="000E267E">
      <w:pPr>
        <w:pStyle w:val="a3"/>
        <w:spacing w:before="0" w:beforeAutospacing="0" w:after="0" w:afterAutospacing="0"/>
      </w:pPr>
      <w:r>
        <w:t xml:space="preserve">      - воспитывать стремление сохранять и оберегать мир природы, следовать доступным экологическим правилам в деятельности и поведении.</w:t>
      </w:r>
    </w:p>
    <w:p w:rsidR="000E267E" w:rsidRDefault="00490749" w:rsidP="000E267E">
      <w:pPr>
        <w:pStyle w:val="a3"/>
        <w:spacing w:before="0" w:beforeAutospacing="0" w:after="0" w:afterAutospacing="0"/>
      </w:pPr>
      <w:r>
        <w:t xml:space="preserve">      - поддерживать интерес дошкольников к окружающей среде, удовлетворять детскую любознательность</w:t>
      </w:r>
    </w:p>
    <w:p w:rsidR="000E267E" w:rsidRDefault="000E267E" w:rsidP="000E267E">
      <w:pPr>
        <w:pStyle w:val="a3"/>
        <w:spacing w:before="0" w:beforeAutospacing="0" w:after="0" w:afterAutospacing="0"/>
      </w:pPr>
      <w:r>
        <w:t xml:space="preserve">      - развивать умение делать выводы, умозаключения</w:t>
      </w:r>
    </w:p>
    <w:p w:rsidR="000E267E" w:rsidRDefault="000E267E" w:rsidP="000E267E">
      <w:pPr>
        <w:pStyle w:val="a3"/>
        <w:spacing w:before="0" w:beforeAutospacing="0" w:after="0" w:afterAutospacing="0"/>
      </w:pPr>
      <w:r>
        <w:t xml:space="preserve">      - формировать опыт выполнения правил техники безопасности при проведении опытов и экспериментов.</w:t>
      </w:r>
    </w:p>
    <w:p w:rsidR="00490749" w:rsidRDefault="00490749" w:rsidP="000E267E">
      <w:pPr>
        <w:pStyle w:val="a3"/>
        <w:spacing w:before="0" w:beforeAutospacing="0" w:after="0" w:afterAutospacing="0"/>
      </w:pPr>
    </w:p>
    <w:p w:rsidR="00C466E2" w:rsidRPr="000E267E" w:rsidRDefault="00762020" w:rsidP="00762020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bCs/>
          <w:iCs/>
          <w:color w:val="000000" w:themeColor="text1"/>
        </w:rPr>
        <w:t>«Свойства</w:t>
      </w:r>
      <w:r w:rsidR="00C466E2" w:rsidRPr="000E267E">
        <w:rPr>
          <w:b/>
          <w:bCs/>
          <w:iCs/>
          <w:color w:val="000000" w:themeColor="text1"/>
        </w:rPr>
        <w:t xml:space="preserve"> воды»</w:t>
      </w:r>
    </w:p>
    <w:p w:rsidR="00C466E2" w:rsidRPr="00C466E2" w:rsidRDefault="000E267E" w:rsidP="000E267E">
      <w:pPr>
        <w:pStyle w:val="a3"/>
        <w:spacing w:before="0" w:beforeAutospacing="0" w:after="0" w:afterAutospacing="0"/>
      </w:pPr>
      <w:r w:rsidRPr="005667EA">
        <w:rPr>
          <w:u w:val="single"/>
        </w:rPr>
        <w:t>Вопрос:</w:t>
      </w:r>
      <w:r>
        <w:t xml:space="preserve"> </w:t>
      </w:r>
      <w:r w:rsidR="00C466E2" w:rsidRPr="00C466E2">
        <w:t>Какую форму принимает вода?</w:t>
      </w:r>
    </w:p>
    <w:p w:rsidR="00C466E2" w:rsidRPr="00C466E2" w:rsidRDefault="00C466E2" w:rsidP="000E267E">
      <w:pPr>
        <w:pStyle w:val="a3"/>
        <w:spacing w:before="0" w:beforeAutospacing="0" w:after="0" w:afterAutospacing="0"/>
      </w:pPr>
      <w:r w:rsidRPr="00C466E2">
        <w:rPr>
          <w:u w:val="single"/>
        </w:rPr>
        <w:t>Цель</w:t>
      </w:r>
      <w:r w:rsidRPr="00C466E2">
        <w:t>: формировать у детей знания о свойствах воды, что она не имеет форму.</w:t>
      </w:r>
    </w:p>
    <w:p w:rsidR="00C466E2" w:rsidRPr="00C466E2" w:rsidRDefault="00C466E2" w:rsidP="000E267E">
      <w:pPr>
        <w:pStyle w:val="a3"/>
        <w:spacing w:before="0" w:beforeAutospacing="0" w:after="0" w:afterAutospacing="0"/>
      </w:pPr>
      <w:r w:rsidRPr="00C466E2">
        <w:rPr>
          <w:u w:val="single"/>
        </w:rPr>
        <w:t>Материалы и оборудование</w:t>
      </w:r>
      <w:r w:rsidR="000E267E">
        <w:t>: бутылочки, колбы</w:t>
      </w:r>
      <w:r w:rsidRPr="00C466E2">
        <w:t xml:space="preserve"> разной фо</w:t>
      </w:r>
      <w:r w:rsidR="000E267E">
        <w:t>рмы, с разным размером горлышка, стаканчики, в</w:t>
      </w:r>
      <w:r w:rsidRPr="00C466E2">
        <w:t>оронки.</w:t>
      </w:r>
    </w:p>
    <w:p w:rsidR="00C466E2" w:rsidRPr="005667EA" w:rsidRDefault="000E267E" w:rsidP="000E267E">
      <w:pPr>
        <w:pStyle w:val="a3"/>
        <w:spacing w:before="0" w:beforeAutospacing="0" w:after="0" w:afterAutospacing="0"/>
        <w:rPr>
          <w:u w:val="single"/>
        </w:rPr>
      </w:pPr>
      <w:r w:rsidRPr="005667EA">
        <w:rPr>
          <w:bCs/>
          <w:u w:val="single"/>
        </w:rPr>
        <w:t xml:space="preserve">Ход  </w:t>
      </w:r>
      <w:r w:rsidR="00C466E2" w:rsidRPr="005667EA">
        <w:rPr>
          <w:bCs/>
          <w:u w:val="single"/>
        </w:rPr>
        <w:t>эксперимента:</w:t>
      </w:r>
    </w:p>
    <w:p w:rsidR="000E267E" w:rsidRDefault="000E267E" w:rsidP="000E267E">
      <w:pPr>
        <w:pStyle w:val="a3"/>
        <w:spacing w:before="0" w:beforeAutospacing="0" w:after="0" w:afterAutospacing="0"/>
      </w:pPr>
      <w:r>
        <w:t xml:space="preserve">Дети наливают воду </w:t>
      </w:r>
      <w:r w:rsidR="00C466E2" w:rsidRPr="00C466E2">
        <w:t xml:space="preserve"> в ёмкость разной формы и разного размера</w:t>
      </w:r>
      <w:r>
        <w:t xml:space="preserve">. В воду можно погрузить разные мелкие предметы (например, каштаны, напоминая, что вода не имеет цвета.) </w:t>
      </w:r>
    </w:p>
    <w:p w:rsidR="005667EA" w:rsidRDefault="00C466E2" w:rsidP="000E267E">
      <w:pPr>
        <w:pStyle w:val="a3"/>
        <w:spacing w:before="0" w:beforeAutospacing="0" w:after="0" w:afterAutospacing="0"/>
      </w:pPr>
      <w:r w:rsidRPr="00C466E2">
        <w:rPr>
          <w:u w:val="single"/>
        </w:rPr>
        <w:t>Вывод</w:t>
      </w:r>
      <w:r w:rsidRPr="00C466E2">
        <w:t>: Вода не имеет формы и принимает форму того сосуда, в который она налита.</w:t>
      </w:r>
    </w:p>
    <w:p w:rsidR="000E267E" w:rsidRDefault="000E267E" w:rsidP="000E267E">
      <w:pPr>
        <w:pStyle w:val="a3"/>
        <w:spacing w:before="0" w:beforeAutospacing="0" w:after="0" w:afterAutospacing="0"/>
      </w:pPr>
    </w:p>
    <w:p w:rsidR="000E267E" w:rsidRPr="00C466E2" w:rsidRDefault="000E267E" w:rsidP="000E267E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4629150" cy="3471863"/>
            <wp:effectExtent l="19050" t="0" r="0" b="0"/>
            <wp:docPr id="1" name="Рисунок 1" descr="D:\Administrator\Desktop\Эксперимент\Эксперим. с водой\IMG-20190511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istrator\Desktop\Эксперимент\Эксперим. с водой\IMG-20190511-WA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7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D10" w:rsidRDefault="00013D10" w:rsidP="000E267E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</w:p>
    <w:p w:rsidR="00C466E2" w:rsidRDefault="00C466E2" w:rsidP="00762020">
      <w:pPr>
        <w:pStyle w:val="a3"/>
        <w:spacing w:before="0" w:beforeAutospacing="0" w:after="0" w:afterAutospacing="0"/>
        <w:jc w:val="center"/>
        <w:rPr>
          <w:b/>
          <w:bCs/>
          <w:iCs/>
          <w:color w:val="000000" w:themeColor="text1"/>
        </w:rPr>
      </w:pPr>
      <w:r w:rsidRPr="005667EA">
        <w:rPr>
          <w:b/>
          <w:bCs/>
          <w:iCs/>
          <w:color w:val="000000" w:themeColor="text1"/>
        </w:rPr>
        <w:t>«Песок»</w:t>
      </w:r>
    </w:p>
    <w:p w:rsidR="00762020" w:rsidRPr="005667EA" w:rsidRDefault="00762020" w:rsidP="0076202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C466E2" w:rsidRPr="00C466E2" w:rsidRDefault="005667EA" w:rsidP="005667EA">
      <w:pPr>
        <w:pStyle w:val="a3"/>
        <w:spacing w:before="0" w:beforeAutospacing="0" w:after="0" w:afterAutospacing="0"/>
      </w:pPr>
      <w:r>
        <w:rPr>
          <w:u w:val="single"/>
        </w:rPr>
        <w:t>Цель</w:t>
      </w:r>
      <w:r w:rsidR="00C466E2" w:rsidRPr="00C466E2">
        <w:rPr>
          <w:b/>
          <w:bCs/>
        </w:rPr>
        <w:t xml:space="preserve">: </w:t>
      </w:r>
      <w:r>
        <w:t>рассмотреть форму песчинок, используя разные виды песка.</w:t>
      </w:r>
    </w:p>
    <w:p w:rsidR="00C466E2" w:rsidRPr="00C466E2" w:rsidRDefault="00C466E2" w:rsidP="005667EA">
      <w:pPr>
        <w:pStyle w:val="a3"/>
        <w:spacing w:before="0" w:beforeAutospacing="0" w:after="0" w:afterAutospacing="0"/>
      </w:pPr>
      <w:r w:rsidRPr="005667EA">
        <w:rPr>
          <w:u w:val="single"/>
        </w:rPr>
        <w:t>Материалы</w:t>
      </w:r>
      <w:r w:rsidR="005667EA" w:rsidRPr="005667EA">
        <w:rPr>
          <w:b/>
          <w:bCs/>
          <w:u w:val="single"/>
        </w:rPr>
        <w:t xml:space="preserve"> </w:t>
      </w:r>
      <w:r w:rsidR="005667EA" w:rsidRPr="005667EA">
        <w:rPr>
          <w:bCs/>
          <w:u w:val="single"/>
        </w:rPr>
        <w:t>и оборудование:</w:t>
      </w:r>
      <w:r w:rsidR="005667EA">
        <w:rPr>
          <w:bCs/>
        </w:rPr>
        <w:t xml:space="preserve"> коралловый песок, песок из пустыни</w:t>
      </w:r>
      <w:r w:rsidR="005667EA">
        <w:t>, ч</w:t>
      </w:r>
      <w:r w:rsidRPr="00C466E2">
        <w:t xml:space="preserve">истый </w:t>
      </w:r>
      <w:r w:rsidR="005667EA">
        <w:t xml:space="preserve">речной </w:t>
      </w:r>
      <w:r w:rsidRPr="00C466E2">
        <w:t>песок,</w:t>
      </w:r>
      <w:r w:rsidR="005667EA">
        <w:t xml:space="preserve"> магнитный песок (привезённый с Камчатки), </w:t>
      </w:r>
      <w:r w:rsidRPr="00C466E2">
        <w:t xml:space="preserve"> лоток, лупа.</w:t>
      </w:r>
    </w:p>
    <w:p w:rsidR="003D3732" w:rsidRDefault="00C466E2" w:rsidP="005667EA">
      <w:pPr>
        <w:pStyle w:val="a3"/>
        <w:spacing w:before="0" w:beforeAutospacing="0" w:after="0" w:afterAutospacing="0"/>
      </w:pPr>
      <w:r w:rsidRPr="00C466E2">
        <w:rPr>
          <w:u w:val="single"/>
        </w:rPr>
        <w:t>Процесс</w:t>
      </w:r>
      <w:r w:rsidR="005667EA">
        <w:rPr>
          <w:b/>
          <w:bCs/>
        </w:rPr>
        <w:t xml:space="preserve">: </w:t>
      </w:r>
      <w:r w:rsidR="005667EA">
        <w:rPr>
          <w:bCs/>
        </w:rPr>
        <w:t xml:space="preserve">дети рассматривают </w:t>
      </w:r>
      <w:r w:rsidR="003D3732">
        <w:rPr>
          <w:bCs/>
        </w:rPr>
        <w:t xml:space="preserve">форму песчинок </w:t>
      </w:r>
      <w:r w:rsidR="003D3732">
        <w:t xml:space="preserve"> через лупу</w:t>
      </w:r>
      <w:r w:rsidR="005667EA">
        <w:t>. Важно обратить внимание,</w:t>
      </w:r>
      <w:r w:rsidRPr="00C466E2">
        <w:t xml:space="preserve"> что в пустыне она имеет форму ромба. </w:t>
      </w:r>
      <w:r w:rsidR="003D3732">
        <w:t>Предложить детям взять песок в руки и почувствовать, что какой он может быть разный на ощупь: песок из пустыни имеет более тонкую текстуру и т.д.</w:t>
      </w:r>
    </w:p>
    <w:p w:rsidR="005667EA" w:rsidRDefault="00C466E2" w:rsidP="005667EA">
      <w:pPr>
        <w:pStyle w:val="a3"/>
        <w:spacing w:before="0" w:beforeAutospacing="0" w:after="0" w:afterAutospacing="0"/>
      </w:pPr>
      <w:r w:rsidRPr="00C466E2">
        <w:rPr>
          <w:u w:val="single"/>
        </w:rPr>
        <w:t>Вывод</w:t>
      </w:r>
      <w:r w:rsidRPr="00C466E2">
        <w:rPr>
          <w:b/>
          <w:bCs/>
        </w:rPr>
        <w:t>:</w:t>
      </w:r>
      <w:r w:rsidRPr="00C466E2">
        <w:t xml:space="preserve"> Песок сыпучий и его песчинки бывают разной формы</w:t>
      </w:r>
      <w:r w:rsidR="00762020">
        <w:t>.</w:t>
      </w:r>
    </w:p>
    <w:p w:rsidR="00762020" w:rsidRDefault="00762020" w:rsidP="005667EA">
      <w:pPr>
        <w:pStyle w:val="a3"/>
        <w:spacing w:before="0" w:beforeAutospacing="0" w:after="0" w:afterAutospacing="0"/>
      </w:pPr>
    </w:p>
    <w:p w:rsidR="005667EA" w:rsidRDefault="005667EA" w:rsidP="005667EA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4505325" cy="3003550"/>
            <wp:effectExtent l="19050" t="0" r="9525" b="0"/>
            <wp:docPr id="2" name="Рисунок 2" descr="D:\Administrator\Desktop\Эксперимент\IMG_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dministrator\Desktop\Эксперимент\IMG_14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00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7EA" w:rsidRDefault="005667EA" w:rsidP="005667EA">
      <w:pPr>
        <w:pStyle w:val="a3"/>
        <w:spacing w:before="0" w:beforeAutospacing="0" w:after="0" w:afterAutospacing="0"/>
      </w:pPr>
    </w:p>
    <w:p w:rsidR="00762020" w:rsidRPr="00C466E2" w:rsidRDefault="00762020" w:rsidP="005667EA">
      <w:pPr>
        <w:pStyle w:val="a3"/>
        <w:spacing w:before="0" w:beforeAutospacing="0" w:after="0" w:afterAutospacing="0"/>
      </w:pPr>
    </w:p>
    <w:p w:rsidR="00C466E2" w:rsidRDefault="00C466E2" w:rsidP="003D3732">
      <w:pPr>
        <w:pStyle w:val="a3"/>
        <w:spacing w:before="0" w:beforeAutospacing="0" w:after="0" w:afterAutospacing="0"/>
        <w:jc w:val="center"/>
        <w:rPr>
          <w:b/>
          <w:bCs/>
          <w:iCs/>
          <w:color w:val="000000" w:themeColor="text1"/>
        </w:rPr>
      </w:pPr>
      <w:r w:rsidRPr="003D3732">
        <w:rPr>
          <w:b/>
          <w:bCs/>
          <w:iCs/>
          <w:color w:val="000000" w:themeColor="text1"/>
        </w:rPr>
        <w:lastRenderedPageBreak/>
        <w:t>«Почему плавает подводная лодка?»</w:t>
      </w:r>
    </w:p>
    <w:p w:rsidR="00762020" w:rsidRPr="003D3732" w:rsidRDefault="00762020" w:rsidP="003D3732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C466E2" w:rsidRPr="00C466E2" w:rsidRDefault="00C466E2" w:rsidP="003D3732">
      <w:pPr>
        <w:pStyle w:val="a3"/>
        <w:spacing w:before="0" w:beforeAutospacing="0" w:after="0" w:afterAutospacing="0"/>
      </w:pPr>
      <w:r w:rsidRPr="00C466E2">
        <w:rPr>
          <w:u w:val="single"/>
        </w:rPr>
        <w:t>Цель</w:t>
      </w:r>
      <w:r w:rsidRPr="00C466E2">
        <w:t>: раскрыть секрет подводной лодки</w:t>
      </w:r>
    </w:p>
    <w:p w:rsidR="00C466E2" w:rsidRPr="00C466E2" w:rsidRDefault="00C466E2" w:rsidP="003D3732">
      <w:pPr>
        <w:pStyle w:val="a3"/>
        <w:spacing w:before="0" w:beforeAutospacing="0" w:after="0" w:afterAutospacing="0"/>
      </w:pPr>
      <w:r w:rsidRPr="00C466E2">
        <w:rPr>
          <w:u w:val="single"/>
        </w:rPr>
        <w:t>Материалы и оборудование</w:t>
      </w:r>
      <w:r w:rsidRPr="00C466E2">
        <w:t>: миска с водой, пластиковые стаканчики, соломинка.</w:t>
      </w:r>
    </w:p>
    <w:p w:rsidR="00C466E2" w:rsidRPr="003D3732" w:rsidRDefault="003D3732" w:rsidP="003D3732">
      <w:pPr>
        <w:pStyle w:val="a3"/>
        <w:spacing w:before="0" w:beforeAutospacing="0" w:after="0" w:afterAutospacing="0"/>
      </w:pPr>
      <w:r>
        <w:rPr>
          <w:bCs/>
          <w:u w:val="single"/>
        </w:rPr>
        <w:t xml:space="preserve">Ход </w:t>
      </w:r>
      <w:r w:rsidR="00B45EC4">
        <w:rPr>
          <w:bCs/>
          <w:u w:val="single"/>
        </w:rPr>
        <w:t xml:space="preserve"> эксперимен</w:t>
      </w:r>
      <w:r w:rsidR="00C466E2" w:rsidRPr="003D3732">
        <w:rPr>
          <w:bCs/>
          <w:u w:val="single"/>
        </w:rPr>
        <w:t>та:</w:t>
      </w:r>
    </w:p>
    <w:p w:rsidR="00C466E2" w:rsidRPr="00C466E2" w:rsidRDefault="00C466E2" w:rsidP="003D3732">
      <w:pPr>
        <w:pStyle w:val="a3"/>
        <w:spacing w:before="0" w:beforeAutospacing="0" w:after="0" w:afterAutospacing="0"/>
      </w:pPr>
      <w:r w:rsidRPr="00C466E2">
        <w:t>Налейте в глубокую миску воды. Боком положите в воду пластиковый стакан и полностью утопите его. Удерживая стакан под водой, поставьте его на дне вверх дном. Слегка приподняв край стакана</w:t>
      </w:r>
      <w:r w:rsidR="00B45EC4">
        <w:t>,</w:t>
      </w:r>
      <w:r w:rsidRPr="00C466E2">
        <w:t xml:space="preserve"> просуньте в него соломинку, конец</w:t>
      </w:r>
      <w:r w:rsidR="003D3732">
        <w:t>, кот</w:t>
      </w:r>
      <w:r w:rsidRPr="00C466E2">
        <w:t>орой можно согнуть под углом. Вдуйте в</w:t>
      </w:r>
      <w:r w:rsidR="003D3732">
        <w:t xml:space="preserve"> стакан воздух через соломинку, о</w:t>
      </w:r>
      <w:r w:rsidRPr="00C466E2">
        <w:t>н вытеснит воздух</w:t>
      </w:r>
      <w:r w:rsidR="00B45EC4">
        <w:t>,</w:t>
      </w:r>
      <w:r w:rsidRPr="00C466E2">
        <w:t xml:space="preserve"> и стакан поднимется ввер</w:t>
      </w:r>
      <w:r w:rsidR="003D3732">
        <w:t>х. По</w:t>
      </w:r>
      <w:r w:rsidRPr="00C466E2">
        <w:t>этому же принципу всплывают и опускаются на дно подводные лодки. Когда им нужно всплыть, специальные отсеки заполняются воздухом, а при погружении</w:t>
      </w:r>
      <w:r w:rsidR="00B45EC4">
        <w:t>,</w:t>
      </w:r>
      <w:r w:rsidRPr="00C466E2">
        <w:t xml:space="preserve"> наоборот – в отсеки подаётся вода.</w:t>
      </w:r>
    </w:p>
    <w:p w:rsidR="00C466E2" w:rsidRDefault="00C466E2" w:rsidP="003D3732">
      <w:pPr>
        <w:pStyle w:val="a3"/>
        <w:spacing w:before="0" w:beforeAutospacing="0" w:after="0" w:afterAutospacing="0"/>
      </w:pPr>
      <w:r w:rsidRPr="00C466E2">
        <w:rPr>
          <w:u w:val="single"/>
        </w:rPr>
        <w:t>Выводы</w:t>
      </w:r>
      <w:r w:rsidRPr="00C466E2">
        <w:t>: в</w:t>
      </w:r>
      <w:r w:rsidR="003D3732">
        <w:t>оздух вытесняет воду из стакана, поэтому стакан всплывает.</w:t>
      </w:r>
    </w:p>
    <w:p w:rsidR="00762020" w:rsidRDefault="00762020" w:rsidP="003D3732">
      <w:pPr>
        <w:pStyle w:val="a3"/>
        <w:spacing w:before="0" w:beforeAutospacing="0" w:after="0" w:afterAutospacing="0"/>
      </w:pPr>
    </w:p>
    <w:p w:rsidR="003D3732" w:rsidRDefault="003D3732" w:rsidP="003D3732">
      <w:pPr>
        <w:pStyle w:val="a3"/>
        <w:spacing w:before="0" w:beforeAutospacing="0" w:after="0" w:afterAutospacing="0"/>
      </w:pPr>
    </w:p>
    <w:p w:rsidR="00F562D0" w:rsidRDefault="003D3732" w:rsidP="00F562D0">
      <w:pPr>
        <w:pStyle w:val="a3"/>
        <w:spacing w:before="0" w:beforeAutospacing="0" w:after="0" w:afterAutospacing="0"/>
        <w:rPr>
          <w:b/>
          <w:bCs/>
          <w:i/>
          <w:iCs/>
          <w:color w:val="FF0000"/>
        </w:rPr>
      </w:pPr>
      <w:r>
        <w:rPr>
          <w:b/>
          <w:bCs/>
          <w:i/>
          <w:iCs/>
          <w:noProof/>
          <w:color w:val="FF0000"/>
        </w:rPr>
        <w:drawing>
          <wp:inline distT="0" distB="0" distL="0" distR="0">
            <wp:extent cx="4114800" cy="3086100"/>
            <wp:effectExtent l="19050" t="0" r="0" b="0"/>
            <wp:docPr id="3" name="Рисунок 3" descr="D:\Administrator\Desktop\Эксперимент\Подводная лодка\IMG-20190511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dministrator\Desktop\Эксперимент\Подводная лодка\IMG-20190511-WA00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020" w:rsidRDefault="00762020" w:rsidP="00F562D0">
      <w:pPr>
        <w:pStyle w:val="a3"/>
        <w:spacing w:before="0" w:beforeAutospacing="0" w:after="0" w:afterAutospacing="0"/>
        <w:jc w:val="center"/>
        <w:rPr>
          <w:b/>
          <w:bCs/>
          <w:iCs/>
        </w:rPr>
      </w:pPr>
    </w:p>
    <w:p w:rsidR="00762020" w:rsidRDefault="00762020" w:rsidP="00F562D0">
      <w:pPr>
        <w:pStyle w:val="a3"/>
        <w:spacing w:before="0" w:beforeAutospacing="0" w:after="0" w:afterAutospacing="0"/>
        <w:jc w:val="center"/>
        <w:rPr>
          <w:b/>
          <w:bCs/>
          <w:iCs/>
        </w:rPr>
      </w:pPr>
    </w:p>
    <w:p w:rsidR="00C466E2" w:rsidRDefault="00C466E2" w:rsidP="00F562D0">
      <w:pPr>
        <w:pStyle w:val="a3"/>
        <w:spacing w:before="0" w:beforeAutospacing="0" w:after="0" w:afterAutospacing="0"/>
        <w:jc w:val="center"/>
        <w:rPr>
          <w:b/>
          <w:bCs/>
          <w:iCs/>
        </w:rPr>
      </w:pPr>
      <w:r w:rsidRPr="006270C1">
        <w:rPr>
          <w:b/>
          <w:bCs/>
          <w:iCs/>
        </w:rPr>
        <w:t>«Опыты с бумагой»</w:t>
      </w:r>
    </w:p>
    <w:p w:rsidR="00762020" w:rsidRPr="006270C1" w:rsidRDefault="00762020" w:rsidP="00F562D0">
      <w:pPr>
        <w:pStyle w:val="a3"/>
        <w:spacing w:before="0" w:beforeAutospacing="0" w:after="0" w:afterAutospacing="0"/>
        <w:jc w:val="center"/>
        <w:rPr>
          <w:b/>
          <w:bCs/>
          <w:iCs/>
        </w:rPr>
      </w:pPr>
    </w:p>
    <w:p w:rsidR="00C466E2" w:rsidRPr="00C466E2" w:rsidRDefault="00C466E2" w:rsidP="00F562D0">
      <w:pPr>
        <w:pStyle w:val="a3"/>
        <w:spacing w:before="0" w:beforeAutospacing="0" w:after="0" w:afterAutospacing="0"/>
      </w:pPr>
      <w:r w:rsidRPr="00C466E2">
        <w:rPr>
          <w:u w:val="single"/>
        </w:rPr>
        <w:t>Цель</w:t>
      </w:r>
      <w:r w:rsidRPr="00C466E2">
        <w:t>: исследовать свойства бумаги.</w:t>
      </w:r>
    </w:p>
    <w:p w:rsidR="00C466E2" w:rsidRPr="00C466E2" w:rsidRDefault="00C466E2" w:rsidP="00F562D0">
      <w:pPr>
        <w:pStyle w:val="a3"/>
        <w:spacing w:before="0" w:beforeAutospacing="0" w:after="0" w:afterAutospacing="0"/>
      </w:pPr>
      <w:r w:rsidRPr="00C466E2">
        <w:rPr>
          <w:u w:val="single"/>
        </w:rPr>
        <w:t>Материалы и оборудование</w:t>
      </w:r>
      <w:r w:rsidRPr="00C466E2">
        <w:t>: листы б</w:t>
      </w:r>
      <w:r w:rsidR="00F562D0">
        <w:t>умаги, ёмкости с водой, клей.</w:t>
      </w:r>
    </w:p>
    <w:p w:rsidR="00C466E2" w:rsidRPr="00F562D0" w:rsidRDefault="00F562D0" w:rsidP="00F562D0">
      <w:pPr>
        <w:pStyle w:val="a3"/>
        <w:spacing w:before="0" w:beforeAutospacing="0" w:after="0" w:afterAutospacing="0"/>
        <w:rPr>
          <w:u w:val="single"/>
        </w:rPr>
      </w:pPr>
      <w:r w:rsidRPr="00F562D0">
        <w:rPr>
          <w:bCs/>
          <w:u w:val="single"/>
        </w:rPr>
        <w:t xml:space="preserve">Ход </w:t>
      </w:r>
      <w:r w:rsidR="00C466E2" w:rsidRPr="00F562D0">
        <w:rPr>
          <w:bCs/>
          <w:u w:val="single"/>
        </w:rPr>
        <w:t>эксперимента:</w:t>
      </w:r>
    </w:p>
    <w:p w:rsidR="00C466E2" w:rsidRPr="00C466E2" w:rsidRDefault="00C466E2" w:rsidP="00F562D0">
      <w:pPr>
        <w:pStyle w:val="a3"/>
        <w:spacing w:before="0" w:beforeAutospacing="0" w:after="0" w:afterAutospacing="0"/>
      </w:pPr>
      <w:r w:rsidRPr="00C466E2">
        <w:t>Свойство 1. Мнется</w:t>
      </w:r>
      <w:r w:rsidR="00F562D0">
        <w:t>.</w:t>
      </w:r>
      <w:r w:rsidRPr="00C466E2">
        <w:t xml:space="preserve"> Дети сминают листы.</w:t>
      </w:r>
    </w:p>
    <w:p w:rsidR="00C466E2" w:rsidRPr="00C466E2" w:rsidRDefault="00C466E2" w:rsidP="00F562D0">
      <w:pPr>
        <w:pStyle w:val="a3"/>
        <w:spacing w:before="0" w:beforeAutospacing="0" w:after="0" w:afterAutospacing="0"/>
      </w:pPr>
      <w:r w:rsidRPr="00C466E2">
        <w:rPr>
          <w:u w:val="single"/>
        </w:rPr>
        <w:t>Вывод</w:t>
      </w:r>
      <w:r w:rsidRPr="00C466E2">
        <w:t>: бумага мнется.</w:t>
      </w:r>
    </w:p>
    <w:p w:rsidR="00C466E2" w:rsidRPr="00C466E2" w:rsidRDefault="00C466E2" w:rsidP="00F562D0">
      <w:pPr>
        <w:pStyle w:val="a3"/>
        <w:spacing w:before="0" w:beforeAutospacing="0" w:after="0" w:afterAutospacing="0"/>
      </w:pPr>
      <w:r w:rsidRPr="00C466E2">
        <w:t>Свойство 2. Прочность. Дети разрывают бумагу.</w:t>
      </w:r>
    </w:p>
    <w:p w:rsidR="00C466E2" w:rsidRPr="00C466E2" w:rsidRDefault="00C466E2" w:rsidP="00F562D0">
      <w:pPr>
        <w:pStyle w:val="a3"/>
        <w:spacing w:before="0" w:beforeAutospacing="0" w:after="0" w:afterAutospacing="0"/>
      </w:pPr>
      <w:r w:rsidRPr="00C466E2">
        <w:rPr>
          <w:u w:val="single"/>
        </w:rPr>
        <w:t>Вывод</w:t>
      </w:r>
      <w:r w:rsidRPr="00C466E2">
        <w:t>: можно разорвать, значит, она непрочная.</w:t>
      </w:r>
    </w:p>
    <w:p w:rsidR="00C466E2" w:rsidRPr="00C466E2" w:rsidRDefault="00C466E2" w:rsidP="00F562D0">
      <w:pPr>
        <w:pStyle w:val="a3"/>
        <w:spacing w:before="0" w:beforeAutospacing="0" w:after="0" w:afterAutospacing="0"/>
      </w:pPr>
      <w:r w:rsidRPr="00C466E2">
        <w:t>Свойство 3. Склеивается</w:t>
      </w:r>
      <w:r w:rsidR="00F562D0">
        <w:t>.</w:t>
      </w:r>
      <w:r w:rsidRPr="00C466E2">
        <w:t xml:space="preserve"> Дети склеивают листы бумаги.</w:t>
      </w:r>
    </w:p>
    <w:p w:rsidR="00C466E2" w:rsidRPr="00C466E2" w:rsidRDefault="00C466E2" w:rsidP="00F562D0">
      <w:pPr>
        <w:pStyle w:val="a3"/>
        <w:spacing w:before="0" w:beforeAutospacing="0" w:after="0" w:afterAutospacing="0"/>
      </w:pPr>
      <w:r w:rsidRPr="00C466E2">
        <w:rPr>
          <w:u w:val="single"/>
        </w:rPr>
        <w:t>Вывод</w:t>
      </w:r>
      <w:r w:rsidRPr="00C466E2">
        <w:t>: бумага склеивается</w:t>
      </w:r>
    </w:p>
    <w:p w:rsidR="00C466E2" w:rsidRPr="00C466E2" w:rsidRDefault="00C466E2" w:rsidP="00F562D0">
      <w:pPr>
        <w:pStyle w:val="a3"/>
        <w:spacing w:before="0" w:beforeAutospacing="0" w:after="0" w:afterAutospacing="0"/>
      </w:pPr>
      <w:r w:rsidRPr="00C466E2">
        <w:t>Свойство 4. Водопроницаемость. Листы опускают в ёмкости с водой.</w:t>
      </w:r>
    </w:p>
    <w:p w:rsidR="00C466E2" w:rsidRPr="00C466E2" w:rsidRDefault="00C466E2" w:rsidP="00F562D0">
      <w:pPr>
        <w:pStyle w:val="a3"/>
        <w:spacing w:before="0" w:beforeAutospacing="0" w:after="0" w:afterAutospacing="0"/>
      </w:pPr>
      <w:r w:rsidRPr="00C466E2">
        <w:rPr>
          <w:u w:val="single"/>
        </w:rPr>
        <w:t>Вывод</w:t>
      </w:r>
      <w:r w:rsidRPr="00C466E2">
        <w:t>: листы впитывают воду.</w:t>
      </w:r>
    </w:p>
    <w:p w:rsidR="00C466E2" w:rsidRPr="00C466E2" w:rsidRDefault="00C466E2" w:rsidP="00F562D0">
      <w:pPr>
        <w:pStyle w:val="a3"/>
        <w:spacing w:before="0" w:beforeAutospacing="0" w:after="0" w:afterAutospacing="0"/>
      </w:pPr>
      <w:r w:rsidRPr="00C466E2">
        <w:t>Свойство 5. Горение.</w:t>
      </w:r>
      <w:r w:rsidR="00F562D0">
        <w:t xml:space="preserve"> Показать детям, как горит бумага.</w:t>
      </w:r>
    </w:p>
    <w:p w:rsidR="00C466E2" w:rsidRPr="00C466E2" w:rsidRDefault="00F562D0" w:rsidP="00F562D0">
      <w:pPr>
        <w:pStyle w:val="a3"/>
        <w:spacing w:before="0" w:beforeAutospacing="0" w:after="0" w:afterAutospacing="0"/>
      </w:pPr>
      <w:r>
        <w:t xml:space="preserve">Напомнить детям о правилах безопасности: детям нельзя брать спички без взрослых. </w:t>
      </w:r>
    </w:p>
    <w:p w:rsidR="00C466E2" w:rsidRPr="00C466E2" w:rsidRDefault="00C466E2" w:rsidP="00F562D0">
      <w:pPr>
        <w:pStyle w:val="a3"/>
        <w:spacing w:before="0" w:beforeAutospacing="0" w:after="0" w:afterAutospacing="0"/>
      </w:pPr>
      <w:r w:rsidRPr="00C466E2">
        <w:rPr>
          <w:u w:val="single"/>
        </w:rPr>
        <w:t>Вывод</w:t>
      </w:r>
      <w:r w:rsidRPr="00C466E2">
        <w:t>: бумага горит.</w:t>
      </w:r>
    </w:p>
    <w:p w:rsidR="00F562D0" w:rsidRDefault="00C466E2" w:rsidP="00F562D0">
      <w:pPr>
        <w:pStyle w:val="a3"/>
        <w:spacing w:before="0" w:beforeAutospacing="0" w:after="0" w:afterAutospacing="0"/>
      </w:pPr>
      <w:r w:rsidRPr="00C466E2">
        <w:rPr>
          <w:u w:val="single"/>
        </w:rPr>
        <w:t>Вывод</w:t>
      </w:r>
      <w:r w:rsidR="00F562D0">
        <w:t xml:space="preserve">: </w:t>
      </w:r>
      <w:r w:rsidRPr="00C466E2">
        <w:t>Бумага мнется, рвется, намокает, склеивается, горит</w:t>
      </w:r>
      <w:r w:rsidR="00F562D0">
        <w:t>.</w:t>
      </w:r>
    </w:p>
    <w:p w:rsidR="00F562D0" w:rsidRPr="00C466E2" w:rsidRDefault="00F562D0" w:rsidP="00F562D0">
      <w:pPr>
        <w:pStyle w:val="a3"/>
        <w:spacing w:before="0" w:beforeAutospacing="0" w:after="0" w:afterAutospacing="0"/>
      </w:pPr>
    </w:p>
    <w:p w:rsidR="00F562D0" w:rsidRDefault="00F562D0" w:rsidP="00F562D0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FF0000"/>
        </w:rPr>
      </w:pPr>
      <w:r>
        <w:rPr>
          <w:b/>
          <w:bCs/>
          <w:i/>
          <w:iCs/>
          <w:noProof/>
          <w:color w:val="FF0000"/>
        </w:rPr>
        <w:lastRenderedPageBreak/>
        <w:drawing>
          <wp:inline distT="0" distB="0" distL="0" distR="0">
            <wp:extent cx="4552950" cy="3414713"/>
            <wp:effectExtent l="19050" t="0" r="0" b="0"/>
            <wp:docPr id="4" name="Рисунок 4" descr="D:\Administrator\Desktop\Эксперимент\Эксперим. с бумагой\IMG-20190511-WA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dministrator\Desktop\Эксперимент\Эксперим. с бумагой\IMG-20190511-WA00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1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2D0">
        <w:rPr>
          <w:b/>
          <w:bCs/>
          <w:i/>
          <w:iCs/>
          <w:color w:val="FF0000"/>
        </w:rPr>
        <w:t xml:space="preserve"> </w:t>
      </w:r>
    </w:p>
    <w:p w:rsidR="00F562D0" w:rsidRDefault="00F562D0" w:rsidP="00F562D0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FF0000"/>
        </w:rPr>
      </w:pPr>
    </w:p>
    <w:p w:rsidR="00F562D0" w:rsidRDefault="00F562D0" w:rsidP="00F562D0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FF0000"/>
        </w:rPr>
      </w:pPr>
    </w:p>
    <w:p w:rsidR="00C466E2" w:rsidRDefault="00C466E2" w:rsidP="00F562D0">
      <w:pPr>
        <w:pStyle w:val="a3"/>
        <w:spacing w:before="0" w:beforeAutospacing="0" w:after="0" w:afterAutospacing="0"/>
        <w:jc w:val="center"/>
        <w:rPr>
          <w:b/>
          <w:bCs/>
          <w:iCs/>
        </w:rPr>
      </w:pPr>
      <w:r w:rsidRPr="00F562D0">
        <w:rPr>
          <w:b/>
          <w:bCs/>
          <w:iCs/>
        </w:rPr>
        <w:t>«Испытание магнита»</w:t>
      </w:r>
    </w:p>
    <w:p w:rsidR="00B45EC4" w:rsidRDefault="00B45EC4" w:rsidP="00F562D0">
      <w:pPr>
        <w:pStyle w:val="a3"/>
        <w:spacing w:before="0" w:beforeAutospacing="0" w:after="0" w:afterAutospacing="0"/>
        <w:jc w:val="center"/>
        <w:rPr>
          <w:b/>
          <w:bCs/>
          <w:iCs/>
        </w:rPr>
      </w:pPr>
    </w:p>
    <w:p w:rsidR="0080157B" w:rsidRPr="00F562D0" w:rsidRDefault="0080157B" w:rsidP="0080157B">
      <w:pPr>
        <w:pStyle w:val="a3"/>
        <w:spacing w:before="0" w:beforeAutospacing="0" w:after="0" w:afterAutospacing="0"/>
      </w:pPr>
      <w:r>
        <w:t>Вопрос: что может притягивать магнит?</w:t>
      </w:r>
    </w:p>
    <w:p w:rsidR="00C466E2" w:rsidRPr="00C466E2" w:rsidRDefault="00C466E2" w:rsidP="00F562D0">
      <w:pPr>
        <w:pStyle w:val="a3"/>
        <w:spacing w:before="0" w:beforeAutospacing="0" w:after="0" w:afterAutospacing="0"/>
      </w:pPr>
      <w:r w:rsidRPr="00C466E2">
        <w:rPr>
          <w:u w:val="single"/>
        </w:rPr>
        <w:t>Цель</w:t>
      </w:r>
      <w:r w:rsidRPr="00C466E2">
        <w:t>: познак</w:t>
      </w:r>
      <w:r w:rsidR="0080157B">
        <w:t xml:space="preserve">омить детей с действием магнита, </w:t>
      </w:r>
      <w:r w:rsidR="0080157B" w:rsidRPr="00C466E2">
        <w:t>исследовать действует ли магнит через другие предметы.</w:t>
      </w:r>
    </w:p>
    <w:p w:rsidR="00C466E2" w:rsidRPr="00C466E2" w:rsidRDefault="00C466E2" w:rsidP="00F562D0">
      <w:pPr>
        <w:pStyle w:val="a3"/>
        <w:spacing w:before="0" w:beforeAutospacing="0" w:after="0" w:afterAutospacing="0"/>
      </w:pPr>
      <w:proofErr w:type="gramStart"/>
      <w:r w:rsidRPr="00C466E2">
        <w:rPr>
          <w:u w:val="single"/>
        </w:rPr>
        <w:t>Материалы и оборудование</w:t>
      </w:r>
      <w:r w:rsidR="0080157B">
        <w:t>: п</w:t>
      </w:r>
      <w:r w:rsidR="00F562D0">
        <w:t>редмет</w:t>
      </w:r>
      <w:r w:rsidR="006270C1">
        <w:t xml:space="preserve">ы из дерева, </w:t>
      </w:r>
      <w:r w:rsidR="00F562D0">
        <w:t>металла</w:t>
      </w:r>
      <w:r w:rsidR="00B45EC4">
        <w:t>, пластмассы, бумага, ткань, резина</w:t>
      </w:r>
      <w:r w:rsidRPr="00C466E2">
        <w:t>,</w:t>
      </w:r>
      <w:r w:rsidR="006270C1">
        <w:t xml:space="preserve"> стекло,</w:t>
      </w:r>
      <w:r w:rsidRPr="00C466E2">
        <w:t xml:space="preserve"> </w:t>
      </w:r>
      <w:r w:rsidR="0080157B">
        <w:t xml:space="preserve">скрепки, </w:t>
      </w:r>
      <w:r w:rsidRPr="00C466E2">
        <w:t>магниты.</w:t>
      </w:r>
      <w:proofErr w:type="gramEnd"/>
    </w:p>
    <w:p w:rsidR="00C466E2" w:rsidRPr="0080157B" w:rsidRDefault="0080157B" w:rsidP="00F562D0">
      <w:pPr>
        <w:pStyle w:val="a3"/>
        <w:spacing w:before="0" w:beforeAutospacing="0" w:after="0" w:afterAutospacing="0"/>
      </w:pPr>
      <w:r>
        <w:rPr>
          <w:bCs/>
        </w:rPr>
        <w:t xml:space="preserve">Ход </w:t>
      </w:r>
      <w:r w:rsidR="00C466E2" w:rsidRPr="0080157B">
        <w:rPr>
          <w:bCs/>
        </w:rPr>
        <w:t>эксперимента:</w:t>
      </w:r>
    </w:p>
    <w:p w:rsidR="00C466E2" w:rsidRPr="00C466E2" w:rsidRDefault="00C466E2" w:rsidP="00F562D0">
      <w:pPr>
        <w:pStyle w:val="a3"/>
        <w:spacing w:before="0" w:beforeAutospacing="0" w:after="0" w:afterAutospacing="0"/>
      </w:pPr>
      <w:r w:rsidRPr="00C466E2">
        <w:t xml:space="preserve">Дети берут по одному предмету, называют материал и подносят к нему магнит. </w:t>
      </w:r>
    </w:p>
    <w:p w:rsidR="0080157B" w:rsidRPr="00C466E2" w:rsidRDefault="00C466E2" w:rsidP="00B45EC4">
      <w:pPr>
        <w:pStyle w:val="a3"/>
        <w:spacing w:before="0" w:beforeAutospacing="0"/>
      </w:pPr>
      <w:r w:rsidRPr="00C466E2">
        <w:rPr>
          <w:u w:val="single"/>
        </w:rPr>
        <w:t>Вывод</w:t>
      </w:r>
      <w:r w:rsidRPr="00C466E2">
        <w:t xml:space="preserve">: </w:t>
      </w:r>
      <w:r w:rsidR="0080157B">
        <w:t>свойство</w:t>
      </w:r>
      <w:r w:rsidR="0080157B" w:rsidRPr="00C466E2">
        <w:t xml:space="preserve"> магнитов</w:t>
      </w:r>
      <w:r w:rsidR="00762020">
        <w:t xml:space="preserve"> </w:t>
      </w:r>
      <w:r w:rsidR="0080157B">
        <w:t>- притягивать всё металлическое</w:t>
      </w:r>
      <w:r w:rsidR="0080157B" w:rsidRPr="00C466E2">
        <w:t>. Скрепки хорошо притягиваются магнитом.</w:t>
      </w:r>
    </w:p>
    <w:p w:rsidR="006270C1" w:rsidRDefault="006270C1" w:rsidP="00B45EC4">
      <w:pPr>
        <w:pStyle w:val="a3"/>
        <w:spacing w:before="0" w:beforeAutospacing="0" w:after="0" w:afterAutospacing="0"/>
        <w:jc w:val="center"/>
        <w:rPr>
          <w:b/>
          <w:bCs/>
          <w:iCs/>
        </w:rPr>
      </w:pPr>
    </w:p>
    <w:p w:rsidR="006270C1" w:rsidRDefault="006270C1" w:rsidP="0080157B">
      <w:pPr>
        <w:pStyle w:val="a3"/>
        <w:spacing w:before="0" w:beforeAutospacing="0" w:after="0" w:afterAutospacing="0"/>
        <w:jc w:val="center"/>
        <w:rPr>
          <w:b/>
          <w:bCs/>
          <w:iCs/>
        </w:rPr>
      </w:pPr>
      <w:r>
        <w:rPr>
          <w:b/>
          <w:bCs/>
          <w:iCs/>
          <w:noProof/>
        </w:rPr>
        <w:drawing>
          <wp:inline distT="0" distB="0" distL="0" distR="0">
            <wp:extent cx="4324350" cy="2882900"/>
            <wp:effectExtent l="19050" t="0" r="0" b="0"/>
            <wp:docPr id="5" name="Рисунок 5" descr="D:\Administrator\Desktop\Эксперимент\IMG_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dministrator\Desktop\Эксперимент\IMG_1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704" cy="288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EC4" w:rsidRDefault="00B45EC4" w:rsidP="00762020">
      <w:pPr>
        <w:pStyle w:val="a3"/>
        <w:spacing w:before="0" w:beforeAutospacing="0" w:after="0" w:afterAutospacing="0"/>
        <w:jc w:val="center"/>
        <w:rPr>
          <w:b/>
          <w:bCs/>
          <w:iCs/>
        </w:rPr>
      </w:pPr>
    </w:p>
    <w:p w:rsidR="0080157B" w:rsidRDefault="0080157B" w:rsidP="00762020">
      <w:pPr>
        <w:pStyle w:val="a3"/>
        <w:spacing w:before="0" w:beforeAutospacing="0" w:after="0" w:afterAutospacing="0"/>
        <w:jc w:val="center"/>
        <w:rPr>
          <w:b/>
          <w:bCs/>
          <w:iCs/>
        </w:rPr>
      </w:pPr>
      <w:r w:rsidRPr="0080157B">
        <w:rPr>
          <w:b/>
          <w:bCs/>
          <w:iCs/>
        </w:rPr>
        <w:lastRenderedPageBreak/>
        <w:t>«Взаимодействие двух магнитов»</w:t>
      </w:r>
    </w:p>
    <w:p w:rsidR="00762020" w:rsidRPr="0080157B" w:rsidRDefault="00762020" w:rsidP="0080157B">
      <w:pPr>
        <w:pStyle w:val="a3"/>
        <w:spacing w:before="0" w:beforeAutospacing="0" w:after="0" w:afterAutospacing="0"/>
        <w:jc w:val="center"/>
      </w:pPr>
    </w:p>
    <w:p w:rsidR="0080157B" w:rsidRPr="0080157B" w:rsidRDefault="0080157B" w:rsidP="0080157B">
      <w:pPr>
        <w:pStyle w:val="a3"/>
        <w:spacing w:before="0" w:beforeAutospacing="0" w:after="0" w:afterAutospacing="0"/>
      </w:pPr>
      <w:r w:rsidRPr="0080157B">
        <w:rPr>
          <w:bCs/>
          <w:iCs/>
          <w:u w:val="single"/>
        </w:rPr>
        <w:t>Вопрос</w:t>
      </w:r>
      <w:r w:rsidRPr="0080157B">
        <w:rPr>
          <w:u w:val="single"/>
        </w:rPr>
        <w:t>:</w:t>
      </w:r>
      <w:r>
        <w:rPr>
          <w:u w:val="single"/>
        </w:rPr>
        <w:t xml:space="preserve"> </w:t>
      </w:r>
      <w:r w:rsidRPr="0080157B">
        <w:rPr>
          <w:iCs/>
        </w:rPr>
        <w:t xml:space="preserve"> что произойдет, если под</w:t>
      </w:r>
      <w:r>
        <w:rPr>
          <w:iCs/>
        </w:rPr>
        <w:t>нести два магнита друг к другу?</w:t>
      </w:r>
    </w:p>
    <w:p w:rsidR="00C466E2" w:rsidRPr="00C466E2" w:rsidRDefault="00C466E2" w:rsidP="0080157B">
      <w:pPr>
        <w:pStyle w:val="a3"/>
        <w:spacing w:before="0" w:beforeAutospacing="0" w:after="0" w:afterAutospacing="0"/>
      </w:pPr>
      <w:r w:rsidRPr="00C466E2">
        <w:rPr>
          <w:u w:val="single"/>
        </w:rPr>
        <w:t>Цель</w:t>
      </w:r>
      <w:r w:rsidRPr="00C466E2">
        <w:t>: исследовать взаимодействие двух магнитов.</w:t>
      </w:r>
    </w:p>
    <w:p w:rsidR="00C466E2" w:rsidRPr="00C466E2" w:rsidRDefault="00C466E2" w:rsidP="0080157B">
      <w:pPr>
        <w:pStyle w:val="a3"/>
        <w:spacing w:before="0" w:beforeAutospacing="0" w:after="0" w:afterAutospacing="0"/>
      </w:pPr>
      <w:r w:rsidRPr="00C466E2">
        <w:rPr>
          <w:u w:val="single"/>
        </w:rPr>
        <w:t>Материалы и оборудование</w:t>
      </w:r>
      <w:r w:rsidRPr="00C466E2">
        <w:t>: два магнита.</w:t>
      </w:r>
    </w:p>
    <w:p w:rsidR="00C466E2" w:rsidRPr="00C466E2" w:rsidRDefault="0080157B" w:rsidP="0080157B">
      <w:pPr>
        <w:pStyle w:val="a3"/>
        <w:spacing w:before="0" w:beforeAutospacing="0" w:after="0" w:afterAutospacing="0"/>
      </w:pPr>
      <w:r w:rsidRPr="0080157B">
        <w:rPr>
          <w:bCs/>
          <w:u w:val="single"/>
        </w:rPr>
        <w:t xml:space="preserve">Ход </w:t>
      </w:r>
      <w:r w:rsidR="00C466E2" w:rsidRPr="0080157B">
        <w:rPr>
          <w:bCs/>
          <w:u w:val="single"/>
        </w:rPr>
        <w:t xml:space="preserve"> эксперимента:</w:t>
      </w:r>
      <w:r w:rsidRPr="0080157B">
        <w:t xml:space="preserve"> </w:t>
      </w:r>
      <w:r w:rsidRPr="00C466E2">
        <w:t xml:space="preserve">Дети проверяют, поднося один магнит к другому </w:t>
      </w:r>
      <w:r w:rsidRPr="006270C1">
        <w:rPr>
          <w:iCs/>
        </w:rPr>
        <w:t>(они</w:t>
      </w:r>
      <w:r w:rsidRPr="00C466E2">
        <w:rPr>
          <w:i/>
          <w:iCs/>
        </w:rPr>
        <w:t xml:space="preserve"> </w:t>
      </w:r>
      <w:r w:rsidR="006270C1">
        <w:rPr>
          <w:iCs/>
        </w:rPr>
        <w:t>притягиваются)</w:t>
      </w:r>
      <w:r w:rsidR="006270C1">
        <w:t>.</w:t>
      </w:r>
    </w:p>
    <w:p w:rsidR="00C466E2" w:rsidRDefault="00C466E2" w:rsidP="0080157B">
      <w:pPr>
        <w:pStyle w:val="a3"/>
        <w:spacing w:before="0" w:beforeAutospacing="0" w:after="0" w:afterAutospacing="0"/>
      </w:pPr>
      <w:r w:rsidRPr="00C466E2">
        <w:rPr>
          <w:u w:val="single"/>
        </w:rPr>
        <w:t>Выводы</w:t>
      </w:r>
      <w:r w:rsidRPr="00C466E2">
        <w:t>: Магниты притягиваются друг к другу</w:t>
      </w:r>
      <w:r w:rsidR="006270C1">
        <w:t>.</w:t>
      </w:r>
      <w:r w:rsidRPr="00C466E2">
        <w:t xml:space="preserve"> </w:t>
      </w:r>
    </w:p>
    <w:p w:rsidR="006270C1" w:rsidRDefault="006270C1" w:rsidP="0080157B">
      <w:pPr>
        <w:pStyle w:val="a3"/>
        <w:spacing w:before="0" w:beforeAutospacing="0" w:after="0" w:afterAutospacing="0"/>
      </w:pPr>
    </w:p>
    <w:p w:rsidR="006270C1" w:rsidRPr="00C466E2" w:rsidRDefault="006270C1" w:rsidP="0080157B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229225" cy="3486150"/>
            <wp:effectExtent l="19050" t="0" r="9525" b="0"/>
            <wp:docPr id="6" name="Рисунок 6" descr="D:\Administrator\Desktop\Эксперимент\IMG_1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dministrator\Desktop\Эксперимент\IMG_14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013" cy="349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0C1" w:rsidRDefault="006270C1" w:rsidP="0080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0C1" w:rsidRDefault="006270C1" w:rsidP="0080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0C1" w:rsidRDefault="006270C1" w:rsidP="006270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B4ACB">
        <w:rPr>
          <w:rFonts w:ascii="Times New Roman" w:hAnsi="Times New Roman" w:cs="Times New Roman"/>
          <w:sz w:val="24"/>
          <w:szCs w:val="24"/>
        </w:rPr>
        <w:t>В</w:t>
      </w:r>
      <w:r w:rsidR="00762020">
        <w:rPr>
          <w:rFonts w:ascii="Times New Roman" w:hAnsi="Times New Roman" w:cs="Times New Roman"/>
          <w:sz w:val="24"/>
          <w:szCs w:val="24"/>
        </w:rPr>
        <w:t>о</w:t>
      </w:r>
      <w:r w:rsidRPr="00AB4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 опытах первоначально выделяется проблема</w:t>
      </w:r>
      <w:r w:rsidR="00762020">
        <w:rPr>
          <w:rFonts w:ascii="Times New Roman" w:hAnsi="Times New Roman" w:cs="Times New Roman"/>
          <w:sz w:val="24"/>
          <w:szCs w:val="24"/>
        </w:rPr>
        <w:t xml:space="preserve">, которую необходимо разрешить. </w:t>
      </w:r>
      <w:r>
        <w:rPr>
          <w:rFonts w:ascii="Times New Roman" w:hAnsi="Times New Roman" w:cs="Times New Roman"/>
          <w:sz w:val="24"/>
          <w:szCs w:val="24"/>
        </w:rPr>
        <w:t xml:space="preserve">Предлагаются возможные решения и проверяются эти предположения, исходя из данных материалов. </w:t>
      </w:r>
      <w:r w:rsidR="00762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Затем делаются выводы и обобщения в соответствии с результатами.</w:t>
      </w:r>
      <w:r w:rsidR="00762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0C1" w:rsidRDefault="006270C1" w:rsidP="0080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D10" w:rsidRDefault="00013D10" w:rsidP="0080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013D10" w:rsidRDefault="0092599F" w:rsidP="009259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13D10" w:rsidRPr="00013D10">
        <w:rPr>
          <w:rFonts w:ascii="Times New Roman" w:hAnsi="Times New Roman" w:cs="Times New Roman"/>
          <w:sz w:val="24"/>
          <w:szCs w:val="24"/>
        </w:rPr>
        <w:t>Современный словарь иностранных слов. — М.: АСТ-ПРЕСС КНИГА, 2012.</w:t>
      </w:r>
    </w:p>
    <w:p w:rsidR="00013D10" w:rsidRDefault="0092599F" w:rsidP="0092599F">
      <w:pPr>
        <w:spacing w:line="240" w:lineRule="auto"/>
        <w:rPr>
          <w:rStyle w:val="sitetxt"/>
          <w:rFonts w:ascii="Times New Roman" w:hAnsi="Times New Roman" w:cs="Times New Roman"/>
          <w:sz w:val="24"/>
          <w:szCs w:val="24"/>
        </w:rPr>
      </w:pPr>
      <w:r>
        <w:rPr>
          <w:rStyle w:val="sitetxt"/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2599F">
        <w:rPr>
          <w:rStyle w:val="sitetxt"/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92599F">
        <w:rPr>
          <w:rStyle w:val="sitetxt"/>
          <w:rFonts w:ascii="Times New Roman" w:hAnsi="Times New Roman" w:cs="Times New Roman"/>
          <w:sz w:val="24"/>
          <w:szCs w:val="24"/>
        </w:rPr>
        <w:t xml:space="preserve"> О. В. </w:t>
      </w:r>
      <w:proofErr w:type="gramStart"/>
      <w:r w:rsidRPr="0092599F">
        <w:rPr>
          <w:rStyle w:val="sitetxt"/>
          <w:rFonts w:ascii="Times New Roman" w:hAnsi="Times New Roman" w:cs="Times New Roman"/>
          <w:sz w:val="24"/>
          <w:szCs w:val="24"/>
        </w:rPr>
        <w:t>Неизведанное</w:t>
      </w:r>
      <w:proofErr w:type="gramEnd"/>
      <w:r w:rsidRPr="0092599F">
        <w:rPr>
          <w:rStyle w:val="sitetxt"/>
          <w:rFonts w:ascii="Times New Roman" w:hAnsi="Times New Roman" w:cs="Times New Roman"/>
          <w:sz w:val="24"/>
          <w:szCs w:val="24"/>
        </w:rPr>
        <w:t xml:space="preserve"> рядом: занимательные опыты и эксперименты для дошкольников. – М., 2005 г.</w:t>
      </w:r>
    </w:p>
    <w:p w:rsidR="0092599F" w:rsidRDefault="0092599F" w:rsidP="0092599F">
      <w:pPr>
        <w:spacing w:line="240" w:lineRule="auto"/>
        <w:rPr>
          <w:rStyle w:val="sitetxt"/>
          <w:rFonts w:ascii="Times New Roman" w:hAnsi="Times New Roman" w:cs="Times New Roman"/>
        </w:rPr>
      </w:pPr>
      <w:r>
        <w:rPr>
          <w:rStyle w:val="sitetxt"/>
          <w:rFonts w:ascii="Times New Roman" w:hAnsi="Times New Roman" w:cs="Times New Roman"/>
        </w:rPr>
        <w:t xml:space="preserve">3. </w:t>
      </w:r>
      <w:proofErr w:type="spellStart"/>
      <w:r w:rsidRPr="0092599F">
        <w:rPr>
          <w:rStyle w:val="sitetxt"/>
          <w:rFonts w:ascii="Times New Roman" w:hAnsi="Times New Roman" w:cs="Times New Roman"/>
        </w:rPr>
        <w:t>Соломенникова</w:t>
      </w:r>
      <w:proofErr w:type="spellEnd"/>
      <w:r w:rsidRPr="0092599F">
        <w:rPr>
          <w:rStyle w:val="sitetxt"/>
          <w:rFonts w:ascii="Times New Roman" w:hAnsi="Times New Roman" w:cs="Times New Roman"/>
        </w:rPr>
        <w:t xml:space="preserve"> О. А. «Экологическое воспитание в детском саду» Программа и методич</w:t>
      </w:r>
      <w:r>
        <w:rPr>
          <w:rStyle w:val="sitetxt"/>
          <w:rFonts w:ascii="Times New Roman" w:hAnsi="Times New Roman" w:cs="Times New Roman"/>
        </w:rPr>
        <w:t xml:space="preserve">еские рекомендации 2-е изд. –  Мозаика – синтез, М., </w:t>
      </w:r>
      <w:r w:rsidRPr="0092599F">
        <w:rPr>
          <w:rStyle w:val="sitetxt"/>
          <w:rFonts w:ascii="Times New Roman" w:hAnsi="Times New Roman" w:cs="Times New Roman"/>
        </w:rPr>
        <w:t>2006г.</w:t>
      </w:r>
    </w:p>
    <w:p w:rsidR="0092599F" w:rsidRDefault="0092599F" w:rsidP="0092599F">
      <w:pPr>
        <w:spacing w:line="240" w:lineRule="auto"/>
        <w:rPr>
          <w:rStyle w:val="sitetxt"/>
          <w:rFonts w:ascii="Times New Roman" w:hAnsi="Times New Roman" w:cs="Times New Roman"/>
        </w:rPr>
      </w:pPr>
      <w:r>
        <w:rPr>
          <w:rStyle w:val="sitetxt"/>
          <w:rFonts w:ascii="Times New Roman" w:hAnsi="Times New Roman" w:cs="Times New Roman"/>
        </w:rPr>
        <w:t xml:space="preserve">4. </w:t>
      </w:r>
      <w:proofErr w:type="spellStart"/>
      <w:r>
        <w:rPr>
          <w:rStyle w:val="sitetxt"/>
          <w:rFonts w:ascii="Times New Roman" w:hAnsi="Times New Roman" w:cs="Times New Roman"/>
        </w:rPr>
        <w:t>Веракса</w:t>
      </w:r>
      <w:proofErr w:type="spellEnd"/>
      <w:r>
        <w:rPr>
          <w:rStyle w:val="sitetxt"/>
          <w:rFonts w:ascii="Times New Roman" w:hAnsi="Times New Roman" w:cs="Times New Roman"/>
        </w:rPr>
        <w:t xml:space="preserve"> Н.Е., </w:t>
      </w:r>
      <w:proofErr w:type="spellStart"/>
      <w:r>
        <w:rPr>
          <w:rStyle w:val="sitetxt"/>
          <w:rFonts w:ascii="Times New Roman" w:hAnsi="Times New Roman" w:cs="Times New Roman"/>
        </w:rPr>
        <w:t>Галимов</w:t>
      </w:r>
      <w:proofErr w:type="spellEnd"/>
      <w:r>
        <w:rPr>
          <w:rStyle w:val="sitetxt"/>
          <w:rFonts w:ascii="Times New Roman" w:hAnsi="Times New Roman" w:cs="Times New Roman"/>
        </w:rPr>
        <w:t xml:space="preserve"> О.Р. «Познавательно-исследовательская деятельность дошкольников». – М.</w:t>
      </w:r>
      <w:r w:rsidRPr="0092599F">
        <w:rPr>
          <w:rStyle w:val="sitetxt"/>
          <w:rFonts w:ascii="Times New Roman" w:hAnsi="Times New Roman" w:cs="Times New Roman"/>
        </w:rPr>
        <w:t xml:space="preserve">: </w:t>
      </w:r>
      <w:r>
        <w:rPr>
          <w:rStyle w:val="sitetxt"/>
          <w:rFonts w:ascii="Times New Roman" w:hAnsi="Times New Roman" w:cs="Times New Roman"/>
        </w:rPr>
        <w:t>Мозаика-синтез, 2016 г.</w:t>
      </w:r>
    </w:p>
    <w:p w:rsidR="0092599F" w:rsidRPr="0092599F" w:rsidRDefault="0092599F" w:rsidP="00925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itetxt"/>
          <w:rFonts w:ascii="Times New Roman" w:hAnsi="Times New Roman" w:cs="Times New Roman"/>
        </w:rPr>
        <w:t xml:space="preserve">5. </w:t>
      </w:r>
      <w:r w:rsidRPr="0092599F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«Тропинки» / под ред. В.Т. Кудрявцева. – М.: </w:t>
      </w:r>
      <w:proofErr w:type="spellStart"/>
      <w:r w:rsidRPr="0092599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92599F">
        <w:rPr>
          <w:rFonts w:ascii="Times New Roman" w:hAnsi="Times New Roman" w:cs="Times New Roman"/>
          <w:sz w:val="24"/>
          <w:szCs w:val="24"/>
        </w:rPr>
        <w:t>, 2016.</w:t>
      </w:r>
    </w:p>
    <w:p w:rsidR="0092599F" w:rsidRPr="0092599F" w:rsidRDefault="0092599F" w:rsidP="0092599F">
      <w:pPr>
        <w:spacing w:line="240" w:lineRule="auto"/>
        <w:rPr>
          <w:rStyle w:val="sitetxt"/>
          <w:rFonts w:ascii="Times New Roman" w:hAnsi="Times New Roman" w:cs="Times New Roman"/>
          <w:sz w:val="24"/>
          <w:szCs w:val="24"/>
        </w:rPr>
      </w:pPr>
    </w:p>
    <w:sectPr w:rsidR="0092599F" w:rsidRPr="0092599F" w:rsidSect="006A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75A7"/>
    <w:multiLevelType w:val="multilevel"/>
    <w:tmpl w:val="259AC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87C"/>
    <w:rsid w:val="00013D10"/>
    <w:rsid w:val="000E267E"/>
    <w:rsid w:val="003D3732"/>
    <w:rsid w:val="00490749"/>
    <w:rsid w:val="00526D91"/>
    <w:rsid w:val="00542F21"/>
    <w:rsid w:val="005667EA"/>
    <w:rsid w:val="005D6205"/>
    <w:rsid w:val="006270C1"/>
    <w:rsid w:val="006A10CC"/>
    <w:rsid w:val="00762020"/>
    <w:rsid w:val="0080157B"/>
    <w:rsid w:val="0092599F"/>
    <w:rsid w:val="009F265D"/>
    <w:rsid w:val="00AB4ACB"/>
    <w:rsid w:val="00AD45B2"/>
    <w:rsid w:val="00B45EC4"/>
    <w:rsid w:val="00BB587C"/>
    <w:rsid w:val="00C466E2"/>
    <w:rsid w:val="00EB3B5B"/>
    <w:rsid w:val="00F562D0"/>
    <w:rsid w:val="00FB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B4ACB"/>
  </w:style>
  <w:style w:type="paragraph" w:styleId="a3">
    <w:name w:val="Normal (Web)"/>
    <w:basedOn w:val="a"/>
    <w:uiPriority w:val="99"/>
    <w:unhideWhenUsed/>
    <w:rsid w:val="0001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txt">
    <w:name w:val="sitetxt"/>
    <w:basedOn w:val="a0"/>
    <w:rsid w:val="0092599F"/>
  </w:style>
  <w:style w:type="paragraph" w:styleId="a4">
    <w:name w:val="Balloon Text"/>
    <w:basedOn w:val="a"/>
    <w:link w:val="a5"/>
    <w:uiPriority w:val="99"/>
    <w:semiHidden/>
    <w:unhideWhenUsed/>
    <w:rsid w:val="000E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2019-05-11T13:39:00Z</dcterms:created>
  <dcterms:modified xsi:type="dcterms:W3CDTF">2019-05-12T19:31:00Z</dcterms:modified>
</cp:coreProperties>
</file>