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9A2A6F">
        <w:rPr>
          <w:b/>
          <w:bCs/>
          <w:color w:val="000000"/>
          <w:sz w:val="28"/>
          <w:szCs w:val="28"/>
        </w:rPr>
        <w:t>ПАТРИОТИЧЕСКОЕ ВОСПИТАНИЕ НА УРОКАХ АНГЛИЙСКОГО ЯЗЫКА</w:t>
      </w:r>
    </w:p>
    <w:p w:rsid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Дедушкина Анастасия Александровна, учитель английского языка </w:t>
      </w:r>
    </w:p>
    <w:p w:rsid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Димитренко Лариса Валерьевна, учитель истории и права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ГБОУ РО «Таганрогский педагогический лицей-интернат»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</w:rPr>
        <w:t>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все более заметной постепенная утрата нашим обществом традиционно российского патриотического сознания. Объективные и субъективные процессы существенно обострили национальный вопрос. Патриотизм кое-где стал перерождаться в национализм.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 Проявляется устойчивая тенденция падения престижа военной и государственной службы.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</w:rPr>
        <w:t>Патриотизм проявляется в поступках и в деятельности человека. Зарождаясь из любви к своей "малой родине",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</w:rPr>
        <w:t>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Патриотизм как социальное явление — цементирующая основа существования и развития любых наций и государственности.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</w:rPr>
        <w:t>В патриотизме гармонично сочетаются лучшие национальные традиции народа с преданностью к служению Отечеству. Патриотизм неразрывно связан с интернационализмом, чужд национализму, сепаратизму и космополитизму.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</w:rPr>
        <w:t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</w:rPr>
        <w:lastRenderedPageBreak/>
        <w:t>Патриотическое воспитание школьников —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</w:rPr>
        <w:t>Патриотическое воспитание направлено на формирование и развитие личности, обладающей качествами гражданина - патриота Родины и способной успешно выполнять гражданские обязанности в мирное и военное время.</w:t>
      </w:r>
      <w:r>
        <w:rPr>
          <w:color w:val="000000"/>
          <w:sz w:val="28"/>
          <w:szCs w:val="28"/>
        </w:rPr>
        <w:t xml:space="preserve"> </w:t>
      </w:r>
      <w:r w:rsidRPr="009A2A6F">
        <w:rPr>
          <w:color w:val="000000"/>
          <w:sz w:val="28"/>
          <w:szCs w:val="28"/>
        </w:rPr>
        <w:t>Среди множества учебных дисциплин предмет “иностранный язык” занимает особое место. И его своеобразие заключается в том, что в ходе его изучения обучающиеся приобретают не знания основ науки, а формируют умения и навыки пользоваться чужим языком как средством общения, средством получения новой и полезной информации.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</w:rPr>
        <w:t>Преподавание английского языка дает учителю широкие возможности по воспитанию гражданственности и патриотизма. Этому способствует коммуникативная направленность предмета, его обращенность к изучению быта, обычаев, традиций и языка другого народа.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</w:rPr>
        <w:t>Знакомясь с реалиями англоязычных стран, мы изучаем государственные символы, историю, географию, культуру средствами иностранного языка. Народная культура (традиции, обычаи, обряды, фольклор и т.п.) воспринимается большой частью молодежи как анахронизм. Между тем именно этническая культура является цементирующим звеном социокультурной преемственности. В силу этого без этнокультурной самоидентификации невозможно формирование и развитие у подрастающего поколения глубоких позитивных чувств к истории, традициям своего народа и, в конечном счете, истинной любви к Отечеству.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</w:rPr>
        <w:t xml:space="preserve">На уроках </w:t>
      </w:r>
      <w:r>
        <w:rPr>
          <w:color w:val="000000"/>
          <w:sz w:val="28"/>
          <w:szCs w:val="28"/>
        </w:rPr>
        <w:t>желательно</w:t>
      </w:r>
      <w:r w:rsidRPr="009A2A6F">
        <w:rPr>
          <w:color w:val="000000"/>
          <w:sz w:val="28"/>
          <w:szCs w:val="28"/>
        </w:rPr>
        <w:t xml:space="preserve"> создавать атмосферу, подбирать материал, который давал бы знания </w:t>
      </w:r>
      <w:proofErr w:type="gramStart"/>
      <w:r w:rsidRPr="009A2A6F">
        <w:rPr>
          <w:color w:val="000000"/>
          <w:sz w:val="28"/>
          <w:szCs w:val="28"/>
        </w:rPr>
        <w:t>о</w:t>
      </w:r>
      <w:proofErr w:type="gramEnd"/>
      <w:r w:rsidRPr="009A2A6F">
        <w:rPr>
          <w:color w:val="000000"/>
          <w:sz w:val="28"/>
          <w:szCs w:val="28"/>
        </w:rPr>
        <w:t xml:space="preserve"> истории, традициях нашей Родины, великих соотечественниках, уч</w:t>
      </w:r>
      <w:r>
        <w:rPr>
          <w:color w:val="000000"/>
          <w:sz w:val="28"/>
          <w:szCs w:val="28"/>
        </w:rPr>
        <w:t>ить</w:t>
      </w:r>
      <w:r w:rsidRPr="009A2A6F">
        <w:rPr>
          <w:color w:val="000000"/>
          <w:sz w:val="28"/>
          <w:szCs w:val="28"/>
        </w:rPr>
        <w:t xml:space="preserve"> сопоставлять и делать выводы. Дополнительно к основному материалу учебника </w:t>
      </w:r>
      <w:r>
        <w:rPr>
          <w:color w:val="000000"/>
          <w:sz w:val="28"/>
          <w:szCs w:val="28"/>
        </w:rPr>
        <w:t>использовать</w:t>
      </w:r>
      <w:r w:rsidRPr="009A2A6F">
        <w:rPr>
          <w:color w:val="000000"/>
          <w:sz w:val="28"/>
          <w:szCs w:val="28"/>
        </w:rPr>
        <w:t xml:space="preserve"> другие источники, а также аудиоматериалы и видеофильмы, что,  повышает интерес у </w:t>
      </w:r>
      <w:proofErr w:type="gramStart"/>
      <w:r w:rsidRPr="009A2A6F">
        <w:rPr>
          <w:color w:val="000000"/>
          <w:sz w:val="28"/>
          <w:szCs w:val="28"/>
        </w:rPr>
        <w:t>обучающихся</w:t>
      </w:r>
      <w:proofErr w:type="gramEnd"/>
      <w:r w:rsidRPr="009A2A6F">
        <w:rPr>
          <w:color w:val="000000"/>
          <w:sz w:val="28"/>
          <w:szCs w:val="28"/>
        </w:rPr>
        <w:t>. При работе над новой лексикой эффективно составление кроссвордов, ребусов.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</w:rPr>
        <w:t>На старшем этапе у обучающихся формируется способность и потребность участвовать в непосредственном диалоге культур, совершенствоваться в английском языке и использовать его для углубления своих знаний. Обучающиеся должны овладеть умениями логично и связно высказываться о культурных событиях края и города, критически размышлять по интересующей их проблеме, публично выступать с подготовленным устным сообщением по заданной или самостоятельно выбранной теме.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A2A6F">
        <w:rPr>
          <w:color w:val="000000"/>
          <w:sz w:val="28"/>
          <w:szCs w:val="28"/>
        </w:rPr>
        <w:t xml:space="preserve">Целью обучения иностранному языку в образовательных учреждениях является формирование и развитие у обучающихся коммуникативной компетенции в различных видах речевой деятельности, включая формирование внутренней готовности и способности к речевому общению, </w:t>
      </w:r>
      <w:r w:rsidRPr="009A2A6F">
        <w:rPr>
          <w:color w:val="000000"/>
          <w:sz w:val="28"/>
          <w:szCs w:val="28"/>
        </w:rPr>
        <w:lastRenderedPageBreak/>
        <w:t>приобщение к иной культуре и участие в диалоге культур, что способствует формированию норм патриотических и межнациональных отношений.</w:t>
      </w:r>
      <w:proofErr w:type="gramEnd"/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</w:rPr>
        <w:t>Основные задачи урока (кроме обучающих): расширение кругозора, знакомство с историей и достопримечательностями родного края, развитие творческих способностей учащихся, воспитание чувства гражданственности и любви к своей Родине.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proofErr w:type="gramStart"/>
      <w:r w:rsidRPr="009A2A6F">
        <w:rPr>
          <w:color w:val="000000"/>
          <w:sz w:val="28"/>
          <w:szCs w:val="28"/>
        </w:rPr>
        <w:t>Наиболее эффективным в реализации задач гражданско-патриотического воспитания определен метод проектов – как способ достижения дидактической и воспитательной цели через детальную разработку проблемы, которая должна завершиться реальным практическим результатом, в процессе проведения которого решаются интересные, практически значимые и доступные для учащихся проблемы с учетом особенностей культуры нашей страны и страны изучаемого языка и по возможности на основе межкультурного взаимодействия.</w:t>
      </w:r>
      <w:proofErr w:type="gramEnd"/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</w:rPr>
        <w:t>Так же определены эффективные формы воспитания патриотизма применительно к уроку английского языка, среди которых знакомство с биографиями выдающихся ученых, писателей, общественных деятелей, оставивших глубокий след в патриотическом служении Родине, своему народу, с материалами о героическом прошлом страны.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A2A6F">
        <w:rPr>
          <w:color w:val="000000"/>
          <w:sz w:val="28"/>
          <w:szCs w:val="28"/>
        </w:rPr>
        <w:t>В новых стандартах в преподавании иностранных языков основной акцент делается на развитие коммуникаций, на умение учащихся установить контакт для общения с другими людьми, на овладение языком в процессе общения, умение анализировать свои действия и слова, развитие кругозора для умения заинтересовать собеседника или слушателя, а также на развитие логики для грамотного и последовательного изложения мысли.</w:t>
      </w:r>
      <w:proofErr w:type="gramEnd"/>
      <w:r w:rsidRPr="009A2A6F">
        <w:rPr>
          <w:color w:val="000000"/>
          <w:sz w:val="28"/>
          <w:szCs w:val="28"/>
        </w:rPr>
        <w:t xml:space="preserve"> Английский язык направлен на формирование «языковой личности» обучающегося как «глубоко национального феномена».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</w:rPr>
        <w:t>Таким образом, овладение способностью к межкультурной коммуникации позволит не только поглощать, но и отдавать, обмениваться бесценным историческим и культурным опытом поколений и национальностей, стран и общностей. Вот на что должен быть способен патриот, владея иностранным языком, – нести культурное и историческое наследие своей страны.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A2A6F">
        <w:rPr>
          <w:b/>
          <w:bCs/>
          <w:color w:val="000000"/>
          <w:sz w:val="28"/>
          <w:szCs w:val="28"/>
          <w:shd w:val="clear" w:color="auto" w:fill="FFFFFF"/>
        </w:rPr>
        <w:t>Использованная литература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  <w:shd w:val="clear" w:color="auto" w:fill="FFFFFF"/>
        </w:rPr>
        <w:t>1.</w:t>
      </w:r>
      <w:r w:rsidRPr="009A2A6F">
        <w:rPr>
          <w:color w:val="4682B4"/>
          <w:sz w:val="28"/>
          <w:szCs w:val="28"/>
        </w:rPr>
        <w:t> </w:t>
      </w:r>
      <w:r w:rsidRPr="009A2A6F">
        <w:rPr>
          <w:color w:val="000000"/>
          <w:sz w:val="28"/>
          <w:szCs w:val="28"/>
        </w:rPr>
        <w:t>Агапова</w:t>
      </w:r>
      <w:r w:rsidRPr="009A2A6F">
        <w:rPr>
          <w:color w:val="000000"/>
          <w:sz w:val="28"/>
          <w:szCs w:val="28"/>
          <w:shd w:val="clear" w:color="auto" w:fill="FFFFFF"/>
        </w:rPr>
        <w:t> И.А., Давыдова М.А. Патриотическое воспитание в школе / И.А. Агапова, М А. Давыдова. - М.: Айрис-пресс, 2002. - 224с.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</w:rPr>
        <w:t>2.</w:t>
      </w:r>
      <w:r w:rsidRPr="009A2A6F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9A2A6F">
        <w:rPr>
          <w:color w:val="000000"/>
          <w:sz w:val="28"/>
          <w:szCs w:val="28"/>
          <w:shd w:val="clear" w:color="auto" w:fill="FFFFFF"/>
        </w:rPr>
        <w:t>Вартанов</w:t>
      </w:r>
      <w:proofErr w:type="spellEnd"/>
      <w:r w:rsidRPr="009A2A6F">
        <w:rPr>
          <w:color w:val="000000"/>
          <w:sz w:val="28"/>
          <w:szCs w:val="28"/>
          <w:shd w:val="clear" w:color="auto" w:fill="FFFFFF"/>
        </w:rPr>
        <w:t xml:space="preserve"> А.В. От обучения иностранным языкам к преподаванию иностранных языков и культур//Иностранные языки в школе.-2003.-№2.-с.22.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  <w:shd w:val="clear" w:color="auto" w:fill="FFFFFF"/>
        </w:rPr>
        <w:t>3. Годунова Н.А. Использование краеведческого материала для повышения мотивации при обучении иностранным языкам//Иностранные языки в школе.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9A2A6F">
        <w:rPr>
          <w:color w:val="000000"/>
          <w:sz w:val="28"/>
          <w:szCs w:val="28"/>
          <w:shd w:val="clear" w:color="auto" w:fill="FFFFFF"/>
        </w:rPr>
        <w:t>Кукушкин</w:t>
      </w:r>
      <w:proofErr w:type="gramEnd"/>
      <w:r w:rsidRPr="009A2A6F">
        <w:rPr>
          <w:color w:val="000000"/>
          <w:sz w:val="28"/>
          <w:szCs w:val="28"/>
          <w:shd w:val="clear" w:color="auto" w:fill="FFFFFF"/>
        </w:rPr>
        <w:t xml:space="preserve"> В.С. Теория и методика воспитательной работы. Учебное пособие.- М.: ИЦ </w:t>
      </w:r>
      <w:proofErr w:type="spellStart"/>
      <w:r w:rsidRPr="009A2A6F">
        <w:rPr>
          <w:color w:val="000000"/>
          <w:sz w:val="28"/>
          <w:szCs w:val="28"/>
          <w:shd w:val="clear" w:color="auto" w:fill="FFFFFF"/>
        </w:rPr>
        <w:t>МарТ</w:t>
      </w:r>
      <w:proofErr w:type="spellEnd"/>
      <w:r w:rsidRPr="009A2A6F">
        <w:rPr>
          <w:color w:val="000000"/>
          <w:sz w:val="28"/>
          <w:szCs w:val="28"/>
          <w:shd w:val="clear" w:color="auto" w:fill="FFFFFF"/>
        </w:rPr>
        <w:t xml:space="preserve"> Феникс, 2010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9A2A6F">
        <w:rPr>
          <w:color w:val="000000"/>
          <w:sz w:val="28"/>
          <w:szCs w:val="28"/>
          <w:shd w:val="clear" w:color="auto" w:fill="FFFFFF"/>
        </w:rPr>
        <w:t>Лесняк</w:t>
      </w:r>
      <w:proofErr w:type="spellEnd"/>
      <w:r w:rsidRPr="009A2A6F">
        <w:rPr>
          <w:color w:val="000000"/>
          <w:sz w:val="28"/>
          <w:szCs w:val="28"/>
          <w:shd w:val="clear" w:color="auto" w:fill="FFFFFF"/>
        </w:rPr>
        <w:t xml:space="preserve"> В.И. Патриотическое воспитание: проблемы и пути их решения . </w:t>
      </w:r>
      <w:proofErr w:type="spellStart"/>
      <w:r w:rsidRPr="009A2A6F">
        <w:rPr>
          <w:color w:val="000000"/>
          <w:sz w:val="28"/>
          <w:szCs w:val="28"/>
          <w:shd w:val="clear" w:color="auto" w:fill="FFFFFF"/>
        </w:rPr>
        <w:t>ж</w:t>
      </w:r>
      <w:proofErr w:type="gramStart"/>
      <w:r w:rsidRPr="009A2A6F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9A2A6F">
        <w:rPr>
          <w:color w:val="000000"/>
          <w:sz w:val="28"/>
          <w:szCs w:val="28"/>
          <w:shd w:val="clear" w:color="auto" w:fill="FFFFFF"/>
        </w:rPr>
        <w:t>едагогика</w:t>
      </w:r>
      <w:proofErr w:type="spellEnd"/>
      <w:r w:rsidRPr="009A2A6F">
        <w:rPr>
          <w:color w:val="000000"/>
          <w:sz w:val="28"/>
          <w:szCs w:val="28"/>
          <w:shd w:val="clear" w:color="auto" w:fill="FFFFFF"/>
        </w:rPr>
        <w:t xml:space="preserve"> и жизнь №5 – 2006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  <w:shd w:val="clear" w:color="auto" w:fill="FFFFFF"/>
        </w:rPr>
        <w:lastRenderedPageBreak/>
        <w:t xml:space="preserve">6. Миролюбов А.А. </w:t>
      </w:r>
      <w:proofErr w:type="spellStart"/>
      <w:r w:rsidRPr="009A2A6F">
        <w:rPr>
          <w:color w:val="000000"/>
          <w:sz w:val="28"/>
          <w:szCs w:val="28"/>
          <w:shd w:val="clear" w:color="auto" w:fill="FFFFFF"/>
        </w:rPr>
        <w:t>Культуроведческая</w:t>
      </w:r>
      <w:proofErr w:type="spellEnd"/>
      <w:r w:rsidRPr="009A2A6F">
        <w:rPr>
          <w:color w:val="000000"/>
          <w:sz w:val="28"/>
          <w:szCs w:val="28"/>
          <w:shd w:val="clear" w:color="auto" w:fill="FFFFFF"/>
        </w:rPr>
        <w:t xml:space="preserve"> направленность в обучении иностранным языкам// Иностранные языки в школе.-2001.-№5.-с.11-15.</w:t>
      </w:r>
    </w:p>
    <w:p w:rsidR="009A2A6F" w:rsidRPr="009A2A6F" w:rsidRDefault="009A2A6F" w:rsidP="009A2A6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A2A6F">
        <w:rPr>
          <w:color w:val="000000"/>
          <w:sz w:val="28"/>
          <w:szCs w:val="28"/>
          <w:shd w:val="clear" w:color="auto" w:fill="FFFFFF"/>
        </w:rPr>
        <w:t>7.Синельников, И. Как воспитать гражданина? / И. Синельников // </w:t>
      </w:r>
      <w:r w:rsidRPr="009A2A6F">
        <w:rPr>
          <w:color w:val="000000"/>
          <w:sz w:val="28"/>
          <w:szCs w:val="28"/>
        </w:rPr>
        <w:t>Лицейское</w:t>
      </w:r>
      <w:r w:rsidRPr="009A2A6F">
        <w:rPr>
          <w:color w:val="000000"/>
          <w:sz w:val="28"/>
          <w:szCs w:val="28"/>
          <w:shd w:val="clear" w:color="auto" w:fill="FFFFFF"/>
        </w:rPr>
        <w:t> и гимназическое образование. 2002. - № 3. - С. 23-27.</w:t>
      </w:r>
    </w:p>
    <w:p w:rsidR="009F0591" w:rsidRPr="009A2A6F" w:rsidRDefault="009F0591" w:rsidP="009A2A6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9F0591" w:rsidRPr="009A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03"/>
    <w:rsid w:val="009A2A6F"/>
    <w:rsid w:val="009F0591"/>
    <w:rsid w:val="00B61203"/>
    <w:rsid w:val="00E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4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4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50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9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9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7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0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50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67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3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3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2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87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39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9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1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07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3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1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06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8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48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1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87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10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7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2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2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69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6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7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1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9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168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1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8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45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9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5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8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37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6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841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6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60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1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51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8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95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8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2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2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9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0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4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90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2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9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6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6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325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0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42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1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17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7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4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7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6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1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6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1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4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05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76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4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67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9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14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3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6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2018-04-12T07:30:00Z</cp:lastPrinted>
  <dcterms:created xsi:type="dcterms:W3CDTF">2018-04-12T10:22:00Z</dcterms:created>
  <dcterms:modified xsi:type="dcterms:W3CDTF">2018-04-12T10:22:00Z</dcterms:modified>
</cp:coreProperties>
</file>