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B" w:rsidRDefault="0043306B" w:rsidP="0043306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Работа с поэтическими текстами при обучении русскому языку </w:t>
      </w:r>
    </w:p>
    <w:p w:rsidR="007E3615" w:rsidRPr="007E3615" w:rsidRDefault="0043306B" w:rsidP="0043306B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как иностранному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Одним из четырех видов речевой деятельности, </w:t>
      </w:r>
      <w:proofErr w:type="gramStart"/>
      <w:r>
        <w:rPr>
          <w:color w:val="333333"/>
          <w:sz w:val="21"/>
          <w:szCs w:val="21"/>
          <w:shd w:val="clear" w:color="auto" w:fill="FFFFFF"/>
        </w:rPr>
        <w:t>которому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необходимо обучить иностранцев еще на начальном этапе изучения русского языка, является чтение. И совершенно особое значение в рамках всего процесса обучения приобретает чтение художественных текстов на уроке РКИ. Задача, которую помогают решить художественные тексты, — это обучение реальному общению. Читая неадаптированные тексты (или незначительно адаптированные на начальном этапе обучения), учащиеся попадают в ситуации общения, которые могут им встретиться в повседневной жизни. Кроме того, те студенты, которые осваивают русский язык на подготовительных факультетах вузов, как правило, планируют продолжать обучение в этих университетах и институтах. Такие студенты ориентированы на получение образования на русском языке, поэтому в процессе изучения русского языка задачей преподавателя становится воссоздание тех самых реальных ситуаций речевого общения в учебных условиях. Помогает решить эту задачу также чтение художественных текстов. Отбор текстов для чтения на уроках русского языка как иностранного является важной ступенью к последующему успешному пониманию текста иностранными обучающимися, а впоследствии и обучению русской речи. Тексты должны быть не только интересными, увлекательными для чтения с точки зрения сюжета, но и значимыми в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лингвокультурологическом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и </w:t>
      </w:r>
      <w:proofErr w:type="gramStart"/>
      <w:r>
        <w:rPr>
          <w:color w:val="333333"/>
          <w:sz w:val="21"/>
          <w:szCs w:val="21"/>
          <w:shd w:val="clear" w:color="auto" w:fill="FFFFFF"/>
        </w:rPr>
        <w:t>лингвострановедческом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аспектах. При этом отбирать нужно социально нейтральные тексты. Адаптация текстов должна быть минимальна, но если она </w:t>
      </w:r>
      <w:proofErr w:type="gramStart"/>
      <w:r>
        <w:rPr>
          <w:color w:val="333333"/>
          <w:sz w:val="21"/>
          <w:szCs w:val="21"/>
          <w:shd w:val="clear" w:color="auto" w:fill="FFFFFF"/>
        </w:rPr>
        <w:t>всё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же необходима, то адаптировать тексты необходимо, ориентируясь на использование общеупотребительной лексики, с одной стороны, а с другой — на максимально возможную связанность текстов с той темой по лексике и грамматике, которая в данный момент изучается студентами. Тексты небольшие по объёму можно читать прямо в аудитории, предварительно не готовясь дома. К таким текстам можно отнести короткие стихотворения (в том случае, когда они не требуют длительной и кропотливой работы со словарём дома), небольшие рассказы, состоящие в большей степени из знакомой лексики. Однако в других случаях требуется тщательная подготовка </w:t>
      </w:r>
      <w:proofErr w:type="gramStart"/>
      <w:r>
        <w:rPr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чтению дома, поэтому такие художественные тексты заранее задаются на дом. 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Текст в аудитории представляется преподавателем. Доказано, что студенты положительно воспринимают чтение текста вслух именно преподавателем. Аудиозаписи вызывают зачастую негативную реакцию, так как они ассоциируются у студентов с немалыми трудностями, которые возникают при прослушивании, </w:t>
      </w:r>
      <w:proofErr w:type="gramStart"/>
      <w:r>
        <w:rPr>
          <w:color w:val="333333"/>
          <w:sz w:val="21"/>
          <w:szCs w:val="21"/>
          <w:shd w:val="clear" w:color="auto" w:fill="FFFFFF"/>
        </w:rPr>
        <w:t>а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следовательно, и понимании текста. Также при прочтении текста необходима зрительная поддержка чтения и слушания, поэтому студенты должна следить за текстом, читаемым преподавателем. Работа над текстом представлена в методике преподавания русского языка как иностранного, как известно, тремя этапами: это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предтекстовая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работа,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притекстовая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послетекстовая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Притекстовая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работа занимает особое место во всем процессе чтения и изучения текста, она является базой и основой всего последующего восприятия текста. Задача преподавателя РКИ — сформировать самостоятельного читателя. Этому как раз и помогает тщательно продуманная и проведённая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притекстовая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работа. На этапе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притекстовой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обучающиеся под руководством </w:t>
      </w:r>
      <w:r>
        <w:rPr>
          <w:color w:val="333333"/>
          <w:sz w:val="21"/>
          <w:szCs w:val="21"/>
          <w:shd w:val="clear" w:color="auto" w:fill="FFFFFF"/>
        </w:rPr>
        <w:lastRenderedPageBreak/>
        <w:t xml:space="preserve">преподавателя находят смыслы и образы, работают над выявлением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внутритекстовой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информации, устанавливают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внутритекстовые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смысловые связи. Особую роль в работе над текстом представляет собой анализ ключевых слов. Такая работа должна проводиться в определённой системе. Начинается все с того, что создается мотивация к ключевой текстовой единице, затем вырабатывается навык находить основное в художественном тексте, а после — уметь точно, кратко и ясно изложить основную информацию. Далее разворачивается работа над конкретным предложением: необходимо научить студентов находить в предложении не только главную, но и второстепенную информацию, которая заключается в разных словах в предложении. Учащиеся должны уметь видеть субъект и предикат, а также все остальные единицы предложения. </w:t>
      </w:r>
      <w:proofErr w:type="gramStart"/>
      <w:r>
        <w:rPr>
          <w:color w:val="333333"/>
          <w:sz w:val="21"/>
          <w:szCs w:val="21"/>
          <w:shd w:val="clear" w:color="auto" w:fill="FFFFFF"/>
        </w:rPr>
        <w:t>И, наконец, все знания, умения и навыки призваны к тому, чтобы выработать у студентов подготовительного факультета умение понимать текст, не только основной его сюжет, но и идеи, смыслы, которые заложены в нем. Чтобы добиться желаемого, нужно предлагать учащимся постоянно участвовать в коммуникации: предлагать им описывать одежду, внешность человека, обстановку, в которой оказываются герои художественного текста;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размышлять над тем, почему тот или иной персонаж ведёт себя так, а не иначе. Относительно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послетекстовой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работы можно сказать следующее: на наш взгляд, она нужна. Задания, которые мы включаем в работу после прочтения текста, помогают расширить кругозор читателя-иностранца, поработать над переводом (если есть такая возможность), обсудить проблемы, поставленные в тексте, а также эмоции после его прочтения, при использовании наглядности разного рода расширить представления о самом тексте. Вашему вниманию предлагается методическая разработка, которая может быть использована на уроке РКИ на подготовительном факультете </w:t>
      </w:r>
      <w:r w:rsidRPr="007E3615">
        <w:rPr>
          <w:color w:val="333333"/>
          <w:sz w:val="21"/>
          <w:szCs w:val="21"/>
          <w:shd w:val="clear" w:color="auto" w:fill="FFFFFF"/>
        </w:rPr>
        <w:t>[</w:t>
      </w:r>
      <w:r>
        <w:rPr>
          <w:color w:val="333333"/>
          <w:sz w:val="21"/>
          <w:szCs w:val="21"/>
          <w:shd w:val="clear" w:color="auto" w:fill="FFFFFF"/>
        </w:rPr>
        <w:t>1</w:t>
      </w:r>
      <w:r w:rsidRPr="007E3615">
        <w:rPr>
          <w:color w:val="333333"/>
          <w:sz w:val="21"/>
          <w:szCs w:val="21"/>
          <w:shd w:val="clear" w:color="auto" w:fill="FFFFFF"/>
        </w:rPr>
        <w:t>]</w:t>
      </w:r>
      <w:r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1.Прочитайте текст. Значение незнакомых слов посмотрите по словарю. 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2.Ответьте на вопросы.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3.Вопросы, ответы на которые не содержатся прямо в тексте.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4.Какое название рассказу дали бы вы?</w:t>
      </w:r>
    </w:p>
    <w:p w:rsidR="007E3615" w:rsidRDefault="007E3615" w:rsidP="007E3615">
      <w:pPr>
        <w:spacing w:after="0" w:line="360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5.Список  опорных слов и выражений</w:t>
      </w:r>
    </w:p>
    <w:p w:rsidR="007E3615" w:rsidRDefault="007E3615" w:rsidP="007E3615">
      <w:pPr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Список использованной литературы</w:t>
      </w:r>
    </w:p>
    <w:p w:rsidR="006322EC" w:rsidRPr="007E3615" w:rsidRDefault="007E3615" w:rsidP="007E3615">
      <w:pPr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Зайцева И. А. К вопросу о методике работы над художественным текстом на уроке РКИ // Молодой ученый. — 2017. — №13. — С. 558-560. — URL https://moluch.ru/archive/147/41296/ (дата обращения: 11.09.2018).</w:t>
      </w:r>
    </w:p>
    <w:sectPr w:rsidR="006322EC" w:rsidRPr="007E3615" w:rsidSect="006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15"/>
    <w:rsid w:val="0043306B"/>
    <w:rsid w:val="006322EC"/>
    <w:rsid w:val="007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2018-09-11T06:35:00Z</dcterms:created>
  <dcterms:modified xsi:type="dcterms:W3CDTF">2018-09-11T06:35:00Z</dcterms:modified>
</cp:coreProperties>
</file>