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E" w:rsidRPr="008A585A" w:rsidRDefault="00207B1E" w:rsidP="00207B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 w:rsidRPr="008A585A">
        <w:rPr>
          <w:b/>
          <w:bCs/>
          <w:i/>
          <w:iCs/>
          <w:color w:val="000000"/>
          <w:sz w:val="40"/>
          <w:szCs w:val="40"/>
        </w:rPr>
        <w:t xml:space="preserve">Использование </w:t>
      </w:r>
      <w:proofErr w:type="spellStart"/>
      <w:r w:rsidRPr="008A585A">
        <w:rPr>
          <w:b/>
          <w:bCs/>
          <w:i/>
          <w:iCs/>
          <w:color w:val="000000"/>
          <w:sz w:val="40"/>
          <w:szCs w:val="40"/>
        </w:rPr>
        <w:t>биоэнергопластики</w:t>
      </w:r>
      <w:proofErr w:type="spellEnd"/>
      <w:r w:rsidRPr="008A585A">
        <w:rPr>
          <w:b/>
          <w:bCs/>
          <w:i/>
          <w:iCs/>
          <w:color w:val="000000"/>
          <w:sz w:val="40"/>
          <w:szCs w:val="40"/>
        </w:rPr>
        <w:t xml:space="preserve"> в логопедической работе с детьми с ОНР</w:t>
      </w:r>
    </w:p>
    <w:p w:rsidR="008A585A" w:rsidRDefault="008A585A" w:rsidP="00207B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8A585A" w:rsidRPr="008A585A" w:rsidRDefault="008A585A" w:rsidP="00207B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A585A">
        <w:rPr>
          <w:i/>
          <w:color w:val="000000"/>
          <w:sz w:val="28"/>
          <w:szCs w:val="28"/>
        </w:rPr>
        <w:t>Авторы: Смирнова И.Н. – учитель- логопед; Маточкина О.А. – воспитатель МБДОУ – детский сад комбинированного вида № 123 г. Екатеринбург</w:t>
      </w:r>
    </w:p>
    <w:p w:rsidR="008A585A" w:rsidRPr="008A585A" w:rsidRDefault="008A585A" w:rsidP="00207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B1E" w:rsidRDefault="00207B1E" w:rsidP="00207B1E">
      <w:pPr>
        <w:pStyle w:val="a3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Исследования отечественных физиологов (М. М. Кольцова, В. М. Бехтерев, А.А. Леонтьев и др.) подтверждают связь развития рук с развитием мозга.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 наоборот: сосредоточенно рисующий или пишущий ребенок непроизвольно высовывает язык.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взрослыми. Однако в последнее время наблюдается увеличение количества детей дошкольного возраста с задержкой речевого развития, речевыми нарушениями различной степени сложности.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Одной из важных задач логопедического воздействия на дошкольников с нарушениями речи является развитие у детей мелкой и артикуляционной моторики.</w:t>
      </w:r>
    </w:p>
    <w:p w:rsidR="00207B1E" w:rsidRDefault="00207B1E" w:rsidP="00207B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артикуляции</w:t>
      </w:r>
      <w:r>
        <w:rPr>
          <w:color w:val="000000"/>
          <w:sz w:val="27"/>
          <w:szCs w:val="27"/>
        </w:rPr>
        <w:t>. Точность движений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артикуляционного</w:t>
      </w:r>
      <w:r>
        <w:rPr>
          <w:color w:val="000000"/>
          <w:sz w:val="27"/>
          <w:szCs w:val="27"/>
        </w:rPr>
        <w:t xml:space="preserve"> аппарата развиваются у детей в течение первых пяти лет жизни. Для четкой 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артикуляции нужны сильные</w:t>
      </w:r>
      <w:r>
        <w:rPr>
          <w:color w:val="000000"/>
          <w:sz w:val="27"/>
          <w:szCs w:val="27"/>
        </w:rPr>
        <w:t>, упругие и подвижные органы речи - язык, губы, небо.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Артикуляция</w:t>
      </w:r>
      <w:r>
        <w:rPr>
          <w:color w:val="000000"/>
          <w:sz w:val="27"/>
          <w:szCs w:val="27"/>
        </w:rPr>
        <w:t> связана с работой многочисленных мышц, в том числе: жевательных, глотательных, мимических.</w:t>
      </w:r>
    </w:p>
    <w:p w:rsidR="00207B1E" w:rsidRDefault="00207B1E" w:rsidP="00207B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Артикуляционной гимнастикой</w:t>
      </w:r>
      <w:r>
        <w:rPr>
          <w:color w:val="000000"/>
          <w:sz w:val="27"/>
          <w:szCs w:val="27"/>
        </w:rPr>
        <w:t> называют работу по развитию основных движений органов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артикуляции</w:t>
      </w:r>
      <w:r>
        <w:rPr>
          <w:color w:val="000000"/>
          <w:sz w:val="27"/>
          <w:szCs w:val="27"/>
        </w:rPr>
        <w:t>. Цель такой </w:t>
      </w:r>
      <w:r>
        <w:rPr>
          <w:rStyle w:val="a4"/>
          <w:b w:val="0"/>
          <w:bCs w:val="0"/>
          <w:color w:val="000000"/>
          <w:sz w:val="27"/>
          <w:szCs w:val="27"/>
        </w:rPr>
        <w:t>гимнастики</w:t>
      </w:r>
      <w:r>
        <w:rPr>
          <w:color w:val="000000"/>
          <w:sz w:val="27"/>
          <w:szCs w:val="27"/>
        </w:rPr>
        <w:t> – отработка правильных движений и определенных положений органов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артикуляции</w:t>
      </w:r>
      <w:r>
        <w:rPr>
          <w:b/>
          <w:b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необходимых для произнесения правильного звука. Традиционно упражнения объединяются в комплексы. Каждый комплекс направлен на подготовку органов </w:t>
      </w:r>
      <w:r>
        <w:rPr>
          <w:rStyle w:val="a4"/>
          <w:b w:val="0"/>
          <w:bCs w:val="0"/>
          <w:color w:val="000000"/>
          <w:sz w:val="27"/>
          <w:szCs w:val="27"/>
        </w:rPr>
        <w:t>артикуляции</w:t>
      </w:r>
      <w:r>
        <w:rPr>
          <w:color w:val="000000"/>
          <w:sz w:val="27"/>
          <w:szCs w:val="27"/>
        </w:rPr>
        <w:t> к произнесению определенного звука.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исследованиях ученых отмечена связь интеллектуального и речевого развития ребенка со степенью развития пальцевой моторики. Новым и интересным направлением этой работы является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биоэнергопластика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207B1E" w:rsidRDefault="00207B1E" w:rsidP="00207B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Биоэнергопластика</w:t>
      </w:r>
      <w:proofErr w:type="spell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био</w:t>
      </w:r>
      <w:proofErr w:type="spellEnd"/>
      <w:r>
        <w:rPr>
          <w:color w:val="000000"/>
          <w:sz w:val="27"/>
          <w:szCs w:val="27"/>
        </w:rPr>
        <w:t xml:space="preserve">» — человек как биологический объект; «энергия» — сила, необходимая для выполнения определенных действий; «пластика» — плавные движения  тела, рук, которые характеризуется непрерывностью, энергетической наполненностью, эмоциональной выразительностью) – это соединение движений артикуляционного аппарата с движениями кисти рук. </w:t>
      </w:r>
      <w:r>
        <w:rPr>
          <w:color w:val="000000"/>
          <w:sz w:val="27"/>
          <w:szCs w:val="27"/>
        </w:rPr>
        <w:lastRenderedPageBreak/>
        <w:t xml:space="preserve">Совместные движения руки и артикуляционного аппарата помогают активизировать естественное распределение </w:t>
      </w:r>
      <w:proofErr w:type="spellStart"/>
      <w:r>
        <w:rPr>
          <w:color w:val="000000"/>
          <w:sz w:val="27"/>
          <w:szCs w:val="27"/>
        </w:rPr>
        <w:t>биоэнергии</w:t>
      </w:r>
      <w:proofErr w:type="spellEnd"/>
      <w:r>
        <w:rPr>
          <w:color w:val="000000"/>
          <w:sz w:val="27"/>
          <w:szCs w:val="27"/>
        </w:rPr>
        <w:t xml:space="preserve">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устной речи любого народа можно встретить короткие стихотворения, которые сопровождаются движениями пальцев.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 наоборот: сосредоточенно рисующий или пишущий ребенок непроизвольно высовывает язык.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Начинать работу по развитию мелкой моторики нужно с самого раннего возраста. </w:t>
      </w:r>
      <w:proofErr w:type="gramStart"/>
      <w:r>
        <w:rPr>
          <w:color w:val="000000"/>
          <w:sz w:val="27"/>
          <w:szCs w:val="27"/>
        </w:rPr>
        <w:t xml:space="preserve">В логопедической работе используется целый ряд мероприятий, дидактических игр, упражнений, направленных на развитие и совершенствование мелкой моторики: массаж и </w:t>
      </w:r>
      <w:proofErr w:type="spellStart"/>
      <w:r>
        <w:rPr>
          <w:color w:val="000000"/>
          <w:sz w:val="27"/>
          <w:szCs w:val="27"/>
        </w:rPr>
        <w:t>самомассаж</w:t>
      </w:r>
      <w:proofErr w:type="spellEnd"/>
      <w:r>
        <w:rPr>
          <w:color w:val="000000"/>
          <w:sz w:val="27"/>
          <w:szCs w:val="27"/>
        </w:rPr>
        <w:t xml:space="preserve"> кистей и пальцев рук; пальчиковая гимнастика; теневой и пальчиковый театр; работа с предметами и материалом (ножницы, пластилин, конструктор, прищепки, бусины, крупы, пуговицы, веревочки для завязывания узелков); рисование по трафаретам, по клеткам;</w:t>
      </w:r>
      <w:proofErr w:type="gramEnd"/>
      <w:r>
        <w:rPr>
          <w:color w:val="000000"/>
          <w:sz w:val="27"/>
          <w:szCs w:val="27"/>
        </w:rPr>
        <w:t xml:space="preserve"> закрашивание контурных предметов; вертикальная, горизонтальная штриховка; рисование геометрических фигур, букв в воздухе и на столе сначала одной рукой, затем другой и обеими руками вместе; выкладывание фигур из счетных палочек.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Уровень развития мелкой моторики – один из показателей интеллектуальной готовности ребенка к обучению в школе.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Таким образом, </w:t>
      </w:r>
      <w:proofErr w:type="spellStart"/>
      <w:r>
        <w:rPr>
          <w:color w:val="000000"/>
          <w:sz w:val="27"/>
          <w:szCs w:val="27"/>
        </w:rPr>
        <w:t>биоэнергопластика</w:t>
      </w:r>
      <w:proofErr w:type="spellEnd"/>
      <w:r>
        <w:rPr>
          <w:color w:val="000000"/>
          <w:sz w:val="27"/>
          <w:szCs w:val="27"/>
        </w:rPr>
        <w:t>:</w:t>
      </w:r>
    </w:p>
    <w:p w:rsidR="00207B1E" w:rsidRDefault="00207B1E" w:rsidP="00207B1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оптимизирует психологическую базу речи;</w:t>
      </w:r>
    </w:p>
    <w:p w:rsidR="00207B1E" w:rsidRDefault="00207B1E" w:rsidP="00207B1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улучшает моторные возможности ребенка по всем параметрам;</w:t>
      </w:r>
    </w:p>
    <w:p w:rsidR="00207B1E" w:rsidRDefault="00207B1E" w:rsidP="00207B1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способствует коррекции звукопроизношения, фонематических процессов;</w:t>
      </w:r>
    </w:p>
    <w:p w:rsidR="00207B1E" w:rsidRDefault="00207B1E" w:rsidP="00207B1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позволяет быстро убрать зрительную опору – зеркало и перейти к выполнению упражнений по ощущениям.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начальном этапе ребенок знакомится с органами артикуляции, выполняются упражнения для губ, языка (артикуляционная гимнастика).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Упражнения выполняются сидя перед зеркалом, (логопед или мама) сопровождает гимнастику движениями ведущей руки. Ребенок привыкает к движениям руки и запоминает их, рука малыша в выполнение упражнения пока не вовлекается.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Следующий этап - выполняются артикуляционные упражнения с подключением рук ребенка. Мама вместе с ребёнком выполняет упражнение, сопровождает показ движением кисти одной руки. Ребенок учится выполнять одновременно артикуляционные упражнения и движения кистью ведущей руки. Постепенно подключается вторая рука. Таким образом, ребенок выполняет артикуляционное упражнение или удерживает позу и одновременно движением обеих рук </w:t>
      </w:r>
      <w:r>
        <w:rPr>
          <w:color w:val="000000"/>
          <w:sz w:val="27"/>
          <w:szCs w:val="27"/>
        </w:rPr>
        <w:lastRenderedPageBreak/>
        <w:t>имитирует, повторяет движение артикуляционного аппарата. Необходимо следить за ритмичным выполнением упражнений. С этой целью можно применять счет, музыку, стихотворения. При этом двумя руками взрослый продолжает давать четкий образец движения.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Последний этап – заключительный.</w:t>
      </w: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ребенок полностью освоит упражнения, можно рассказать сказку, стихотворение, а малыш самостоятельно выполняет артикуляционные упражнения с движениями рук.</w:t>
      </w: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Преимущества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биоэнергопластики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07B1E" w:rsidRDefault="00207B1E" w:rsidP="00207B1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оптимизирует психологическую базу речи;</w:t>
      </w:r>
    </w:p>
    <w:p w:rsidR="00207B1E" w:rsidRDefault="00207B1E" w:rsidP="00207B1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улучшает моторные возможности ребёнка по всем параметрам;</w:t>
      </w:r>
    </w:p>
    <w:p w:rsidR="00207B1E" w:rsidRDefault="00207B1E" w:rsidP="00207B1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способствует коррекции звукопроизношения, фонематических процессов;</w:t>
      </w:r>
    </w:p>
    <w:p w:rsidR="00207B1E" w:rsidRDefault="00207B1E" w:rsidP="00207B1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синхронизация работы речевой и мелкой моторики сокращает время занятий, усиливает их результативность;</w:t>
      </w:r>
    </w:p>
    <w:p w:rsidR="00207B1E" w:rsidRDefault="00207B1E" w:rsidP="00207B1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позволяет быстро убрать зрительную опору – зеркало и перейти к выполнению упражнений по ощущениям.</w:t>
      </w: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Предложенное направление может использоваться воспитателями при проведении мероприятий в образовательной области "Коммуникация".</w:t>
      </w: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Заключение</w:t>
      </w:r>
    </w:p>
    <w:p w:rsidR="00207B1E" w:rsidRDefault="00207B1E" w:rsidP="00207B1E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Использование </w:t>
      </w:r>
      <w:proofErr w:type="spellStart"/>
      <w:r>
        <w:rPr>
          <w:color w:val="000000"/>
          <w:sz w:val="27"/>
          <w:szCs w:val="27"/>
        </w:rPr>
        <w:t>биоэнергопластики</w:t>
      </w:r>
      <w:proofErr w:type="spellEnd"/>
      <w:r>
        <w:rPr>
          <w:color w:val="000000"/>
          <w:sz w:val="27"/>
          <w:szCs w:val="27"/>
        </w:rPr>
        <w:t xml:space="preserve"> 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 здоровья, обеспечивает успешность ребенка в процессе непосредственной образовательной деятельности.</w:t>
      </w: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07B1E" w:rsidRDefault="00207B1E" w:rsidP="00207B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424B3D" w:rsidRDefault="00424B3D"/>
    <w:sectPr w:rsidR="00424B3D" w:rsidSect="009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C72"/>
    <w:multiLevelType w:val="multilevel"/>
    <w:tmpl w:val="647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F006A"/>
    <w:multiLevelType w:val="multilevel"/>
    <w:tmpl w:val="FE9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7B1E"/>
    <w:rsid w:val="00207B1E"/>
    <w:rsid w:val="00424B3D"/>
    <w:rsid w:val="008A585A"/>
    <w:rsid w:val="009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B1E"/>
  </w:style>
  <w:style w:type="character" w:styleId="a4">
    <w:name w:val="Strong"/>
    <w:basedOn w:val="a0"/>
    <w:uiPriority w:val="22"/>
    <w:qFormat/>
    <w:rsid w:val="00207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6005</Characters>
  <Application>Microsoft Office Word</Application>
  <DocSecurity>0</DocSecurity>
  <Lines>50</Lines>
  <Paragraphs>14</Paragraphs>
  <ScaleCrop>false</ScaleCrop>
  <Company>Grizli777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2018-03-08T17:02:00Z</dcterms:created>
  <dcterms:modified xsi:type="dcterms:W3CDTF">2018-03-11T15:42:00Z</dcterms:modified>
</cp:coreProperties>
</file>