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60" w:rsidRPr="00660BE8" w:rsidRDefault="00293960" w:rsidP="008647A6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E8">
        <w:rPr>
          <w:rFonts w:ascii="Times New Roman" w:hAnsi="Times New Roman" w:cs="Times New Roman"/>
          <w:sz w:val="28"/>
          <w:szCs w:val="28"/>
        </w:rPr>
        <w:t>ГБОУ Респу</w:t>
      </w:r>
      <w:r w:rsidR="00331788" w:rsidRPr="00660BE8">
        <w:rPr>
          <w:rFonts w:ascii="Times New Roman" w:hAnsi="Times New Roman" w:cs="Times New Roman"/>
          <w:sz w:val="28"/>
          <w:szCs w:val="28"/>
        </w:rPr>
        <w:t>блики Марий Эл</w:t>
      </w:r>
      <w:r w:rsidRPr="00660BE8">
        <w:rPr>
          <w:rFonts w:ascii="Times New Roman" w:hAnsi="Times New Roman" w:cs="Times New Roman"/>
          <w:sz w:val="28"/>
          <w:szCs w:val="28"/>
        </w:rPr>
        <w:t xml:space="preserve"> «Октябрьская школа-интернат для детей-сирот и детей, оставшихся без попечения родителей»</w:t>
      </w:r>
    </w:p>
    <w:p w:rsidR="000E3709" w:rsidRPr="00660BE8" w:rsidRDefault="000E3709" w:rsidP="008647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709" w:rsidRPr="00660BE8" w:rsidRDefault="000E3709" w:rsidP="008647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709" w:rsidRPr="00660BE8" w:rsidRDefault="000E3709" w:rsidP="008647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709" w:rsidRPr="00660BE8" w:rsidRDefault="000E3709" w:rsidP="008647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709" w:rsidRPr="00660BE8" w:rsidRDefault="000E3709" w:rsidP="008647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709" w:rsidRPr="00660BE8" w:rsidRDefault="000E3709" w:rsidP="008647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709" w:rsidRPr="00660BE8" w:rsidRDefault="000E3709" w:rsidP="008647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709" w:rsidRPr="00660BE8" w:rsidRDefault="00293960" w:rsidP="008647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E8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по </w:t>
      </w:r>
      <w:r w:rsidR="00331788" w:rsidRPr="00660BE8">
        <w:rPr>
          <w:rFonts w:ascii="Times New Roman" w:hAnsi="Times New Roman" w:cs="Times New Roman"/>
          <w:b/>
          <w:sz w:val="28"/>
          <w:szCs w:val="28"/>
        </w:rPr>
        <w:t>биологии</w:t>
      </w:r>
    </w:p>
    <w:p w:rsidR="00331788" w:rsidRPr="00660BE8" w:rsidRDefault="00293960" w:rsidP="008647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E8">
        <w:rPr>
          <w:rFonts w:ascii="Times New Roman" w:hAnsi="Times New Roman" w:cs="Times New Roman"/>
          <w:b/>
          <w:sz w:val="28"/>
          <w:szCs w:val="28"/>
        </w:rPr>
        <w:t>«Овощное лото»</w:t>
      </w:r>
    </w:p>
    <w:p w:rsidR="000E3709" w:rsidRPr="00660BE8" w:rsidRDefault="000E3709" w:rsidP="008647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709" w:rsidRPr="00660BE8" w:rsidRDefault="000E3709" w:rsidP="008647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709" w:rsidRPr="00660BE8" w:rsidRDefault="000E3709" w:rsidP="008647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709" w:rsidRPr="00660BE8" w:rsidRDefault="000E3709" w:rsidP="008647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709" w:rsidRPr="00660BE8" w:rsidRDefault="000E3709" w:rsidP="008647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709" w:rsidRPr="00660BE8" w:rsidRDefault="000E3709" w:rsidP="008647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709" w:rsidRPr="00660BE8" w:rsidRDefault="000E3709" w:rsidP="008647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709" w:rsidRPr="00660BE8" w:rsidRDefault="000E3709" w:rsidP="008647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709" w:rsidRPr="00660BE8" w:rsidRDefault="000E3709" w:rsidP="008647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7A6" w:rsidRPr="00660BE8" w:rsidRDefault="008647A6" w:rsidP="008647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7A6" w:rsidRPr="00660BE8" w:rsidRDefault="008647A6" w:rsidP="008647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709" w:rsidRPr="00660BE8" w:rsidRDefault="000E3709" w:rsidP="008647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709" w:rsidRPr="00660BE8" w:rsidRDefault="00331788" w:rsidP="008647A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BE8">
        <w:rPr>
          <w:rFonts w:ascii="Times New Roman" w:hAnsi="Times New Roman" w:cs="Times New Roman"/>
          <w:sz w:val="28"/>
          <w:szCs w:val="28"/>
        </w:rPr>
        <w:t>У</w:t>
      </w:r>
      <w:r w:rsidR="00293960" w:rsidRPr="00660BE8">
        <w:rPr>
          <w:rFonts w:ascii="Times New Roman" w:hAnsi="Times New Roman" w:cs="Times New Roman"/>
          <w:sz w:val="28"/>
          <w:szCs w:val="28"/>
        </w:rPr>
        <w:t xml:space="preserve">читель </w:t>
      </w:r>
      <w:r w:rsidRPr="00660BE8">
        <w:rPr>
          <w:rFonts w:ascii="Times New Roman" w:hAnsi="Times New Roman" w:cs="Times New Roman"/>
          <w:sz w:val="28"/>
          <w:szCs w:val="28"/>
        </w:rPr>
        <w:t>Г</w:t>
      </w:r>
      <w:r w:rsidR="00293960" w:rsidRPr="00660BE8">
        <w:rPr>
          <w:rFonts w:ascii="Times New Roman" w:hAnsi="Times New Roman" w:cs="Times New Roman"/>
          <w:sz w:val="28"/>
          <w:szCs w:val="28"/>
        </w:rPr>
        <w:t xml:space="preserve">ерасимова </w:t>
      </w:r>
      <w:r w:rsidRPr="00660BE8">
        <w:rPr>
          <w:rFonts w:ascii="Times New Roman" w:hAnsi="Times New Roman" w:cs="Times New Roman"/>
          <w:sz w:val="28"/>
          <w:szCs w:val="28"/>
        </w:rPr>
        <w:t xml:space="preserve">Лариса Николаевна </w:t>
      </w:r>
    </w:p>
    <w:p w:rsidR="00293960" w:rsidRPr="00660BE8" w:rsidRDefault="00293960" w:rsidP="008647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BE8">
        <w:rPr>
          <w:rFonts w:ascii="Times New Roman" w:hAnsi="Times New Roman" w:cs="Times New Roman"/>
          <w:sz w:val="28"/>
          <w:szCs w:val="28"/>
        </w:rPr>
        <w:t>201</w:t>
      </w:r>
      <w:r w:rsidR="00331788" w:rsidRPr="00660BE8">
        <w:rPr>
          <w:rFonts w:ascii="Times New Roman" w:hAnsi="Times New Roman" w:cs="Times New Roman"/>
          <w:sz w:val="28"/>
          <w:szCs w:val="28"/>
        </w:rPr>
        <w:t xml:space="preserve">7 </w:t>
      </w:r>
      <w:r w:rsidRPr="00660BE8">
        <w:rPr>
          <w:rFonts w:ascii="Times New Roman" w:hAnsi="Times New Roman" w:cs="Times New Roman"/>
          <w:sz w:val="28"/>
          <w:szCs w:val="28"/>
        </w:rPr>
        <w:t>г</w:t>
      </w:r>
      <w:r w:rsidR="00331788" w:rsidRPr="00660BE8">
        <w:rPr>
          <w:rFonts w:ascii="Times New Roman" w:hAnsi="Times New Roman" w:cs="Times New Roman"/>
          <w:sz w:val="28"/>
          <w:szCs w:val="28"/>
        </w:rPr>
        <w:t>од</w:t>
      </w:r>
      <w:r w:rsidRPr="00660BE8">
        <w:rPr>
          <w:rFonts w:ascii="Times New Roman" w:hAnsi="Times New Roman" w:cs="Times New Roman"/>
          <w:sz w:val="28"/>
          <w:szCs w:val="28"/>
        </w:rPr>
        <w:t>.</w:t>
      </w:r>
    </w:p>
    <w:p w:rsidR="000E3709" w:rsidRPr="00660BE8" w:rsidRDefault="000E3709" w:rsidP="00660B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Аннотация.</w:t>
      </w:r>
    </w:p>
    <w:p w:rsidR="006564F5" w:rsidRPr="00660BE8" w:rsidRDefault="006564F5" w:rsidP="00660B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Внеклассная работа пронизывает весь процесс </w:t>
      </w:r>
      <w:proofErr w:type="gramStart"/>
      <w:r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>обучения</w:t>
      </w:r>
      <w:proofErr w:type="gramEnd"/>
      <w:r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3709"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>по адаптированным образовательным программам.</w:t>
      </w:r>
      <w:r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имеет коррекционную направленность, повышает учебную мотивацию, интерес к изучаемому предмету.</w:t>
      </w:r>
    </w:p>
    <w:p w:rsidR="006564F5" w:rsidRPr="00660BE8" w:rsidRDefault="006564F5" w:rsidP="00660B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и индивидуальная коррекция нарушений умственного и физического развития осуществляется не только на уроках, но даже в большей степени на занятиях объединений по интересам. </w:t>
      </w:r>
    </w:p>
    <w:p w:rsidR="006564F5" w:rsidRPr="00660BE8" w:rsidRDefault="006564F5" w:rsidP="00660B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>Внеклассная работа по биологии является составной частью учебно-воспитательной работы в школе, так как способствует решению многих задач в образовании и воспитании обучающихся и позволяет разумно организовать их досуг.</w:t>
      </w:r>
      <w:r w:rsidR="000E3709"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соединяет </w:t>
      </w:r>
      <w:proofErr w:type="gramStart"/>
      <w:r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познавательное</w:t>
      </w:r>
      <w:proofErr w:type="gramEnd"/>
      <w:r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занимательное, и позволяет овладевать прочными знаниями. Как известно, познавательный интерес и повышение уровня знаний формируются при сочетании эмоционального и рационального обучения. Вот почему включение внеклассных мероприятий делает процесс обучения интересным, способствует преодолению трудностей в усвоении материала.</w:t>
      </w:r>
    </w:p>
    <w:p w:rsidR="006564F5" w:rsidRPr="00660BE8" w:rsidRDefault="006564F5" w:rsidP="00660B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внеклассной работы в школе, выбор форм ее проведения зависят от интересов школьников, их возраста, местных природно-экономических условий, окружающих школу, опыта учителя.</w:t>
      </w:r>
    </w:p>
    <w:p w:rsidR="0045773D" w:rsidRPr="00660BE8" w:rsidRDefault="0045773D" w:rsidP="00660B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биологии в школе предназначено для того, чтобы рассказать </w:t>
      </w:r>
      <w:r w:rsidR="003B556D"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3B556D"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щимся о том, каким законам подчиняется и как развивается разнообразный мир, который их окружает. </w:t>
      </w:r>
      <w:r w:rsidR="003B556D"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>аждому человеку на определенном жизненном этапе нужны знания о строении организма и физиологических процессах, протекающих внутри него. Следить за своим здоровьем без понимания биологических процессов практически невозможно. Сохранение здоровья каждого человека зависти от того чем человек питается</w:t>
      </w:r>
      <w:r w:rsidR="003B556D"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Здоровое питание начинается </w:t>
      </w:r>
      <w:proofErr w:type="gramStart"/>
      <w:r w:rsidR="003B556D"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3B556D"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о полезных продуктах. В рамках учебной программы не всегда удается широко изучить какой-либо дополнительный интересный материал</w:t>
      </w:r>
      <w:r w:rsidR="000E3709"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поэтому закрепление и обобщение полученных знаний по той или иной теме интереснее </w:t>
      </w:r>
      <w:r w:rsidR="00ED0BB9"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>и целесообразнее проводить  во время внеклассных мероприятий.</w:t>
      </w:r>
    </w:p>
    <w:p w:rsidR="00ED0BB9" w:rsidRPr="00660BE8" w:rsidRDefault="00ED0BB9" w:rsidP="00660B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BB9" w:rsidRPr="00660BE8" w:rsidRDefault="00ED0BB9" w:rsidP="00660B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BB9" w:rsidRPr="00660BE8" w:rsidRDefault="00ED0BB9" w:rsidP="00660B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BB9" w:rsidRPr="00660BE8" w:rsidRDefault="00ED0BB9" w:rsidP="00660B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BB9" w:rsidRPr="00660BE8" w:rsidRDefault="00ED0BB9" w:rsidP="00660B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7A6" w:rsidRPr="00660BE8" w:rsidRDefault="008647A6" w:rsidP="00660B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7A6" w:rsidRPr="00660BE8" w:rsidRDefault="008647A6" w:rsidP="00660B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960" w:rsidRPr="00660BE8" w:rsidRDefault="00293960" w:rsidP="00660B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Цель</w:t>
      </w:r>
      <w:r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>: закрепле</w:t>
      </w:r>
      <w:r w:rsidR="00331788"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>ние полученных знаний по теме «Сельскохозяйственные культуры</w:t>
      </w:r>
      <w:r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331788"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коррекция тактильного восприятия, абстрактного мышления; обогащать словарный запас </w:t>
      </w:r>
      <w:r w:rsidR="00ED0BB9"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ED0BB9"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>щихся, воспитание познавательного интереса к предмету через занимательные игры.</w:t>
      </w:r>
    </w:p>
    <w:p w:rsidR="00293960" w:rsidRPr="00660BE8" w:rsidRDefault="00293960" w:rsidP="00660BE8">
      <w:pPr>
        <w:spacing w:after="0"/>
        <w:ind w:firstLine="36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Оборудование: </w:t>
      </w:r>
      <w:r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>ИКТ, игровое поле, мешочек с овощами.</w:t>
      </w:r>
    </w:p>
    <w:p w:rsidR="00293960" w:rsidRPr="00660BE8" w:rsidRDefault="00331788" w:rsidP="00660B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Организационный момент</w:t>
      </w:r>
      <w:r w:rsidR="00293960" w:rsidRPr="00660B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293960" w:rsidRPr="00660BE8" w:rsidRDefault="00293960" w:rsidP="00660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</w:rPr>
      </w:pPr>
      <w:r w:rsidRPr="00660BE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Стихотворение «Спор овощей»</w:t>
      </w:r>
    </w:p>
    <w:p w:rsidR="00293960" w:rsidRPr="00660BE8" w:rsidRDefault="00293960" w:rsidP="00660BE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Хозяйка однажды с базара пришла.</w:t>
      </w:r>
    </w:p>
    <w:p w:rsidR="00293960" w:rsidRPr="00660BE8" w:rsidRDefault="00293960" w:rsidP="00660BE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Хозяйка с базара домой принесла:</w:t>
      </w:r>
    </w:p>
    <w:p w:rsidR="00293960" w:rsidRPr="00660BE8" w:rsidRDefault="00293960" w:rsidP="00660BE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Картошку, капусту, морковку, горох,</w:t>
      </w:r>
    </w:p>
    <w:p w:rsidR="00293960" w:rsidRPr="00660BE8" w:rsidRDefault="00293960" w:rsidP="00660BE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Петрушку и свеклу. Ох! </w:t>
      </w:r>
    </w:p>
    <w:p w:rsidR="00293960" w:rsidRPr="00660BE8" w:rsidRDefault="00293960" w:rsidP="00660BE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что принесла домой хозяйка? Как это все можно </w:t>
      </w:r>
      <w:proofErr w:type="gramStart"/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назвать</w:t>
      </w:r>
      <w:proofErr w:type="gramEnd"/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одним словом?</w:t>
      </w:r>
    </w:p>
    <w:p w:rsidR="00293960" w:rsidRPr="00660BE8" w:rsidRDefault="00293960" w:rsidP="00660BE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660BE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2) Разрезные картинки.</w:t>
      </w:r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Каждая команда собирает разрезные картины (перец, томат, морковь, картофель, баклажан, лук).</w:t>
      </w:r>
      <w:proofErr w:type="gramEnd"/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60B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коррекция мышления </w:t>
      </w:r>
      <w:r w:rsidR="00331788" w:rsidRPr="00660BE8">
        <w:rPr>
          <w:rFonts w:ascii="Times New Roman" w:hAnsi="Times New Roman" w:cs="Times New Roman"/>
          <w:bCs/>
          <w:sz w:val="28"/>
          <w:szCs w:val="28"/>
        </w:rPr>
        <w:t>на основе выполнения заданий</w:t>
      </w:r>
      <w:r w:rsidRPr="00660BE8">
        <w:rPr>
          <w:rFonts w:ascii="Times New Roman" w:hAnsi="Times New Roman" w:cs="Times New Roman"/>
          <w:bCs/>
          <w:sz w:val="28"/>
          <w:szCs w:val="28"/>
        </w:rPr>
        <w:t>.</w:t>
      </w:r>
    </w:p>
    <w:p w:rsidR="00293960" w:rsidRPr="00660BE8" w:rsidRDefault="00293960" w:rsidP="00660BE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660BE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3) Кодированное слово.</w:t>
      </w:r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Расшифровав слова на доске, узнаете тему нашего занятия.</w:t>
      </w:r>
    </w:p>
    <w:tbl>
      <w:tblPr>
        <w:tblStyle w:val="a4"/>
        <w:tblW w:w="0" w:type="auto"/>
        <w:tblLook w:val="04A0"/>
      </w:tblPr>
      <w:tblGrid>
        <w:gridCol w:w="429"/>
        <w:gridCol w:w="382"/>
        <w:gridCol w:w="417"/>
        <w:gridCol w:w="394"/>
        <w:gridCol w:w="512"/>
        <w:gridCol w:w="382"/>
        <w:gridCol w:w="496"/>
        <w:gridCol w:w="407"/>
        <w:gridCol w:w="423"/>
        <w:gridCol w:w="396"/>
        <w:gridCol w:w="496"/>
        <w:gridCol w:w="413"/>
        <w:gridCol w:w="417"/>
        <w:gridCol w:w="496"/>
        <w:gridCol w:w="356"/>
        <w:gridCol w:w="496"/>
        <w:gridCol w:w="356"/>
        <w:gridCol w:w="417"/>
        <w:gridCol w:w="496"/>
        <w:gridCol w:w="496"/>
        <w:gridCol w:w="398"/>
        <w:gridCol w:w="496"/>
      </w:tblGrid>
      <w:tr w:rsidR="00331788" w:rsidRPr="00660BE8" w:rsidTr="0029396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331788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331788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331788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331788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293960"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331788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="00293960"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331788" w:rsidRPr="00660BE8" w:rsidTr="0029396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60" w:rsidRPr="00660BE8" w:rsidRDefault="00293960" w:rsidP="00660B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0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</w:p>
        </w:tc>
      </w:tr>
    </w:tbl>
    <w:p w:rsidR="00293960" w:rsidRPr="00660BE8" w:rsidRDefault="00293960" w:rsidP="00660BE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Выпишите все буквы под четными цифрами.</w:t>
      </w:r>
    </w:p>
    <w:p w:rsidR="00293960" w:rsidRPr="00660BE8" w:rsidRDefault="00293960" w:rsidP="00660BE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93960" w:rsidRPr="00660BE8" w:rsidRDefault="00293960" w:rsidP="00660BE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 w:rsidRPr="00660BE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Pr="00660B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Pr="00660B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Основная часть.</w:t>
      </w:r>
    </w:p>
    <w:p w:rsidR="00293960" w:rsidRPr="00660BE8" w:rsidRDefault="00293960" w:rsidP="00660BE8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сегодняшнем занятии мы сыграем в игру «Овощное лото» и выясним</w:t>
      </w:r>
      <w:r w:rsidR="00331788"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кто лучше и больше знает про эти замечательные </w:t>
      </w:r>
      <w:r w:rsidR="00331788"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растения</w:t>
      </w:r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Вы разделились на команды. Перед каждой командой лежит игровое поле, которое разделено на квадраты. На каждом квадрате написано название овоща. Я зачитываю описание одного овоща, а вы по этому описанию должны угадать его назван</w:t>
      </w:r>
      <w:r w:rsidR="00331788"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ие. Если правильно назвали овощ</w:t>
      </w:r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то квадрат с названием овоща на игровом поле закрываете. Правильный ответ появляется на экране компьютера. Побеждает та команда, которая закроет большее количество квадратов.</w:t>
      </w:r>
    </w:p>
    <w:p w:rsidR="00293960" w:rsidRPr="00660BE8" w:rsidRDefault="00293960" w:rsidP="00660B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Родина этого овоща – Мексика и Гватемала, южные районы Америки. В Россию завозили из Болгарии, Турции и Ирана. Он бывает горьким и сладким, а его плоды имеют разную форму и цвет. Славится не только как своеобразная еда, но еще как ароматический и лекарственный продукт. Витамина</w:t>
      </w:r>
      <w:proofErr w:type="gramStart"/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</w:t>
      </w:r>
      <w:proofErr w:type="gramEnd"/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нем в пять раз больше, чем в лимоне.             Кто из нас, из овощей, и вкуснее, и нужней? Кто при всех болезнях будет всех полезней? (Слайд № 2)</w:t>
      </w:r>
    </w:p>
    <w:p w:rsidR="00293960" w:rsidRPr="00660BE8" w:rsidRDefault="00293960" w:rsidP="00660B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Этот овощ «пришел» к нам из Америки двести лет назад и поначалу совершенно не понравился по вкусу. Просто люди не сразу разобрались в том, что надо есть – ели даже цветы и зеленые ягоды. Какое-то время его кусты с необычными для России цветами и плодами служили украшением для дамских шляпок на балах и в театрах. Из чего в настоящее время делают много вкусных блюд и соусов. Кто это? (Слайд№3)</w:t>
      </w:r>
    </w:p>
    <w:p w:rsidR="00293960" w:rsidRPr="00660BE8" w:rsidRDefault="00293960" w:rsidP="00660B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Этот овощ был известен в Индии уже три тысячи лет назад и оттуда распространился по всем континентам. С тех пор люди научились делать из него множество салатов и солений. А иногда их выращивают в садах ради красивых желтых цветов и листьев. Известен дикорастущий вид этого растения, плод которого «выстреливает» семенами на несколько метров. Кто это? (Слайд №4)</w:t>
      </w:r>
    </w:p>
    <w:p w:rsidR="00293960" w:rsidRPr="00660BE8" w:rsidRDefault="00293960" w:rsidP="00660B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Этот овощ всегда ценили за сладкую сочность и целебные свойства. Ведь в нем очень много провитамина витамина</w:t>
      </w:r>
      <w:proofErr w:type="gramStart"/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</w:t>
      </w:r>
      <w:proofErr w:type="gramEnd"/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proofErr w:type="spellStart"/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бета-каротина</w:t>
      </w:r>
      <w:proofErr w:type="spellEnd"/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очень важного для здоровья и роста человека. Этот витамин улучшает зрение. Поэтому всем детям, а не только зайцам, нужно его есть как можно чаще</w:t>
      </w:r>
      <w:proofErr w:type="gramStart"/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gramStart"/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End"/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лайд №5)</w:t>
      </w:r>
    </w:p>
    <w:p w:rsidR="00293960" w:rsidRPr="00660BE8" w:rsidRDefault="00293960" w:rsidP="00660B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Этот овощ – давний символ здоровья и благополучия. Не случайно во многих домах, овощных магазинах, на рынках и по сей день вывешивают косы и венки, сплетенные из него. Он, и зеленый, и репчатый, - «защитник» от вредных микробов. (Слайд №6)</w:t>
      </w:r>
    </w:p>
    <w:p w:rsidR="00293960" w:rsidRPr="00660BE8" w:rsidRDefault="00293960" w:rsidP="00660B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Этот овощ в зеленых стручках – одно из любимейших детских лакомств на грядке. Издавна его выращивали не только для вкусных супов и каш, но и для очень питательной муки, которую смешивали с пшеничной или ржаной мукой и выпекали хлеб, блины, пирожки. (Слайд №7)   </w:t>
      </w:r>
    </w:p>
    <w:p w:rsidR="00293960" w:rsidRPr="00660BE8" w:rsidRDefault="00293960" w:rsidP="00660B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Этот овощ давно известен на всех континентах. Даже на севере нашей страны и Америки он дает хороший урожай и кормит людей круглый год. Всего известно 35 видов. Едят в свежем виде, делая различные салаты, голубцы, котлеты. А в </w:t>
      </w:r>
      <w:proofErr w:type="gramStart"/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квашенном</w:t>
      </w:r>
      <w:proofErr w:type="gramEnd"/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виде – кладовая разных витаминов. (Слайд №8)</w:t>
      </w:r>
    </w:p>
    <w:p w:rsidR="00293960" w:rsidRPr="00660BE8" w:rsidRDefault="00293960" w:rsidP="00660B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Один из самых крупных овощей. А люди всегда питают слабость </w:t>
      </w:r>
      <w:proofErr w:type="gramStart"/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proofErr w:type="gramEnd"/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громадному – оно будит воображение. Поэтому и к этому овощу относятся с особым уважением. По прихоти человека этот овощ достигает невероятных размеров и может весить 100 кг</w:t>
      </w:r>
      <w:proofErr w:type="gramStart"/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proofErr w:type="gramEnd"/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 удобно выращивать: он неприхотлив, растет даже без ухода, а из-за своей величины не пользуется популярностью у воров. (Слайд №9)</w:t>
      </w:r>
    </w:p>
    <w:p w:rsidR="00293960" w:rsidRPr="00660BE8" w:rsidRDefault="00293960" w:rsidP="00660B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Ближайшие родственники самой обыкновенной тыквы. Их жарят или тушат с другими овощами, консервируют как огурцы, а иногда едят сырыми и варят даже варенье. (Слайд №10)   </w:t>
      </w:r>
    </w:p>
    <w:p w:rsidR="00293960" w:rsidRPr="00660BE8" w:rsidRDefault="00293960" w:rsidP="00660B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Сеют в самые ранние весенние сроки, как только обсохнет земля, и в августе – сентябре. Летние посевы не дают хороших результатов. Всходит через четыре – пять дней после посева. Через три – четыре недели корнеплоды готовы к уборке. Это однолетнее корнеплодное растение семейства </w:t>
      </w:r>
      <w:proofErr w:type="gramStart"/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капустных</w:t>
      </w:r>
      <w:proofErr w:type="gramEnd"/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Он является разновидностью редьки. В некоторых странах его до сих пор называют «</w:t>
      </w:r>
      <w:proofErr w:type="spellStart"/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французкой</w:t>
      </w:r>
      <w:proofErr w:type="spellEnd"/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редькой». (Слайд №11)</w:t>
      </w:r>
    </w:p>
    <w:p w:rsidR="00293960" w:rsidRPr="00660BE8" w:rsidRDefault="00293960" w:rsidP="00660B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Родина этого овоща – Южная Америка. Перуанцы называли его «</w:t>
      </w:r>
      <w:proofErr w:type="spellStart"/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пипна</w:t>
      </w:r>
      <w:proofErr w:type="spellEnd"/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 а в России крестьяне долго не признавали его и называли этот овощ - «чертово яблоко». Принудительные посадки вызвали даже бунты. Сегодня он один из самых известных и любимых овощей. Он по праву стал «вторым хлебом» русского человека. (Слайд №12)</w:t>
      </w:r>
    </w:p>
    <w:p w:rsidR="00293960" w:rsidRPr="00660BE8" w:rsidRDefault="00293960" w:rsidP="00660B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Нужнее всех из овощей для винегретов и борщей. Из урожая нового красавица лиловая. С этим овощем долгое время </w:t>
      </w:r>
      <w:proofErr w:type="gramStart"/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били</w:t>
      </w:r>
      <w:proofErr w:type="gramEnd"/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связаны разные суеверия. В Германии крестьяне считали, что перед празднованием Нового года надо внести всю оставленную на зиму эти овощи в дом, иначе в семье не будет достатка. На Руси думали, что его отвар уничтожает вредных насекомых. (Слайд №13)</w:t>
      </w:r>
    </w:p>
    <w:p w:rsidR="00331788" w:rsidRPr="00660BE8" w:rsidRDefault="00ED0BB9" w:rsidP="00660BE8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Pr="00660B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93960" w:rsidRPr="00660B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Физкультминутка. </w:t>
      </w:r>
      <w:r w:rsidR="00293960" w:rsidRPr="00660BE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Угадай на ощупь и запах. </w:t>
      </w:r>
      <w:r w:rsidR="00293960" w:rsidRPr="00660B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="00293960"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93960"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коррекция тактильного восприятия, абстрактного мышления. </w:t>
      </w:r>
    </w:p>
    <w:p w:rsidR="00293960" w:rsidRPr="00660BE8" w:rsidRDefault="00293960" w:rsidP="00660BE8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>Перед вами мешочек с овощами. Каждый участник по очереди с завязанными глазами должен на ощупь и запах угадать овощ.</w:t>
      </w:r>
    </w:p>
    <w:p w:rsidR="00293960" w:rsidRPr="00660BE8" w:rsidRDefault="00ED0BB9" w:rsidP="00660BE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660B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293960" w:rsidRPr="00660B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Закрепление. </w:t>
      </w:r>
    </w:p>
    <w:p w:rsidR="00ED0BB9" w:rsidRPr="00660BE8" w:rsidRDefault="00293960" w:rsidP="00660BE8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Анаграммы.</w:t>
      </w:r>
    </w:p>
    <w:p w:rsidR="00293960" w:rsidRPr="00660BE8" w:rsidRDefault="00293960" w:rsidP="00660BE8">
      <w:pPr>
        <w:spacing w:after="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коррекция мышления на основе</w:t>
      </w:r>
      <w:r w:rsidRPr="00660B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решения анаграммы.</w:t>
      </w:r>
    </w:p>
    <w:p w:rsidR="00293960" w:rsidRPr="00660BE8" w:rsidRDefault="00293960" w:rsidP="00660BE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 букв, стоящих в алфавитном порядке, образуйте названия овощей.</w:t>
      </w:r>
    </w:p>
    <w:p w:rsidR="00293960" w:rsidRPr="00660BE8" w:rsidRDefault="00293960" w:rsidP="00660BE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660BE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660B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ED0BB9" w:rsidRPr="00660B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60B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Подведение</w:t>
      </w:r>
      <w:proofErr w:type="gramEnd"/>
      <w:r w:rsidRPr="00660B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итогов. Рефлексия.</w:t>
      </w:r>
    </w:p>
    <w:p w:rsidR="00293960" w:rsidRPr="00660BE8" w:rsidRDefault="00293960" w:rsidP="00660BE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960" w:rsidRPr="00660BE8" w:rsidRDefault="00293960" w:rsidP="00660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BB9" w:rsidRPr="00660BE8" w:rsidRDefault="00ED0BB9" w:rsidP="00660BE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0BB9" w:rsidRPr="00660BE8" w:rsidRDefault="00ED0BB9" w:rsidP="00660BE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0BB9" w:rsidRPr="00660BE8" w:rsidRDefault="00ED0BB9" w:rsidP="00660BE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0BB9" w:rsidRPr="00660BE8" w:rsidRDefault="00ED0BB9" w:rsidP="00660BE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0BB9" w:rsidRPr="00660BE8" w:rsidRDefault="00ED0BB9" w:rsidP="00660BE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0BB9" w:rsidRPr="00660BE8" w:rsidRDefault="00ED0BB9" w:rsidP="00660BE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0BB9" w:rsidRPr="00660BE8" w:rsidRDefault="00ED0BB9" w:rsidP="00660BE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773D" w:rsidRPr="00660BE8" w:rsidRDefault="008647A6" w:rsidP="00660B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использованной литературы</w:t>
      </w:r>
      <w:r w:rsidR="0045773D"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5773D" w:rsidRPr="00660BE8" w:rsidRDefault="0045773D" w:rsidP="00660B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>Бгажнокова</w:t>
      </w:r>
      <w:proofErr w:type="spellEnd"/>
      <w:r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И.М. Психология умственно отсталого школьника. Учебно-методическое пособие. М.: «Просвещение», 2007.- 365 </w:t>
      </w:r>
      <w:proofErr w:type="gramStart"/>
      <w:r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773D" w:rsidRPr="00660BE8" w:rsidRDefault="0045773D" w:rsidP="00660B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Калечиц Т.Н. Внеклассная и внешкольная работа с учащимися/ Т.Н. Калечиц, З.А. </w:t>
      </w:r>
      <w:proofErr w:type="spellStart"/>
      <w:r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>Кейлина</w:t>
      </w:r>
      <w:proofErr w:type="spellEnd"/>
      <w:r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>. – М., 1980. – 119с.</w:t>
      </w:r>
    </w:p>
    <w:p w:rsidR="0045773D" w:rsidRPr="00660BE8" w:rsidRDefault="0045773D" w:rsidP="00660B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>Прохорчик, А.Ф. Организация внеклассной работы по географии/ А.Ф. Прохорчик. – Минск, 1980. – 105с.</w:t>
      </w:r>
    </w:p>
    <w:p w:rsidR="00ED0BB9" w:rsidRPr="00660BE8" w:rsidRDefault="00ED0BB9" w:rsidP="00660B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BE8">
        <w:rPr>
          <w:rFonts w:ascii="Times New Roman" w:hAnsi="Times New Roman" w:cs="Times New Roman"/>
          <w:color w:val="000000" w:themeColor="text1"/>
          <w:sz w:val="28"/>
          <w:szCs w:val="28"/>
        </w:rPr>
        <w:t>Васильева И.Н. Познаем окружающий мир. Овощи. Дидактический материал. М.: «Стрекоза», 2011.</w:t>
      </w:r>
    </w:p>
    <w:p w:rsidR="008749D5" w:rsidRPr="00660BE8" w:rsidRDefault="008749D5" w:rsidP="00660BE8">
      <w:pPr>
        <w:spacing w:after="0"/>
        <w:rPr>
          <w:sz w:val="28"/>
          <w:szCs w:val="28"/>
        </w:rPr>
      </w:pPr>
    </w:p>
    <w:sectPr w:rsidR="008749D5" w:rsidRPr="00660BE8" w:rsidSect="0041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A3F9A"/>
    <w:multiLevelType w:val="hybridMultilevel"/>
    <w:tmpl w:val="36FA740A"/>
    <w:lvl w:ilvl="0" w:tplc="EFDECD08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51FB4"/>
    <w:multiLevelType w:val="hybridMultilevel"/>
    <w:tmpl w:val="52A62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12F81"/>
    <w:multiLevelType w:val="hybridMultilevel"/>
    <w:tmpl w:val="17403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00845"/>
    <w:multiLevelType w:val="hybridMultilevel"/>
    <w:tmpl w:val="34702780"/>
    <w:lvl w:ilvl="0" w:tplc="1736C8C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93960"/>
    <w:rsid w:val="000E3709"/>
    <w:rsid w:val="00293960"/>
    <w:rsid w:val="00331788"/>
    <w:rsid w:val="003B556D"/>
    <w:rsid w:val="0041611B"/>
    <w:rsid w:val="0045773D"/>
    <w:rsid w:val="006564F5"/>
    <w:rsid w:val="00660BE8"/>
    <w:rsid w:val="008647A6"/>
    <w:rsid w:val="008749D5"/>
    <w:rsid w:val="009179F8"/>
    <w:rsid w:val="00B73288"/>
    <w:rsid w:val="00ED0BB9"/>
    <w:rsid w:val="00ED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60"/>
    <w:pPr>
      <w:ind w:left="720"/>
      <w:contextualSpacing/>
    </w:pPr>
  </w:style>
  <w:style w:type="table" w:styleId="a4">
    <w:name w:val="Table Grid"/>
    <w:basedOn w:val="a1"/>
    <w:uiPriority w:val="59"/>
    <w:rsid w:val="00293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4</cp:lastModifiedBy>
  <cp:revision>7</cp:revision>
  <dcterms:created xsi:type="dcterms:W3CDTF">2018-02-20T03:38:00Z</dcterms:created>
  <dcterms:modified xsi:type="dcterms:W3CDTF">2018-09-10T16:27:00Z</dcterms:modified>
</cp:coreProperties>
</file>