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94" w:rsidRPr="00C543A6" w:rsidRDefault="00B42A94" w:rsidP="00BD552A">
      <w:pPr>
        <w:pStyle w:val="txt"/>
        <w:tabs>
          <w:tab w:val="left" w:pos="142"/>
        </w:tabs>
        <w:spacing w:before="0" w:after="0"/>
        <w:ind w:firstLine="567"/>
        <w:jc w:val="center"/>
        <w:rPr>
          <w:szCs w:val="24"/>
        </w:rPr>
      </w:pPr>
      <w:bookmarkStart w:id="0" w:name="_GoBack"/>
    </w:p>
    <w:p w:rsidR="00B42A94" w:rsidRPr="00C543A6" w:rsidRDefault="00B42A94" w:rsidP="00BD552A">
      <w:pPr>
        <w:pStyle w:val="txt"/>
        <w:tabs>
          <w:tab w:val="left" w:pos="142"/>
        </w:tabs>
        <w:spacing w:before="0" w:after="0"/>
        <w:ind w:firstLine="567"/>
        <w:jc w:val="center"/>
        <w:rPr>
          <w:szCs w:val="24"/>
        </w:rPr>
      </w:pPr>
      <w:r w:rsidRPr="00C543A6">
        <w:rPr>
          <w:szCs w:val="24"/>
        </w:rPr>
        <w:t>Гражданско-патриотическое воспитание  в организациях  дополнительного образования</w:t>
      </w:r>
    </w:p>
    <w:p w:rsidR="00B42A94" w:rsidRPr="00C543A6" w:rsidRDefault="00B42A94" w:rsidP="00BD552A">
      <w:pPr>
        <w:pStyle w:val="txt"/>
        <w:tabs>
          <w:tab w:val="left" w:pos="142"/>
        </w:tabs>
        <w:spacing w:before="0" w:after="0"/>
        <w:ind w:firstLine="567"/>
        <w:jc w:val="center"/>
        <w:rPr>
          <w:szCs w:val="24"/>
        </w:rPr>
      </w:pPr>
      <w:r w:rsidRPr="00C543A6">
        <w:rPr>
          <w:szCs w:val="24"/>
        </w:rPr>
        <w:t xml:space="preserve">Ахметова </w:t>
      </w:r>
      <w:proofErr w:type="spellStart"/>
      <w:r w:rsidRPr="00C543A6">
        <w:rPr>
          <w:szCs w:val="24"/>
        </w:rPr>
        <w:t>Зульфия</w:t>
      </w:r>
      <w:proofErr w:type="spellEnd"/>
      <w:r w:rsidRPr="00C543A6">
        <w:rPr>
          <w:szCs w:val="24"/>
        </w:rPr>
        <w:t xml:space="preserve"> </w:t>
      </w:r>
      <w:proofErr w:type="spellStart"/>
      <w:r w:rsidRPr="00C543A6">
        <w:rPr>
          <w:szCs w:val="24"/>
        </w:rPr>
        <w:t>Фанусовна</w:t>
      </w:r>
      <w:proofErr w:type="spellEnd"/>
      <w:r w:rsidRPr="00C543A6">
        <w:rPr>
          <w:szCs w:val="24"/>
        </w:rPr>
        <w:t xml:space="preserve"> методист</w:t>
      </w:r>
    </w:p>
    <w:p w:rsidR="00B42A94" w:rsidRPr="00C543A6" w:rsidRDefault="00B42A94" w:rsidP="00BD552A">
      <w:pPr>
        <w:pStyle w:val="txt"/>
        <w:tabs>
          <w:tab w:val="left" w:pos="142"/>
        </w:tabs>
        <w:spacing w:before="0" w:after="0"/>
        <w:ind w:firstLine="567"/>
        <w:jc w:val="center"/>
        <w:rPr>
          <w:szCs w:val="24"/>
        </w:rPr>
      </w:pPr>
      <w:r w:rsidRPr="00C543A6">
        <w:rPr>
          <w:szCs w:val="24"/>
        </w:rPr>
        <w:t xml:space="preserve">Муниципальное бюджетное учреждение дополнительного образования «Дворец творчества Орион» городского округа </w:t>
      </w:r>
      <w:proofErr w:type="spellStart"/>
      <w:r w:rsidRPr="00C543A6">
        <w:rPr>
          <w:szCs w:val="24"/>
        </w:rPr>
        <w:t>г</w:t>
      </w:r>
      <w:proofErr w:type="gramStart"/>
      <w:r w:rsidRPr="00C543A6">
        <w:rPr>
          <w:szCs w:val="24"/>
        </w:rPr>
        <w:t>.У</w:t>
      </w:r>
      <w:proofErr w:type="gramEnd"/>
      <w:r w:rsidRPr="00C543A6">
        <w:rPr>
          <w:szCs w:val="24"/>
        </w:rPr>
        <w:t>фа</w:t>
      </w:r>
      <w:proofErr w:type="spellEnd"/>
      <w:r w:rsidRPr="00C543A6">
        <w:rPr>
          <w:szCs w:val="24"/>
        </w:rPr>
        <w:t xml:space="preserve"> Республики Башкортостан (МБОУ ДО «Дворец творчества «Орион» ГО г. Уфа РБ)</w:t>
      </w:r>
    </w:p>
    <w:p w:rsidR="00B42A94" w:rsidRPr="00C543A6" w:rsidRDefault="00B42A94" w:rsidP="00BD552A">
      <w:pPr>
        <w:pStyle w:val="txt"/>
        <w:tabs>
          <w:tab w:val="left" w:pos="142"/>
        </w:tabs>
        <w:spacing w:before="0" w:after="0"/>
        <w:ind w:firstLine="567"/>
        <w:jc w:val="center"/>
        <w:rPr>
          <w:szCs w:val="24"/>
        </w:rPr>
      </w:pPr>
    </w:p>
    <w:p w:rsidR="00B42A94" w:rsidRPr="00C543A6" w:rsidRDefault="00B42A94" w:rsidP="00BD552A">
      <w:pPr>
        <w:pStyle w:val="txt"/>
        <w:tabs>
          <w:tab w:val="left" w:pos="142"/>
        </w:tabs>
        <w:spacing w:before="0" w:after="0"/>
        <w:ind w:firstLine="567"/>
        <w:jc w:val="both"/>
        <w:rPr>
          <w:szCs w:val="24"/>
        </w:rPr>
      </w:pPr>
      <w:r w:rsidRPr="00C543A6">
        <w:rPr>
          <w:szCs w:val="24"/>
        </w:rPr>
        <w:t>Гражданско-патриотическое воспитание на современном этапе развития образования является одним из актуальных направлений подготовки подрастающего поколения к будущей жизни в обществе. От степени осознания всеми гражданами патриотической идеи зависит социальный мир, сплоченность общества и стабильность государства. Все это обуславливает особую важность создания эффективной системы гражданско - патриотического воспитания на разных уровнях управления.</w:t>
      </w:r>
    </w:p>
    <w:p w:rsidR="00B42A94" w:rsidRPr="00C543A6" w:rsidRDefault="00B42A94" w:rsidP="00BD552A">
      <w:pPr>
        <w:pStyle w:val="txt"/>
        <w:tabs>
          <w:tab w:val="left" w:pos="142"/>
        </w:tabs>
        <w:spacing w:before="0" w:after="0"/>
        <w:ind w:firstLine="567"/>
        <w:jc w:val="both"/>
        <w:rPr>
          <w:szCs w:val="24"/>
        </w:rPr>
      </w:pPr>
      <w:r w:rsidRPr="00C543A6">
        <w:rPr>
          <w:szCs w:val="24"/>
        </w:rPr>
        <w:t>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может и должен стать основой сплочения российского общества, возрождения его духовно-нравственных устоев. Решение этой задачи обеспечивает патриотическое воспитание, которое предполагает создание условий для формирования патриотических качеств личности.</w:t>
      </w:r>
    </w:p>
    <w:p w:rsidR="00B42A94" w:rsidRPr="00C543A6" w:rsidRDefault="00B42A94" w:rsidP="00BD552A">
      <w:pPr>
        <w:pStyle w:val="3"/>
        <w:ind w:firstLine="567"/>
        <w:rPr>
          <w:sz w:val="24"/>
          <w:szCs w:val="24"/>
        </w:rPr>
      </w:pPr>
      <w:r w:rsidRPr="00C543A6">
        <w:rPr>
          <w:sz w:val="24"/>
          <w:szCs w:val="24"/>
        </w:rPr>
        <w:t>В рамках программных требований, гражданско - патриотическое воспитание рассматривается как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B42A94" w:rsidRPr="00C543A6" w:rsidRDefault="00B42A94" w:rsidP="00BD552A">
      <w:pPr>
        <w:pStyle w:val="txt"/>
        <w:tabs>
          <w:tab w:val="left" w:pos="142"/>
        </w:tabs>
        <w:spacing w:before="0" w:after="0"/>
        <w:ind w:firstLine="567"/>
        <w:jc w:val="both"/>
        <w:rPr>
          <w:szCs w:val="24"/>
        </w:rPr>
      </w:pPr>
      <w:r w:rsidRPr="00C543A6">
        <w:rPr>
          <w:szCs w:val="24"/>
        </w:rPr>
        <w:t>Критериями гражданско-патриотической воспитанности являются: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C543A6">
        <w:rPr>
          <w:color w:val="000000"/>
        </w:rPr>
        <w:t>сформированность</w:t>
      </w:r>
      <w:proofErr w:type="spellEnd"/>
      <w:r w:rsidRPr="00C543A6">
        <w:rPr>
          <w:color w:val="000000"/>
        </w:rPr>
        <w:t xml:space="preserve"> систематических знаний о своей Родине, ее истории, культуре, о культуре народов, проживающих на территории России;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C543A6">
        <w:rPr>
          <w:color w:val="000000"/>
        </w:rPr>
        <w:t>стремление внести свой вклад в развитие своей малой родины: области, города, поселка, учреждения;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C543A6">
        <w:rPr>
          <w:color w:val="000000"/>
        </w:rPr>
        <w:t>активная позиция в защите интересов своего государства, проявление социальной ответственности в выполнении обязанностей</w:t>
      </w:r>
      <w:r w:rsidRPr="00C543A6">
        <w:t xml:space="preserve"> гражданина, члена нашего общества.</w:t>
      </w:r>
    </w:p>
    <w:p w:rsidR="00B42A94" w:rsidRPr="00C543A6" w:rsidRDefault="00B42A94" w:rsidP="00BD552A">
      <w:pPr>
        <w:pStyle w:val="a3"/>
        <w:spacing w:before="0" w:beforeAutospacing="0" w:after="0" w:afterAutospacing="0"/>
        <w:ind w:firstLine="567"/>
        <w:jc w:val="both"/>
      </w:pPr>
      <w:r w:rsidRPr="00C543A6">
        <w:t>Гражданско - патриотическое воспитание является особенно важным для воспитания подрастающего поколения и молодых граждан, так как именно здесь закладывается ближайшая перспектива единства и сплоченности общества, воспроизводства и развития трудового и интеллектуального потенциала страны, стремления к укреплению государства.</w:t>
      </w:r>
    </w:p>
    <w:p w:rsidR="00B42A94" w:rsidRPr="00C543A6" w:rsidRDefault="00B42A94" w:rsidP="00BD552A">
      <w:pPr>
        <w:pStyle w:val="a3"/>
        <w:spacing w:before="0" w:beforeAutospacing="0" w:after="0" w:afterAutospacing="0"/>
        <w:ind w:firstLine="567"/>
        <w:jc w:val="both"/>
      </w:pPr>
      <w:r w:rsidRPr="00C543A6"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изменились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жизни,  и в то же время возросла ответственность за свою судьбу и судьбу других людей.</w:t>
      </w:r>
    </w:p>
    <w:p w:rsidR="00B42A94" w:rsidRPr="00C543A6" w:rsidRDefault="00B42A94" w:rsidP="00BD552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543A6">
        <w:t>Учреждение дополнительного образования детей,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воспитанника.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B42A94" w:rsidRPr="00C543A6" w:rsidRDefault="00B42A94" w:rsidP="00BD552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543A6">
        <w:rPr>
          <w:color w:val="000000"/>
        </w:rPr>
        <w:lastRenderedPageBreak/>
        <w:t>Важнейшей составной частью воспитательного процесса в учреждении дополнительного образования 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воспитанника.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B42A94" w:rsidRPr="00C543A6" w:rsidRDefault="00B42A94" w:rsidP="00BD552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543A6">
        <w:rPr>
          <w:iCs/>
          <w:color w:val="000000"/>
        </w:rPr>
        <w:t>«</w:t>
      </w:r>
      <w:r w:rsidRPr="00C543A6">
        <w:rPr>
          <w:color w:val="000000"/>
        </w:rPr>
        <w:t>Патриотизм</w:t>
      </w:r>
      <w:r w:rsidRPr="00C543A6">
        <w:rPr>
          <w:iCs/>
          <w:color w:val="000000"/>
        </w:rPr>
        <w:t xml:space="preserve"> - одна из наиболее значимых, непреходящих ценностей, присущих всем сферам жизни общества и государства, является важнейшим духовным достоянием личности, характеризует высший уровень ее</w:t>
      </w:r>
      <w:r w:rsidRPr="00C543A6">
        <w:rPr>
          <w:color w:val="000000"/>
        </w:rPr>
        <w:t xml:space="preserve">   </w:t>
      </w:r>
      <w:r w:rsidRPr="00C543A6">
        <w:rPr>
          <w:iCs/>
          <w:color w:val="000000"/>
        </w:rPr>
        <w:t>развития и проявляется в ее активно-</w:t>
      </w:r>
      <w:proofErr w:type="spellStart"/>
      <w:r w:rsidRPr="00C543A6">
        <w:rPr>
          <w:iCs/>
          <w:color w:val="000000"/>
        </w:rPr>
        <w:t>деятельностной</w:t>
      </w:r>
      <w:proofErr w:type="spellEnd"/>
      <w:r w:rsidRPr="00C543A6">
        <w:rPr>
          <w:iCs/>
          <w:color w:val="000000"/>
        </w:rPr>
        <w:t xml:space="preserve"> самореализации на благо Отечества».</w:t>
      </w:r>
    </w:p>
    <w:p w:rsidR="00B42A94" w:rsidRPr="00C543A6" w:rsidRDefault="00B42A94" w:rsidP="00BD552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543A6">
        <w:rPr>
          <w:color w:val="000000"/>
        </w:rPr>
        <w:t xml:space="preserve">Приведенное определение позволяет уяснить содержание </w:t>
      </w:r>
      <w:r w:rsidRPr="00C543A6">
        <w:rPr>
          <w:i/>
          <w:color w:val="000000"/>
        </w:rPr>
        <w:t>понятия патриотизма</w:t>
      </w:r>
      <w:r w:rsidRPr="00C543A6">
        <w:rPr>
          <w:color w:val="000000"/>
        </w:rPr>
        <w:t>. Оно включает в себя: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C543A6">
        <w:rPr>
          <w:color w:val="000000"/>
        </w:rPr>
        <w:t>чувство привязанности к тем местам, где человек родился и вырос;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C543A6">
        <w:rPr>
          <w:color w:val="000000"/>
        </w:rPr>
        <w:t>уважительное отношение к языку своего народа;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C543A6">
        <w:rPr>
          <w:color w:val="000000"/>
        </w:rPr>
        <w:t>заботу об интересах Родины;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C543A6">
        <w:rPr>
          <w:color w:val="000000"/>
        </w:rPr>
        <w:t>осознание долга перед Родиной, отстаивание ее чести и достоинства, свободы и независимости (защита Отечества);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C543A6">
        <w:rPr>
          <w:color w:val="000000"/>
        </w:rPr>
        <w:t>проявление гражданских чувств и сохранение верности Родине;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C543A6">
        <w:rPr>
          <w:color w:val="000000"/>
        </w:rPr>
        <w:t>гордость за социальные и  культурные достижения своей страны;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C543A6">
        <w:rPr>
          <w:color w:val="000000"/>
        </w:rPr>
        <w:t>гордость за свое Отечество, за символы государства, за свой народ;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C543A6">
        <w:rPr>
          <w:color w:val="000000"/>
        </w:rPr>
        <w:t>уважительное отношение к историческому прошлому Родины, своего народа, его обычаям и традициям;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C543A6">
        <w:rPr>
          <w:color w:val="000000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C543A6">
        <w:rPr>
          <w:color w:val="000000"/>
        </w:rPr>
        <w:t>гуманизм, милосердие, общечеловеческие ценности.</w:t>
      </w:r>
    </w:p>
    <w:p w:rsidR="00B42A94" w:rsidRPr="00C543A6" w:rsidRDefault="00B42A94" w:rsidP="00BD552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543A6">
        <w:rPr>
          <w:color w:val="000000"/>
        </w:rPr>
        <w:t xml:space="preserve">Патриотизм формируется в процессе обучения, социализации и воспитания школьников. Однако социальное пространство для развития патриотизма не ограничивается  стенами учреждения. Большую роль здесь выполняют семья и другие социальные институты общества, такие как: средства массовой информации, общественные организации, учреждения культуры и спорта, религиозные организации, учреждения здравоохранения, правоохранительные органы, военные организации, учреждения социальной защиты населения, корпоративные объединения, кровнородственные, </w:t>
      </w:r>
      <w:proofErr w:type="spellStart"/>
      <w:r w:rsidRPr="00C543A6">
        <w:rPr>
          <w:color w:val="000000"/>
        </w:rPr>
        <w:t>диаспорные</w:t>
      </w:r>
      <w:proofErr w:type="spellEnd"/>
      <w:r w:rsidRPr="00C543A6">
        <w:rPr>
          <w:color w:val="000000"/>
        </w:rPr>
        <w:t xml:space="preserve"> связи и отношения. Все это необходимо учитывать педагогам в процессе воспитания учащихся.</w:t>
      </w:r>
    </w:p>
    <w:p w:rsidR="00B42A94" w:rsidRPr="00C543A6" w:rsidRDefault="00B42A94" w:rsidP="00BD552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543A6">
        <w:rPr>
          <w:color w:val="000000"/>
        </w:rPr>
        <w:t xml:space="preserve">Для формирования патриотизма в системе воспитательной работы в учреждении  дополнительного образования детей нужно знать не только его сущность и содержание, но и те внутренние психолого-педагогические компоненты, которые в своей совокупности выступают как носители указанного качества. Такими компонентами, по определению И.Ф. Харламова, являются </w:t>
      </w:r>
      <w:proofErr w:type="spellStart"/>
      <w:r w:rsidRPr="00C543A6">
        <w:rPr>
          <w:i/>
          <w:iCs/>
          <w:color w:val="000000"/>
        </w:rPr>
        <w:t>потребностно</w:t>
      </w:r>
      <w:proofErr w:type="spellEnd"/>
      <w:r w:rsidRPr="00C543A6">
        <w:rPr>
          <w:i/>
          <w:iCs/>
          <w:color w:val="000000"/>
        </w:rPr>
        <w:t xml:space="preserve">-мотивационный, </w:t>
      </w:r>
      <w:proofErr w:type="spellStart"/>
      <w:r w:rsidRPr="00C543A6">
        <w:rPr>
          <w:i/>
          <w:iCs/>
          <w:color w:val="000000"/>
        </w:rPr>
        <w:t>когнитивно</w:t>
      </w:r>
      <w:proofErr w:type="spellEnd"/>
      <w:r w:rsidRPr="00C543A6">
        <w:rPr>
          <w:i/>
          <w:iCs/>
          <w:color w:val="000000"/>
        </w:rPr>
        <w:t xml:space="preserve">-интеллектуальный, </w:t>
      </w:r>
      <w:proofErr w:type="gramStart"/>
      <w:r w:rsidRPr="00C543A6">
        <w:rPr>
          <w:i/>
          <w:iCs/>
          <w:color w:val="000000"/>
        </w:rPr>
        <w:t>эмоционально-чувственный</w:t>
      </w:r>
      <w:proofErr w:type="gramEnd"/>
      <w:r w:rsidRPr="00C543A6">
        <w:rPr>
          <w:i/>
          <w:iCs/>
          <w:color w:val="000000"/>
        </w:rPr>
        <w:t>, поведенческий и волевой компоненты</w:t>
      </w:r>
      <w:r w:rsidRPr="00C543A6">
        <w:rPr>
          <w:color w:val="000000"/>
        </w:rPr>
        <w:t>.</w:t>
      </w:r>
    </w:p>
    <w:p w:rsidR="00B42A94" w:rsidRPr="00C543A6" w:rsidRDefault="00B42A94" w:rsidP="00BD552A">
      <w:pPr>
        <w:pStyle w:val="a3"/>
        <w:spacing w:before="0" w:beforeAutospacing="0" w:after="0" w:afterAutospacing="0"/>
        <w:ind w:firstLine="567"/>
        <w:jc w:val="both"/>
      </w:pPr>
      <w:r w:rsidRPr="00C543A6">
        <w:t xml:space="preserve">Но реализация гражданско-патриотического воспитания только с помощью </w:t>
      </w:r>
      <w:proofErr w:type="spellStart"/>
      <w:r w:rsidRPr="00C543A6">
        <w:t>знаниевого</w:t>
      </w:r>
      <w:proofErr w:type="spellEnd"/>
      <w:r w:rsidRPr="00C543A6">
        <w:t xml:space="preserve"> подхода невозможна. Новое время требует от учреждения дополнительного образования детей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</w:t>
      </w:r>
      <w:proofErr w:type="spellStart"/>
      <w:r w:rsidRPr="00C543A6">
        <w:t>компетентностном</w:t>
      </w:r>
      <w:proofErr w:type="spellEnd"/>
      <w:r w:rsidRPr="00C543A6">
        <w:t xml:space="preserve"> подходе  гражданско-патриотического воспитания, который предполагает, что гражданская компетентность должна быть заявлена как один из важнейших учебных результатов гражданского образования (наряду с гражданскими ценностями и опытом гражданских действий). Гражданская компетентность</w:t>
      </w:r>
      <w:r w:rsidRPr="00C543A6">
        <w:rPr>
          <w:color w:val="FF4DA6"/>
        </w:rPr>
        <w:t xml:space="preserve"> </w:t>
      </w:r>
      <w:r w:rsidRPr="00C543A6">
        <w:t xml:space="preserve">может быть </w:t>
      </w:r>
      <w:r w:rsidRPr="00C543A6">
        <w:lastRenderedPageBreak/>
        <w:t>раскрыта через ряд ключевых компетентностей, каждая из которых удерживается определенным набором способностей, составляющих эту компетентность: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C543A6">
        <w:rPr>
          <w:i/>
          <w:color w:val="000000"/>
        </w:rPr>
        <w:t>Исследовательская</w:t>
      </w:r>
      <w:r w:rsidRPr="00C543A6">
        <w:rPr>
          <w:i/>
        </w:rPr>
        <w:t xml:space="preserve"> компетентность </w:t>
      </w:r>
      <w:r w:rsidRPr="00C543A6">
        <w:t xml:space="preserve">– способности, связанные с анализом и оценкой текущей социальной ситуации. 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C543A6">
        <w:rPr>
          <w:i/>
          <w:color w:val="000000"/>
        </w:rPr>
        <w:t>Компетентность</w:t>
      </w:r>
      <w:r w:rsidRPr="00C543A6">
        <w:rPr>
          <w:i/>
        </w:rPr>
        <w:t xml:space="preserve"> социального выбора </w:t>
      </w:r>
      <w:r w:rsidRPr="00C543A6">
        <w:t>– способности, связанные с умением осуществить выбор и принять решение в конкретной социальной ситуации, при столкновении с конкретными социальными проблемами.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C543A6">
        <w:rPr>
          <w:i/>
          <w:color w:val="000000"/>
        </w:rPr>
        <w:t>Компетентность</w:t>
      </w:r>
      <w:r w:rsidRPr="00C543A6">
        <w:rPr>
          <w:i/>
        </w:rPr>
        <w:t xml:space="preserve">  социального действия</w:t>
      </w:r>
      <w:r w:rsidRPr="00C543A6">
        <w:t xml:space="preserve"> – способности, связанные с задачами по реализации сделанного выбора, принятого решения.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i/>
        </w:rPr>
      </w:pPr>
      <w:r w:rsidRPr="00C543A6">
        <w:rPr>
          <w:i/>
          <w:color w:val="000000"/>
        </w:rPr>
        <w:t>Коммуникативная</w:t>
      </w:r>
      <w:r w:rsidRPr="00C543A6">
        <w:rPr>
          <w:i/>
        </w:rPr>
        <w:t xml:space="preserve"> компетентность </w:t>
      </w:r>
      <w:r w:rsidRPr="00C543A6">
        <w:t>– способности взаимодействия с другими людьми (включая толерантность), прежде всего при решении социальных проблем.</w:t>
      </w:r>
    </w:p>
    <w:p w:rsidR="00B42A94" w:rsidRPr="00C543A6" w:rsidRDefault="00B42A94" w:rsidP="00BD55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C543A6">
        <w:rPr>
          <w:i/>
          <w:color w:val="000000"/>
        </w:rPr>
        <w:t>Учебная</w:t>
      </w:r>
      <w:r w:rsidRPr="00C543A6">
        <w:rPr>
          <w:i/>
        </w:rPr>
        <w:t xml:space="preserve"> компетентность </w:t>
      </w:r>
      <w:r w:rsidRPr="00C543A6">
        <w:t>– способности, связанные с необходимостью дальнейшего образования в постоянно изменяющихся социальных условиях.</w:t>
      </w:r>
    </w:p>
    <w:p w:rsidR="00B42A94" w:rsidRPr="00C543A6" w:rsidRDefault="00B42A94" w:rsidP="00BD5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A6">
        <w:rPr>
          <w:rFonts w:ascii="Times New Roman" w:hAnsi="Times New Roman" w:cs="Times New Roman"/>
          <w:sz w:val="24"/>
          <w:szCs w:val="24"/>
        </w:rPr>
        <w:t xml:space="preserve">Подчеркивая, что </w:t>
      </w:r>
      <w:proofErr w:type="spellStart"/>
      <w:r w:rsidRPr="00C543A6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C543A6">
        <w:rPr>
          <w:rFonts w:ascii="Times New Roman" w:hAnsi="Times New Roman" w:cs="Times New Roman"/>
          <w:sz w:val="24"/>
          <w:szCs w:val="24"/>
        </w:rPr>
        <w:t xml:space="preserve"> подход в настоящее время является одним из основных для гражданского образования, мы считаем необходимым отметить два важных момента.</w:t>
      </w:r>
    </w:p>
    <w:p w:rsidR="00B42A94" w:rsidRPr="00C543A6" w:rsidRDefault="00B42A94" w:rsidP="00BD5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A6">
        <w:rPr>
          <w:rFonts w:ascii="Times New Roman" w:hAnsi="Times New Roman" w:cs="Times New Roman"/>
          <w:sz w:val="24"/>
          <w:szCs w:val="24"/>
        </w:rPr>
        <w:t xml:space="preserve">Во-первых, реализация </w:t>
      </w:r>
      <w:proofErr w:type="spellStart"/>
      <w:r w:rsidRPr="00C543A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543A6">
        <w:rPr>
          <w:rFonts w:ascii="Times New Roman" w:hAnsi="Times New Roman" w:cs="Times New Roman"/>
          <w:sz w:val="24"/>
          <w:szCs w:val="24"/>
        </w:rPr>
        <w:t xml:space="preserve"> подхода не может осуществляться в отрыве от обретения гражданских ценностей, включающих в себя определенные идеалы, убеждения и соответствующую нравственную позицию, без которых невозможно становление действительной гражданской компетентности. </w:t>
      </w:r>
    </w:p>
    <w:p w:rsidR="00B42A94" w:rsidRPr="00C543A6" w:rsidRDefault="00B42A94" w:rsidP="00BD5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A6">
        <w:rPr>
          <w:rFonts w:ascii="Times New Roman" w:hAnsi="Times New Roman" w:cs="Times New Roman"/>
          <w:sz w:val="24"/>
          <w:szCs w:val="24"/>
        </w:rPr>
        <w:t xml:space="preserve">Во-вторых, необходимо понимать, что процесс становления компетентности как «доказанной готовности к деятельности» может осуществляться только в совместной </w:t>
      </w:r>
      <w:r w:rsidRPr="00C543A6">
        <w:rPr>
          <w:rFonts w:ascii="Times New Roman" w:hAnsi="Times New Roman" w:cs="Times New Roman"/>
          <w:bCs/>
          <w:i/>
          <w:iCs/>
          <w:sz w:val="24"/>
          <w:szCs w:val="24"/>
        </w:rPr>
        <w:t>деятельности</w:t>
      </w:r>
      <w:r w:rsidRPr="00C543A6">
        <w:rPr>
          <w:rFonts w:ascii="Times New Roman" w:hAnsi="Times New Roman" w:cs="Times New Roman"/>
          <w:sz w:val="24"/>
          <w:szCs w:val="24"/>
        </w:rPr>
        <w:t xml:space="preserve"> тех, кто учит и учится, и в </w:t>
      </w:r>
      <w:r w:rsidRPr="00C543A6">
        <w:rPr>
          <w:rFonts w:ascii="Times New Roman" w:hAnsi="Times New Roman" w:cs="Times New Roman"/>
          <w:bCs/>
          <w:i/>
          <w:iCs/>
          <w:sz w:val="24"/>
          <w:szCs w:val="24"/>
        </w:rPr>
        <w:t>деятельности</w:t>
      </w:r>
      <w:r w:rsidRPr="00C543A6">
        <w:rPr>
          <w:rFonts w:ascii="Times New Roman" w:hAnsi="Times New Roman" w:cs="Times New Roman"/>
          <w:sz w:val="24"/>
          <w:szCs w:val="24"/>
        </w:rPr>
        <w:t xml:space="preserve"> же компетентность только и может реализовываться. Вот почему гражданская компетентность предполагает как наличие определенной жизненной позиции, так и внутренней готовности к ее реализации, и может в полной мере проявиться только в реальной жизненной ситуации. </w:t>
      </w:r>
    </w:p>
    <w:p w:rsidR="00486081" w:rsidRPr="00C543A6" w:rsidRDefault="00B42A94" w:rsidP="00BD5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A6">
        <w:rPr>
          <w:rFonts w:ascii="Times New Roman" w:hAnsi="Times New Roman" w:cs="Times New Roman"/>
          <w:sz w:val="24"/>
          <w:szCs w:val="24"/>
        </w:rPr>
        <w:t>Только через активное вовлечение в социальную деятельность и сознательное участие в ней, через изменение климата учреждения, развитие самоуправления можно достигнуть успехов в этом направлении.</w:t>
      </w:r>
      <w:bookmarkEnd w:id="0"/>
    </w:p>
    <w:sectPr w:rsidR="00486081" w:rsidRPr="00C543A6" w:rsidSect="00BD55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749"/>
    <w:multiLevelType w:val="hybridMultilevel"/>
    <w:tmpl w:val="BD1457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94"/>
    <w:rsid w:val="00486081"/>
    <w:rsid w:val="00B42A94"/>
    <w:rsid w:val="00BD552A"/>
    <w:rsid w:val="00C5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B42A9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rsid w:val="00B42A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2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B4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B42A9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rsid w:val="00B42A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2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B4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2017-11-09T10:43:00Z</dcterms:created>
  <dcterms:modified xsi:type="dcterms:W3CDTF">2017-11-09T10:55:00Z</dcterms:modified>
</cp:coreProperties>
</file>