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86" w:rsidRPr="007E0AF8" w:rsidRDefault="00EA5174" w:rsidP="007E0AF8">
      <w:pPr>
        <w:spacing w:after="0" w:line="240" w:lineRule="auto"/>
        <w:ind w:left="-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3F86" w:rsidRPr="007E0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25BFD" w:rsidRPr="007E0A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33F86" w:rsidRPr="007E0A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Индивидуальный план работы по самообразованию</w:t>
      </w:r>
    </w:p>
    <w:p w:rsidR="00E33F86" w:rsidRPr="007E0AF8" w:rsidRDefault="00E33F86" w:rsidP="007E0AF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AF8">
        <w:rPr>
          <w:rFonts w:ascii="Times New Roman" w:hAnsi="Times New Roman" w:cs="Times New Roman"/>
          <w:sz w:val="24"/>
          <w:szCs w:val="24"/>
        </w:rPr>
        <w:t>Тема:</w:t>
      </w:r>
      <w:r w:rsidRPr="007E0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AF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B1B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Развитие речи детей старшей</w:t>
      </w:r>
      <w:r w:rsidRPr="007E0A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группы в процессе театрализованной деятельности</w:t>
      </w:r>
      <w:r w:rsidRPr="007E0AF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33F86" w:rsidRPr="007E0AF8" w:rsidRDefault="00E33F86" w:rsidP="007E0AF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0AF8">
        <w:rPr>
          <w:rFonts w:ascii="Times New Roman" w:hAnsi="Times New Roman" w:cs="Times New Roman"/>
          <w:b/>
          <w:sz w:val="24"/>
          <w:szCs w:val="24"/>
        </w:rPr>
        <w:t>Каказеева</w:t>
      </w:r>
      <w:proofErr w:type="spellEnd"/>
      <w:r w:rsidRPr="007E0AF8">
        <w:rPr>
          <w:rFonts w:ascii="Times New Roman" w:hAnsi="Times New Roman" w:cs="Times New Roman"/>
          <w:b/>
          <w:sz w:val="24"/>
          <w:szCs w:val="24"/>
        </w:rPr>
        <w:t xml:space="preserve"> Светлана Викторовна</w:t>
      </w:r>
    </w:p>
    <w:p w:rsidR="007E0AF8" w:rsidRPr="007E0AF8" w:rsidRDefault="007E0AF8" w:rsidP="007E0AF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МБ ДОУ «Детский сад №9 «Солнышко»</w:t>
      </w:r>
    </w:p>
    <w:p w:rsidR="007E0AF8" w:rsidRPr="007E0AF8" w:rsidRDefault="007E0AF8" w:rsidP="007E0AF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F8">
        <w:rPr>
          <w:rFonts w:ascii="Times New Roman" w:hAnsi="Times New Roman" w:cs="Times New Roman"/>
          <w:b/>
          <w:sz w:val="24"/>
          <w:szCs w:val="24"/>
        </w:rPr>
        <w:t>Саратовской области, города Аткарска</w:t>
      </w:r>
    </w:p>
    <w:p w:rsidR="00E33F86" w:rsidRPr="007E0AF8" w:rsidRDefault="007E0AF8" w:rsidP="007E0AF8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2B1B5F">
        <w:rPr>
          <w:rFonts w:ascii="Times New Roman" w:hAnsi="Times New Roman" w:cs="Times New Roman"/>
          <w:sz w:val="24"/>
          <w:szCs w:val="24"/>
        </w:rPr>
        <w:t>старшей группы</w:t>
      </w: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33F86" w:rsidRPr="007E0AF8" w:rsidRDefault="00E33F86" w:rsidP="007E0AF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33F86" w:rsidRPr="007E0AF8" w:rsidRDefault="00E33F86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BFD" w:rsidRPr="007E0AF8" w:rsidRDefault="00D25BFD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P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P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P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P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P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P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E0AF8" w:rsidRDefault="007E0AF8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Актуальность: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</w:t>
      </w:r>
      <w:r w:rsidR="00ED56DB"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годы, к сожалению, отмечается увеличение количества детей, имеющих нарушения речи. А ясная и правильная речь — это залог продуктивного общения, уверенности, успешности.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Театральная деятельность – это самый распространённый вид детского творчества. Она близка и понятна ребёнку, глубоко лежит в его природе и находит своё отстранение стихийно, потому что связана с игрой. Всякую свою выдумку, впечатления из окружающей жизни ребёнку хочется выложить в живые образы и действия. Входя в образ, он играет любые роли, стараясь подражать тому, что видит и что его заинтересовало, и, получая огромное эмоциональное наслаждение.</w:t>
      </w:r>
    </w:p>
    <w:p w:rsidR="00ED56DB" w:rsidRPr="007E0AF8" w:rsidRDefault="00ED56DB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0A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F8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</w:p>
    <w:p w:rsidR="00ED56DB" w:rsidRPr="007E0AF8" w:rsidRDefault="00ED56DB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hAnsi="Times New Roman" w:cs="Times New Roman"/>
          <w:sz w:val="24"/>
          <w:szCs w:val="24"/>
        </w:rPr>
        <w:t>объединить усилия педагогов и родителей по воспитанию детей с помощью произведений русского фольклора, развивать творческие, познавательные, коммуникативные способности детей на основе русского народного творчества.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Значение театрализованной деятельности: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помогает усвоению богатства языка, его выразительных средств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появляется живой интерес к самостоятельному познанию и размышлению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совершенствует артикуляционный аппарат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формируется диалогическая, эмоционально насыщенная речь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улучшается усвоение содержания произведения, логика и последовательность событий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дети получают эмоциональный подъём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способствует развитию элементов речевого общения: мимики, жестов, пантомимики, интонации, модуляции голоса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позволяет формировать опыт социального поведения</w:t>
      </w:r>
    </w:p>
    <w:p w:rsidR="00ED56DB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стимулирует активную речь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  <w:r w:rsidR="002B1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самообразованию на 2019</w:t>
      </w:r>
      <w:r w:rsid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56DB" w:rsidRP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B1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</w:t>
      </w:r>
      <w:r w:rsidRP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2403"/>
        <w:gridCol w:w="2679"/>
        <w:gridCol w:w="2517"/>
      </w:tblGrid>
      <w:tr w:rsidR="00724CA6" w:rsidRPr="007E0AF8" w:rsidTr="002B1B5F">
        <w:tc>
          <w:tcPr>
            <w:tcW w:w="1972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24CA6" w:rsidRPr="007E0AF8" w:rsidRDefault="00724CA6" w:rsidP="007E0A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724CA6" w:rsidRPr="007E0AF8" w:rsidRDefault="00724CA6" w:rsidP="007E0A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724CA6" w:rsidRPr="007E0AF8" w:rsidRDefault="00724CA6" w:rsidP="007E0A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выходы</w:t>
            </w:r>
          </w:p>
        </w:tc>
      </w:tr>
      <w:tr w:rsidR="00724CA6" w:rsidRPr="007E0AF8" w:rsidTr="002B1B5F">
        <w:tc>
          <w:tcPr>
            <w:tcW w:w="1972" w:type="dxa"/>
          </w:tcPr>
          <w:p w:rsidR="00724CA6" w:rsidRPr="007E0AF8" w:rsidRDefault="007E0AF8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24CA6"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методической литературы по темам «Театрализованная деятельность в ДОУ», «Развитие речи детей в </w:t>
            </w: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театрализованной деятельности»</w:t>
            </w:r>
          </w:p>
        </w:tc>
        <w:tc>
          <w:tcPr>
            <w:tcW w:w="2679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Повысить свой теоретический уровень, компетентности по данной теме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4CA6" w:rsidRPr="007E0AF8" w:rsidTr="002B1B5F">
        <w:tc>
          <w:tcPr>
            <w:tcW w:w="1972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кукольного театра «Детям про интернет».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театр?»</w:t>
            </w:r>
          </w:p>
        </w:tc>
        <w:tc>
          <w:tcPr>
            <w:tcW w:w="2679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театром, с правилами поведения</w:t>
            </w:r>
          </w:p>
        </w:tc>
        <w:tc>
          <w:tcPr>
            <w:tcW w:w="2517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театрального уголка различными видами театров.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4CA6" w:rsidRPr="007E0AF8" w:rsidTr="002B1B5F">
        <w:tc>
          <w:tcPr>
            <w:tcW w:w="1972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постановка сказки «Рукавичка».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детской библиотеки.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театром, с театральными профессиям</w:t>
            </w:r>
            <w:proofErr w:type="gramStart"/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режиссер, актер, костюмер, декоратор).</w:t>
            </w:r>
          </w:p>
          <w:p w:rsidR="00724CA6" w:rsidRPr="007E0AF8" w:rsidRDefault="00724CA6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сказки, с использованием театральных костюмов.</w:t>
            </w:r>
          </w:p>
          <w:p w:rsidR="00724CA6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 «Теоретические основы организации театрализованной деятельности в ДОУ»</w:t>
            </w:r>
          </w:p>
        </w:tc>
      </w:tr>
      <w:tr w:rsidR="00B1510D" w:rsidRPr="007E0AF8" w:rsidTr="002B1B5F">
        <w:tc>
          <w:tcPr>
            <w:tcW w:w="1972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187170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«Угадай, что я делаю?», «Что за герой?», «Падающая снежинка» и т.д. Театрализованные игры: «Волшебное превращение», «Представь себе»</w:t>
            </w:r>
          </w:p>
        </w:tc>
        <w:tc>
          <w:tcPr>
            <w:tcW w:w="2679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импровизировать, отображать характерные черты героев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«Театр в жизни ребёнка»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0D" w:rsidRPr="007E0AF8" w:rsidTr="002B1B5F">
        <w:tc>
          <w:tcPr>
            <w:tcW w:w="1972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детьми знакомых сказок («Колобок», «Репка», «Теремок») по ролям с помощью настольного театра.</w:t>
            </w:r>
          </w:p>
        </w:tc>
        <w:tc>
          <w:tcPr>
            <w:tcW w:w="2679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соблюдать содержание и правильный ход текста; развивать диалогическую речь.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 детьми с помощью разных видов театра.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0D" w:rsidRPr="007E0AF8" w:rsidTr="002B1B5F">
        <w:tc>
          <w:tcPr>
            <w:tcW w:w="1972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Обыгрывание знакомых детям стихотворений, песен, </w:t>
            </w:r>
            <w:proofErr w:type="spellStart"/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</w:p>
        </w:tc>
        <w:tc>
          <w:tcPr>
            <w:tcW w:w="2679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эмоционально обыгрывать текст, сочетая речь, движение и мимику; развивать интонационную выразительность.</w:t>
            </w:r>
          </w:p>
        </w:tc>
        <w:tc>
          <w:tcPr>
            <w:tcW w:w="2517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B5F" w:rsidRDefault="002B1B5F"/>
    <w:p w:rsidR="00E16701" w:rsidRDefault="00E16701" w:rsidP="00E167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701" w:rsidRDefault="00E16701" w:rsidP="00E167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701" w:rsidRDefault="00E16701" w:rsidP="00E167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701" w:rsidRDefault="00E16701" w:rsidP="00E167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B5F" w:rsidRPr="00E16701" w:rsidRDefault="002B1B5F" w:rsidP="00E167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70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связи с пандемией COVID-19 и всемирной самоизоляцией, в конце марта мы перешли на дистанционное воспитание и обучение детей с помощью таких </w:t>
      </w:r>
      <w:proofErr w:type="spellStart"/>
      <w:r w:rsidRPr="00E16701">
        <w:rPr>
          <w:rFonts w:ascii="Times New Roman" w:hAnsi="Times New Roman" w:cs="Times New Roman"/>
          <w:b/>
          <w:i/>
          <w:sz w:val="28"/>
          <w:szCs w:val="28"/>
        </w:rPr>
        <w:t>видеоплатформ</w:t>
      </w:r>
      <w:proofErr w:type="spellEnd"/>
      <w:r w:rsidRPr="00E1670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16701"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proofErr w:type="spellStart"/>
      <w:r w:rsidR="00E16701">
        <w:rPr>
          <w:rFonts w:ascii="Times New Roman" w:hAnsi="Times New Roman" w:cs="Times New Roman"/>
          <w:b/>
          <w:i/>
          <w:sz w:val="28"/>
          <w:szCs w:val="28"/>
        </w:rPr>
        <w:t>Zoom</w:t>
      </w:r>
      <w:proofErr w:type="spellEnd"/>
      <w:r w:rsidR="00E1670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E16701">
        <w:rPr>
          <w:rFonts w:ascii="Times New Roman" w:hAnsi="Times New Roman" w:cs="Times New Roman"/>
          <w:b/>
          <w:i/>
          <w:sz w:val="28"/>
          <w:szCs w:val="28"/>
        </w:rPr>
        <w:t>Skype</w:t>
      </w:r>
      <w:proofErr w:type="spellEnd"/>
      <w:r w:rsidR="00E16701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bookmarkStart w:id="0" w:name="_GoBack"/>
      <w:bookmarkEnd w:id="0"/>
      <w:proofErr w:type="spellStart"/>
      <w:r w:rsidR="00E16701">
        <w:rPr>
          <w:rFonts w:ascii="Times New Roman" w:hAnsi="Times New Roman" w:cs="Times New Roman"/>
          <w:b/>
          <w:i/>
          <w:sz w:val="28"/>
          <w:szCs w:val="28"/>
        </w:rPr>
        <w:t>WhatsApp</w:t>
      </w:r>
      <w:proofErr w:type="spellEnd"/>
      <w:r w:rsidRPr="00E16701">
        <w:rPr>
          <w:rFonts w:ascii="Times New Roman" w:hAnsi="Times New Roman" w:cs="Times New Roman"/>
          <w:b/>
          <w:i/>
          <w:sz w:val="28"/>
          <w:szCs w:val="28"/>
        </w:rPr>
        <w:t>. Все занятия, отображенные в плане самообразования в период с марта по май, проводятся совместно с родителями.</w:t>
      </w:r>
    </w:p>
    <w:p w:rsidR="002B1B5F" w:rsidRDefault="002B1B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2403"/>
        <w:gridCol w:w="2679"/>
        <w:gridCol w:w="2517"/>
      </w:tblGrid>
      <w:tr w:rsidR="00B1510D" w:rsidRPr="007E0AF8" w:rsidTr="002B1B5F">
        <w:tc>
          <w:tcPr>
            <w:tcW w:w="1972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3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«Кот, дрозд да петух»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монологическую речь путём обыгрывания сказки. Учить детей рассказывать эмоционально, менять тембр голоса.</w:t>
            </w:r>
          </w:p>
        </w:tc>
        <w:tc>
          <w:tcPr>
            <w:tcW w:w="2517" w:type="dxa"/>
          </w:tcPr>
          <w:p w:rsidR="00B1510D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 с помощью настольного театра.</w:t>
            </w:r>
          </w:p>
          <w:p w:rsidR="002B1B5F" w:rsidRPr="007E0AF8" w:rsidRDefault="002B1B5F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(желательно и родителей).</w:t>
            </w:r>
          </w:p>
          <w:p w:rsidR="00B1510D" w:rsidRPr="007E0AF8" w:rsidRDefault="00B1510D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70" w:rsidRPr="007E0AF8" w:rsidTr="002B1B5F">
        <w:tc>
          <w:tcPr>
            <w:tcW w:w="1972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3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постановка сказки «Волк и семеро козлят»</w:t>
            </w:r>
          </w:p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вжиться в роль, передать характерные черты сказочных героев, сочетать речь, движение и мимику</w:t>
            </w:r>
          </w:p>
        </w:tc>
        <w:tc>
          <w:tcPr>
            <w:tcW w:w="2517" w:type="dxa"/>
          </w:tcPr>
          <w:p w:rsidR="00187170" w:rsidRPr="007E0AF8" w:rsidRDefault="002B1B5F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(желательно и родителей).</w:t>
            </w:r>
          </w:p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170" w:rsidRPr="007E0AF8" w:rsidTr="002B1B5F">
        <w:tc>
          <w:tcPr>
            <w:tcW w:w="1972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видах театров, театральных профессиях. Продолжать формировать умение выразительно передавать образы, используя мимику и пантомиму.</w:t>
            </w:r>
          </w:p>
        </w:tc>
        <w:tc>
          <w:tcPr>
            <w:tcW w:w="2517" w:type="dxa"/>
          </w:tcPr>
          <w:p w:rsidR="00187170" w:rsidRPr="007E0AF8" w:rsidRDefault="002B1B5F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(желательно и родителей).</w:t>
            </w:r>
          </w:p>
          <w:p w:rsidR="00187170" w:rsidRPr="007E0AF8" w:rsidRDefault="00187170" w:rsidP="007E0A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56DB" w:rsidRPr="007E0AF8" w:rsidRDefault="00ED56DB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За</w:t>
      </w:r>
      <w:r w:rsidR="002B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 по развитию речи в старшей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 детского сада. - М.: Просвещение</w:t>
      </w:r>
      <w:proofErr w:type="gram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</w:t>
      </w:r>
      <w:proofErr w:type="gramEnd"/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Тихеева Е.И. Развитие речи детей (Раннего и дошкольного возраста): Пособие для воспитателей детсада. - М.: Просвещение, 1981.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Буренина А.И. Театр всевозможного. От игры до спектакля.- Санкт-Петербург, 2002.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организации театрализованной деятельности дошкольников и младших школьников «Арт-фантазия»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Э.Г.Чуриловой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«Театр-творчество-дети: играем в кукольный театр» Н.Ф. Сорокиной, Л.Г.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Миланович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«Театрализованные занятия в детском саду»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М.Д.Маханевой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Театрализованные игры в детском саду – авторская педагогическая технология развития ребенка дошкольного возраста в театрализованной деятельности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Т.И.Петровой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Е.Л.Сергеевой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Е.С.Петровой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«Театрализованная деятельность в детском саду» Е.А. Антипиной.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Сорокина Н.Ф.,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Миланович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Программа «Театр-творчество-дети»</w:t>
      </w:r>
    </w:p>
    <w:p w:rsidR="00EA5174" w:rsidRPr="007E0AF8" w:rsidRDefault="00EA5174" w:rsidP="007E0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«Росинка» Л.В.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С.И.Мерзляковой</w:t>
      </w:r>
      <w:proofErr w:type="spellEnd"/>
      <w:r w:rsidRPr="007E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модульная педагогическая система воспитания и развития дошкольников от 3 до 7 лет.</w:t>
      </w:r>
    </w:p>
    <w:p w:rsidR="00646DF8" w:rsidRPr="007E0AF8" w:rsidRDefault="00646DF8" w:rsidP="007E0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50" w:rsidRPr="002B1B5F" w:rsidRDefault="000C3B50" w:rsidP="007E0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3B50" w:rsidRPr="002B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16"/>
    <w:rsid w:val="000C3B50"/>
    <w:rsid w:val="00187170"/>
    <w:rsid w:val="002B1B5F"/>
    <w:rsid w:val="00323016"/>
    <w:rsid w:val="00646DF8"/>
    <w:rsid w:val="00724CA6"/>
    <w:rsid w:val="00774012"/>
    <w:rsid w:val="007E0AF8"/>
    <w:rsid w:val="00B1510D"/>
    <w:rsid w:val="00B86644"/>
    <w:rsid w:val="00D25BFD"/>
    <w:rsid w:val="00E16701"/>
    <w:rsid w:val="00E33F86"/>
    <w:rsid w:val="00EA5174"/>
    <w:rsid w:val="00E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455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082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992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3D77-EAC7-42AA-B917-4B779D07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Марина</cp:lastModifiedBy>
  <cp:revision>10</cp:revision>
  <cp:lastPrinted>2017-08-14T10:09:00Z</cp:lastPrinted>
  <dcterms:created xsi:type="dcterms:W3CDTF">2017-08-13T15:36:00Z</dcterms:created>
  <dcterms:modified xsi:type="dcterms:W3CDTF">2020-05-09T15:50:00Z</dcterms:modified>
</cp:coreProperties>
</file>