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1" w:rsidRPr="006E4C82" w:rsidRDefault="005A73A1" w:rsidP="005A7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C82">
        <w:rPr>
          <w:rFonts w:ascii="Times New Roman" w:hAnsi="Times New Roman" w:cs="Times New Roman"/>
          <w:sz w:val="24"/>
          <w:szCs w:val="24"/>
        </w:rPr>
        <w:t xml:space="preserve">МБДОУ « Детский сад № 3 «Радуга» </w:t>
      </w:r>
    </w:p>
    <w:p w:rsidR="005A73A1" w:rsidRDefault="005A73A1" w:rsidP="005A73A1"/>
    <w:p w:rsidR="005A73A1" w:rsidRDefault="005A73A1" w:rsidP="005A73A1"/>
    <w:p w:rsidR="005A73A1" w:rsidRDefault="005A73A1" w:rsidP="005A73A1"/>
    <w:p w:rsidR="005A73A1" w:rsidRDefault="005A73A1" w:rsidP="005A73A1"/>
    <w:p w:rsidR="005A73A1" w:rsidRDefault="005A73A1" w:rsidP="005A73A1"/>
    <w:p w:rsidR="005A73A1" w:rsidRDefault="005A73A1" w:rsidP="005A73A1"/>
    <w:p w:rsidR="005A73A1" w:rsidRPr="006E4C82" w:rsidRDefault="005A73A1" w:rsidP="005A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Проект </w:t>
      </w:r>
      <w:r w:rsidRPr="006E4C82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«</w:t>
      </w:r>
      <w:r w:rsidRPr="006E4C82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Кузбасс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- моя история</w:t>
      </w:r>
      <w:r w:rsidRPr="006E4C82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»</w:t>
      </w:r>
    </w:p>
    <w:p w:rsidR="005A73A1" w:rsidRDefault="005A73A1" w:rsidP="005A73A1">
      <w:pPr>
        <w:jc w:val="center"/>
      </w:pPr>
    </w:p>
    <w:p w:rsidR="005A73A1" w:rsidRDefault="005A73A1" w:rsidP="005A73A1">
      <w:pPr>
        <w:jc w:val="center"/>
      </w:pPr>
    </w:p>
    <w:p w:rsidR="005A73A1" w:rsidRDefault="005A73A1" w:rsidP="005A73A1">
      <w:pPr>
        <w:jc w:val="center"/>
      </w:pPr>
    </w:p>
    <w:p w:rsidR="005A73A1" w:rsidRDefault="005A73A1" w:rsidP="005A73A1">
      <w:pPr>
        <w:jc w:val="center"/>
      </w:pPr>
    </w:p>
    <w:p w:rsidR="005A73A1" w:rsidRPr="006E4C82" w:rsidRDefault="005A73A1" w:rsidP="005A73A1">
      <w:pPr>
        <w:jc w:val="right"/>
        <w:rPr>
          <w:rFonts w:ascii="Times New Roman" w:hAnsi="Times New Roman" w:cs="Times New Roman"/>
          <w:sz w:val="24"/>
          <w:szCs w:val="24"/>
        </w:rPr>
      </w:pPr>
      <w:r w:rsidRPr="006E4C82">
        <w:rPr>
          <w:rFonts w:ascii="Times New Roman" w:hAnsi="Times New Roman" w:cs="Times New Roman"/>
          <w:sz w:val="24"/>
          <w:szCs w:val="24"/>
        </w:rPr>
        <w:t>Составила</w:t>
      </w:r>
      <w:proofErr w:type="gramStart"/>
      <w:r w:rsidRPr="006E4C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4C82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5A73A1" w:rsidRPr="006E4C82" w:rsidRDefault="005A73A1" w:rsidP="005A7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4C82">
        <w:rPr>
          <w:rFonts w:ascii="Times New Roman" w:hAnsi="Times New Roman" w:cs="Times New Roman"/>
          <w:sz w:val="24"/>
          <w:szCs w:val="24"/>
        </w:rPr>
        <w:t xml:space="preserve"> Воробьева С.В.</w:t>
      </w: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A1" w:rsidRDefault="005A73A1" w:rsidP="005A73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3A1" w:rsidRPr="006E4C82" w:rsidRDefault="005A73A1" w:rsidP="005A73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3A1" w:rsidRPr="006E4C82" w:rsidRDefault="005A73A1" w:rsidP="005A7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C82">
        <w:rPr>
          <w:rFonts w:ascii="Times New Roman" w:hAnsi="Times New Roman" w:cs="Times New Roman"/>
          <w:sz w:val="24"/>
          <w:szCs w:val="24"/>
        </w:rPr>
        <w:t>Междуреченск  2023</w:t>
      </w:r>
    </w:p>
    <w:p w:rsidR="005A73A1" w:rsidRDefault="005A73A1" w:rsidP="005A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A1" w:rsidRPr="00B67A56" w:rsidRDefault="005A73A1" w:rsidP="005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67A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Кузбасс - моя история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A73A1" w:rsidRPr="006E4C82" w:rsidRDefault="005A73A1" w:rsidP="005A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мире нет одинаковых людей. Да, мы все разные. Да, мы можем быть не похожими внешне, у нас могут быть разные взгляды на некоторые вещи, но есть то, что нас объединяет. Это - Наша Родина - Россия. Наш Кузбасс. Широки его просторы. Но главное его богатство - люди. Он объединяет в себе более 100 народов (наций, народностей, этнических групп). Поэтому вопрос о толерантности и единстве национальностей 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Кузбасса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актуален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волнует многих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 начинать приобщение детей к народной культуре, формирование любви к малой родине с ранних лет.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Актуальность проекта художественно-эстетической направленности в том, что она способствует активному творческому приобретению детьми культурного богатства коренных народов округа, развитию эмоционального отношения к </w:t>
      </w:r>
      <w:hyperlink r:id="rId4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национальной культуре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 воспитанию толерантного отношения к другим народам.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Знакомство коренных народов округа предполагает не только пробуждение интереса к их культурным традициям, жизни и быту, но и представляет богатое поле и для эстетического развития. Последнее время теряется интерес к традиционным играм, национальным игрушкам.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же недостаточно внимания уделяется взрослыми знакомству детей с </w:t>
      </w:r>
      <w:hyperlink r:id="rId5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культурными ценностями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традициями коренных народов. Наблюдается низкий уровень заинтересованности к национальному творчеству.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 позволяет детям узнать историю своей </w:t>
      </w:r>
      <w:hyperlink r:id="rId6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Малой Родины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приобщает к традиционному, культурному наследию коренных народов округа, формирует чувство любви к своему краю.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Знакомство детей дошкольного возраста с народами нашего края.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Воспитывать патриотов, граждан, которые уважают людей других национальностей.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Познакомить детей с обычаями и традициями, народным творчеством, бытом, народа.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Развивать представления детей об истории родного края, расширять кругозор, разнообразить словарный запас.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Развивать физические качества: ловкость, силу, быстроту,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выносливость.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.Развивать коммуникативные качества, умения налаживать дружеские отношения в коллективе сверстников.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 участников: Подготовительная группа (6-7 лет)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проекта: 2 недели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Подготовительный этап: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Определение цели и задач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Сбор информации о коренных жителях Кузбасса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Создание необходимых условий для реализации проекта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Кемеровская область расположена на юге западной Сибири, ее площадь составляет 95 тыс. кв. км.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области в настоящее время проживает свыше 40 различных национальностей. Основную долю населения занимают русские; Второе и третье места по численности занимают шорцы и татары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.</w:t>
      </w:r>
      <w:proofErr w:type="gramEnd"/>
    </w:p>
    <w:p w:rsid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Шорцы.</w:t>
      </w: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 </w:t>
      </w:r>
      <w:hyperlink r:id="rId7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данный момент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шорцы проживают в таких городах, как Таштагол,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Шерегеш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Междурченск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бассейне реки Кондомы издавна обитал многочисленный род «Шор» по их имени стали называть всех жителей верховья Томи и её притоков Кондомы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Мрассу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Шорцы – народ, воспринявший язык и обычаи тюрков.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лесные оседлые племена, но своего государства у них не сложилось. Вплоть до Октябрьской революции у них было родовое деление, во главе рода стояли князья. Своей письменности у шорцев не было, но свои надежды, радость, горе они выражали в песнях, сказках, легендах. По религии они были шаманистами, так же, как и их предки – тюрки верили, что мир населён многими невидимыми добрыми и злыми богами и духами, которые могут помогать или вредить людям. Некоторые, самые </w:t>
      </w:r>
      <w:hyperlink r:id="rId8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сильные люди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получают тайные знания, им даётся дар разговаривать и общаться с духами. Их называли «шаманами». Шаманы во время волшебного магического танца - камлания - путешествовали по разным мирам, говорили или даже сражались с духами. Они лечили людей, предсказывали погоду, помогали в охоте. Ни одно важное дело не обходилось без шамана, бубен шамана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аждый род имел свои охотничьи угодья и пахотные земли. На расчищенных от леса землях шорцы сеяли пшеницу, коноплю, ячмень. Землю обрабатывали сохой и «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абылом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- особой лопатой, которая передавалась по наследству. Весной занимались собирательством. Собирали орехи, ягоды, корни Пиона, сараны и др. Животноводство было развито слабо. Основным занятием шорцев была охота. Орудие охоты: лук, самострелы, капканы. Уже с 12 лет мальчики ходили на лыжах. Жили в Тайге и считались зрелыми охотниками. В древности охотились на крупного зверя: марала, оленя, лося, медведя из-за мяса. Позже начали охотиться на пушного зверя: соболя, колонка, выдру, белку. Охотились зимой на лыжах и нартах. Охота является основным занятием шорцев и в настоящее время. Древнюю историю в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Шории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и рыболовство. Рыбу ловили с помощью самодельных сетей,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мордушек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сачков, били железными острогами, стрелами из лука, устраивали запруды из камня. Рыба занимала важное место в питании, шорцев, особенно летом. Предки современных шорцев были искусными мастерами по выплавке железа из руды и изготовлению различных железных изделий. 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Свои изделия шорцы обменивали у калмыков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кыргызов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лошадей, коров, овец, войлок, выделанные </w:t>
      </w:r>
      <w:hyperlink r:id="rId9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овечьи шкуры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Древние металлурги выплавляют металл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роме кузнечного дела, у шорцев было хорошо развито изготовление деревянной посуды из березового капа из кедра, берестяной посуды, туесов, бураков </w:t>
      </w:r>
      <w:hyperlink r:id="rId10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больших размеров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Сильные и выносливые, работоспособные и пытливые,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телеуты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шорцы талантливы от природы. У Горной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Шории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 других прекрасных уголков кузбасской природы - большие перспективы.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Самобытный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шорский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телеутский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народы вместе с Кузбассом смотрят в будущее с уверенностью и надеждой.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Татары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Сибирские татары – </w:t>
      </w:r>
      <w:proofErr w:type="spellStart"/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ебер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татарлары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этно-территориальная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группа татар, проживающая к западу от реки Оби в степной и лесостепной зонах, в основном, в сельских районах Тюменской, Омской, Новосибирской, Томской и Кемеровской областей Западной Сибири.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Сибирские татары состоят из трёх этнических групп –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тоболо-иртышских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барабинских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томских татар, отличающихся друг от друга незначительными особенностями в говоре, хозяйственной деятельности. Татарский язык относится к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кипчакской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подгруппе </w:t>
      </w:r>
      <w:hyperlink r:id="rId11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тюркской группы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алтайской семьи языков и делится на три диалекта: западный (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мишарский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средний (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казанско-татарский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и восточный (сибирско-татарский). Верующие татары (за исключением небольшой группы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кряшен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исповедующих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православие) – мусульмане-сунниты.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Традиционные занятия – пашенное земледелие и скотоводство.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Выращивали пшеницу, рожь, овёс, ячмень, горох, чечевицу, просо, полбу, лён и коноплю.</w:t>
      </w:r>
      <w:proofErr w:type="gramEnd"/>
    </w:p>
    <w:p w:rsidR="005A73A1" w:rsidRPr="00FC66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Татары как сибирские, так и смешавшиеся с ними казанские, включая татар-мишарей, проживают в Прокопьевске,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Кемерове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Новокузнецке, Анжеро-Судженске, Юрге и др., в </w:t>
      </w: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основном интегрируясь в общую массу городского населения, нигде не образуя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этнокварталов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Немногочисленные компактные группы татар есть в д.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Серебряково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Тисульского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района, деревнях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Нижегородке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Теплой Речке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Ижморского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района,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Куркули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Тундинка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Туйла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Мариинского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районов. Особую группу татар-аборигенов составляют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татары-калмаки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д. Юрты-Константиновы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Яшкинского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Зимник, </w:t>
      </w:r>
      <w:proofErr w:type="spellStart"/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Сар-Саз</w:t>
      </w:r>
      <w:proofErr w:type="spellEnd"/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Юргинского районов Кемеровской области.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Основной (практический) этап: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Проведение бесед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Чтение </w:t>
      </w:r>
      <w:hyperlink r:id="rId12" w:history="1">
        <w:r w:rsidRPr="00FC66A1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художественной литературы</w:t>
        </w:r>
      </w:hyperlink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 коренных народов Кузбасса»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Консультации для родителей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работы с детьми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1.Чтение главы «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Тагарцы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из книги «История Кузбасса В. Лавриной.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Чтение главы «Великое переселение народов.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Таштыки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из книги История Кузбасса В. Лавриной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Чтение главы « Империя тюрков и их потомки», из </w:t>
      </w:r>
      <w:proofErr w:type="spellStart"/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proofErr w:type="spellEnd"/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книги История Кузбасса В. Лавриной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Чтение рассказа В. Лавриной « Крещение шорцев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Творческое рассказывание детей по темам «Жилище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тагарцев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таштыков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«Занятие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турков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Чтение рассказа В. Лавриной «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Уру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сын воина»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Чтение рассказа В. Лавриной «Шаман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Анчи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Рисование « Национальный орнамент»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Лепка «Керамика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Таштыков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«Коллективная работ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коллаж Дерево народов».</w:t>
      </w:r>
    </w:p>
    <w:p w:rsidR="005A73A1" w:rsidRPr="00FC66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3" w:history="1">
        <w:r w:rsidRPr="00FC66A1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Заключительный этап</w:t>
        </w:r>
      </w:hyperlink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Выставка детских рисунков «Народы </w:t>
      </w:r>
      <w:proofErr w:type="spellStart"/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кузбасса</w:t>
      </w:r>
      <w:proofErr w:type="spellEnd"/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5A73A1" w:rsidRPr="00FC66A1" w:rsidRDefault="005A73A1" w:rsidP="005A73A1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66A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Обобщение материала по реализации проекта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работы над проектом дети закрепили представление о коренных народах Кузбасса. Познакомились с жизнью коренных народов, с бытом, одеждой, жилищем, культурой и традициями. Так же в ходе проекта развивались творческие и исследовательские способности, представления детей об истории родного края, расширился кругозор, воспитывалась любовь к родному краю, традициям и обычаям своих предков. Дети приобрели навыки поиска и сбора информации, приобрели умения анализировать и презентовать свои работы. Все это способствовало развитию доброжелательности, понимания, взаимопомощи, а так же повышению интереса к истории родного края.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 позволил детям узнать историю своей Малой Родины, способствовал приобщению к традиционному, культурному наследию коренных народов округа, формированию чувства любви к своему краю. </w:t>
      </w:r>
      <w:hyperlink r:id="rId14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Творческие проекты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только решают творческие, психологические и воспитательные задачи, но и способствует саморазвитию личности каждого ребенка, воспитанию в нём целеустремлённости, индивидуальности и инициативности. </w:t>
      </w:r>
      <w:hyperlink r:id="rId15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Проектная работа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необходима в воспитательно-образовательном процессе, так как это позволит: - обеспечить индивидуализацию для каждого ребенка; - обеспечить условия для самоопределения и самореализации личности; - реализовать право ребенка на свободный выбор деятельности, мнений и рассуждений; - обеспечить эмоционально-личностное и социально-нравственное развитие ребенка, сохранить и укрепить здоровье детей.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использованной литературы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Колобанова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А.И. Герои дней </w:t>
      </w:r>
      <w:hyperlink r:id="rId16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воинской славы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Волгоград: Учитель, 2011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Картушина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М.Ю. Русские </w:t>
      </w:r>
      <w:hyperlink r:id="rId17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народные праздники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 </w:t>
      </w:r>
      <w:hyperlink r:id="rId18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детском саду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М.: ТЦ Сфера, 2016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Аборигены Кузбасса: современные этнополитические процессы [Текст] / сост. В.М.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Кимеев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В.В.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Ерошов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- Кемерово, 1997.- 34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Загадочные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телеуты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кто они? [Текст] // Кузнецкий край. – 2012. - С. 2.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Кацюба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Д.В. Материальная культура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бачатских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[Текст] / Д.В.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Кацюба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.- Кемерово, 1991.- 92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Лаврина В.Л. История Кузбасса в рассказах для детей от древних веков до нашего времени/Вера Лаврина. – Кемерово: ФГУИПП «Кузбасс», 2014. – 80 </w:t>
      </w:r>
      <w:proofErr w:type="gram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Легенды горы Зеленой: </w:t>
      </w:r>
      <w:hyperlink r:id="rId19" w:history="1">
        <w:r w:rsidRPr="006E4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Устное творчество</w:t>
        </w:r>
      </w:hyperlink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шорского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народа / сост. Г.П.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Калмиева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Кемерово: «СКИФ», «Кузбасс», 2014. – 64 с 8.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Телеуты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Кто они? Продолжаем рассказ о национальной одежде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телеутов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[Текст] // Кузбасс.- 1995.- 2 августа.- С. 4.</w:t>
      </w:r>
    </w:p>
    <w:p w:rsidR="005A73A1" w:rsidRPr="006E4C82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Шелков, В. Шорцы и </w:t>
      </w:r>
      <w:proofErr w:type="spellStart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телеуты</w:t>
      </w:r>
      <w:proofErr w:type="spellEnd"/>
      <w:r w:rsidRPr="006E4C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напомнили, кто в Кузбассе коренной [Текст] / В. Шелков // Кузнецкий край.- 2015.- С. 2.</w:t>
      </w:r>
    </w:p>
    <w:p w:rsidR="005A73A1" w:rsidRPr="006E4C82" w:rsidRDefault="005A73A1" w:rsidP="005A73A1">
      <w:pPr>
        <w:rPr>
          <w:rFonts w:ascii="Times New Roman" w:hAnsi="Times New Roman" w:cs="Times New Roman"/>
          <w:sz w:val="24"/>
          <w:szCs w:val="24"/>
        </w:rPr>
      </w:pPr>
    </w:p>
    <w:p w:rsidR="00902E89" w:rsidRDefault="00902E89"/>
    <w:sectPr w:rsidR="00902E89" w:rsidSect="003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73A1"/>
    <w:rsid w:val="005A73A1"/>
    <w:rsid w:val="0090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-online.ru/problema-vozdeistviya-silnyh-lyudei-na-slabyh-argumenty-problema/" TargetMode="External"/><Relationship Id="rId13" Type="http://schemas.openxmlformats.org/officeDocument/2006/relationships/hyperlink" Target="https://family-online.ru/osennii-peizazh-risunok-akvarelyu-poetapno-risovanie-osennego-peizazha/" TargetMode="External"/><Relationship Id="rId18" Type="http://schemas.openxmlformats.org/officeDocument/2006/relationships/hyperlink" Target="https://family-online.ru/kak-organizovat-chastnyi-detskii-sad-biznes-plan-kak-samostoyatelno-otkryt-chastnyi-detskii-sad-b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amily-online.ru/ekologicheskie-problemy-na-dannyi-moment-ekologicheskie-problemy-i-ih/" TargetMode="External"/><Relationship Id="rId12" Type="http://schemas.openxmlformats.org/officeDocument/2006/relationships/hyperlink" Target="https://family-online.ru/znachenie-literatury-hudozhestvennyi-analiz-o-literature/" TargetMode="External"/><Relationship Id="rId17" Type="http://schemas.openxmlformats.org/officeDocument/2006/relationships/hyperlink" Target="https://family-online.ru/russkii-narod-kultura-tradicii-i-obychai-russkie-narodny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mily-online.ru/muzei-chuvashskoi-kultury-chuvashskii-nacionalnyi-muzei-muzei-voinsko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-online.ru/tradicii-moei-maloi-rodiny-tradicii-i-obryady-moei-maloi-rodiny-narodnye/" TargetMode="External"/><Relationship Id="rId11" Type="http://schemas.openxmlformats.org/officeDocument/2006/relationships/hyperlink" Target="https://family-online.ru/narody-tyurkskoi-yazykovoi-gruppy-spisok-ispolzovannyh-istochnikov-most-v/" TargetMode="External"/><Relationship Id="rId5" Type="http://schemas.openxmlformats.org/officeDocument/2006/relationships/hyperlink" Target="https://family-online.ru/kulturnye-osobennosti-amerikanskie-kulturnye-cennosti/" TargetMode="External"/><Relationship Id="rId15" Type="http://schemas.openxmlformats.org/officeDocument/2006/relationships/hyperlink" Target="https://family-online.ru/zagadochnyi-mir-proporcii-issledovatelskaya-rabota-proektno--/" TargetMode="External"/><Relationship Id="rId10" Type="http://schemas.openxmlformats.org/officeDocument/2006/relationships/hyperlink" Target="https://family-online.ru/trafaretnaya-zhivopis-trafarety-dlya-sten-pod-pokrasku-bolshih-razmerov/" TargetMode="External"/><Relationship Id="rId19" Type="http://schemas.openxmlformats.org/officeDocument/2006/relationships/hyperlink" Target="https://family-online.ru/v-chem-zaklyuchaetsya-mudrost-ustnogo-narodnogo-tvorchestva/" TargetMode="External"/><Relationship Id="rId4" Type="http://schemas.openxmlformats.org/officeDocument/2006/relationships/hyperlink" Target="https://family-online.ru/v-iv-vserossiiskom-festivale-nacionalnyh-kultur-povolzhskaya/" TargetMode="External"/><Relationship Id="rId9" Type="http://schemas.openxmlformats.org/officeDocument/2006/relationships/hyperlink" Target="https://family-online.ru/pritchi-dlya-detei-iz-mira-prirody-citaty-volk-v-ovechei-shkure-na/" TargetMode="External"/><Relationship Id="rId14" Type="http://schemas.openxmlformats.org/officeDocument/2006/relationships/hyperlink" Target="https://family-online.ru/tvorcheskii-kratkosrochnyi-proekt-zolotaya-rybka-tvorcheskii-kratkosroch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10352</Characters>
  <Application>Microsoft Office Word</Application>
  <DocSecurity>0</DocSecurity>
  <Lines>86</Lines>
  <Paragraphs>24</Paragraphs>
  <ScaleCrop>false</ScaleCrop>
  <Company>Microsoft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2023-07-08T03:14:00Z</dcterms:created>
  <dcterms:modified xsi:type="dcterms:W3CDTF">2023-07-08T03:14:00Z</dcterms:modified>
</cp:coreProperties>
</file>