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76" w:rsidRPr="00F95802" w:rsidRDefault="00570076" w:rsidP="00F95802">
      <w:pPr>
        <w:tabs>
          <w:tab w:val="left" w:pos="142"/>
        </w:tabs>
        <w:spacing w:after="0" w:line="240" w:lineRule="auto"/>
        <w:ind w:right="-284"/>
        <w:jc w:val="both"/>
        <w:rPr>
          <w:rFonts w:ascii="Times New Roman" w:hAnsi="Times New Roman" w:cs="Times New Roman"/>
          <w:b/>
          <w:bCs/>
          <w:sz w:val="24"/>
          <w:szCs w:val="24"/>
        </w:rPr>
      </w:pPr>
    </w:p>
    <w:p w:rsidR="00A81FB1" w:rsidRPr="00F95802" w:rsidRDefault="00A81FB1" w:rsidP="00A81FB1">
      <w:pPr>
        <w:pStyle w:val="1"/>
        <w:tabs>
          <w:tab w:val="left" w:pos="142"/>
        </w:tabs>
        <w:spacing w:after="0" w:line="240" w:lineRule="auto"/>
        <w:ind w:left="0" w:right="-284" w:firstLine="0"/>
        <w:rPr>
          <w:sz w:val="24"/>
          <w:szCs w:val="24"/>
        </w:rPr>
      </w:pPr>
      <w:r w:rsidRPr="00F95802">
        <w:rPr>
          <w:sz w:val="24"/>
          <w:szCs w:val="24"/>
        </w:rPr>
        <w:t xml:space="preserve">ОСОБЕННОСТИ ВЗАИМОДЕЙСТВИЯ С ОБУЧАЮЩИМИСЯ С НАРУШЕНИЕМ ЗРЕНИЯ (СЛЕПЫЕ И СЛАБОВИДЯЩИЕ) </w:t>
      </w:r>
    </w:p>
    <w:p w:rsidR="00A81FB1" w:rsidRPr="00F95802" w:rsidRDefault="00A81FB1" w:rsidP="00A81FB1">
      <w:pPr>
        <w:pStyle w:val="1"/>
        <w:tabs>
          <w:tab w:val="left" w:pos="142"/>
        </w:tabs>
        <w:spacing w:after="0" w:line="240" w:lineRule="auto"/>
        <w:ind w:left="0" w:right="-284" w:firstLine="0"/>
        <w:rPr>
          <w:sz w:val="24"/>
          <w:szCs w:val="24"/>
        </w:rPr>
      </w:pPr>
      <w:r w:rsidRPr="00F95802">
        <w:rPr>
          <w:sz w:val="24"/>
          <w:szCs w:val="24"/>
        </w:rPr>
        <w:t xml:space="preserve">ПРИ ОРГАНИЗАЦИИ ОБРАЗОВАТЕЛЬНОГО ПРОЦЕССА </w:t>
      </w:r>
    </w:p>
    <w:p w:rsidR="00A81FB1" w:rsidRPr="00F95802" w:rsidRDefault="00A81FB1" w:rsidP="00A81FB1">
      <w:pPr>
        <w:pStyle w:val="1"/>
        <w:tabs>
          <w:tab w:val="left" w:pos="142"/>
        </w:tabs>
        <w:spacing w:after="0" w:line="240" w:lineRule="auto"/>
        <w:ind w:left="0" w:right="-284" w:firstLine="0"/>
        <w:rPr>
          <w:sz w:val="24"/>
          <w:szCs w:val="24"/>
        </w:rPr>
      </w:pPr>
      <w:r w:rsidRPr="00F95802">
        <w:rPr>
          <w:sz w:val="24"/>
          <w:szCs w:val="24"/>
        </w:rPr>
        <w:t>В ПРОФЕССИОНАЛЬНОЙ ОБРАЗОВАТЕЛЬНОЙ ОРГАНИЗАЦИИ</w:t>
      </w:r>
    </w:p>
    <w:p w:rsidR="00570076" w:rsidRPr="00F95802" w:rsidRDefault="00570076" w:rsidP="00F95802">
      <w:pPr>
        <w:tabs>
          <w:tab w:val="left" w:pos="142"/>
        </w:tabs>
        <w:spacing w:after="0" w:line="240" w:lineRule="auto"/>
        <w:ind w:right="-284"/>
        <w:jc w:val="both"/>
        <w:rPr>
          <w:rFonts w:ascii="Times New Roman" w:hAnsi="Times New Roman" w:cs="Times New Roman"/>
          <w:sz w:val="24"/>
          <w:szCs w:val="24"/>
        </w:rPr>
      </w:pPr>
    </w:p>
    <w:p w:rsidR="00570076" w:rsidRPr="00F95802" w:rsidRDefault="00570076" w:rsidP="00F95802">
      <w:pPr>
        <w:pStyle w:val="1"/>
        <w:tabs>
          <w:tab w:val="left" w:pos="142"/>
        </w:tabs>
        <w:spacing w:after="0" w:line="240" w:lineRule="auto"/>
        <w:ind w:left="0" w:right="-284" w:firstLine="0"/>
        <w:jc w:val="both"/>
        <w:rPr>
          <w:b w:val="0"/>
          <w:bCs/>
          <w:sz w:val="24"/>
          <w:szCs w:val="24"/>
        </w:rPr>
      </w:pPr>
      <w:r w:rsidRPr="00F95802">
        <w:rPr>
          <w:b w:val="0"/>
          <w:sz w:val="24"/>
          <w:szCs w:val="24"/>
        </w:rPr>
        <w:tab/>
      </w:r>
      <w:r w:rsidRPr="00F95802">
        <w:rPr>
          <w:b w:val="0"/>
          <w:sz w:val="24"/>
          <w:szCs w:val="24"/>
        </w:rPr>
        <w:tab/>
      </w:r>
    </w:p>
    <w:p w:rsidR="00807F76" w:rsidRPr="00807F76" w:rsidRDefault="00A11BC3" w:rsidP="00807F76">
      <w:pPr>
        <w:tabs>
          <w:tab w:val="left" w:pos="142"/>
        </w:tabs>
        <w:spacing w:after="0" w:line="240" w:lineRule="auto"/>
        <w:ind w:right="-284"/>
        <w:jc w:val="right"/>
        <w:rPr>
          <w:rFonts w:ascii="Times New Roman" w:hAnsi="Times New Roman" w:cs="Times New Roman"/>
          <w:sz w:val="20"/>
          <w:szCs w:val="24"/>
        </w:rPr>
      </w:pPr>
      <w:proofErr w:type="spellStart"/>
      <w:r w:rsidRPr="00807F76">
        <w:rPr>
          <w:rFonts w:ascii="Times New Roman" w:hAnsi="Times New Roman" w:cs="Times New Roman"/>
          <w:b/>
          <w:sz w:val="20"/>
          <w:szCs w:val="24"/>
        </w:rPr>
        <w:t>Иванычева</w:t>
      </w:r>
      <w:proofErr w:type="spellEnd"/>
      <w:r w:rsidRPr="00807F76">
        <w:rPr>
          <w:rFonts w:ascii="Times New Roman" w:hAnsi="Times New Roman" w:cs="Times New Roman"/>
          <w:b/>
          <w:sz w:val="20"/>
          <w:szCs w:val="24"/>
        </w:rPr>
        <w:t xml:space="preserve"> Татьяна </w:t>
      </w:r>
      <w:r w:rsidR="00570076" w:rsidRPr="00807F76">
        <w:rPr>
          <w:rFonts w:ascii="Times New Roman" w:hAnsi="Times New Roman" w:cs="Times New Roman"/>
          <w:b/>
          <w:sz w:val="20"/>
          <w:szCs w:val="24"/>
        </w:rPr>
        <w:t>А</w:t>
      </w:r>
      <w:r w:rsidRPr="00807F76">
        <w:rPr>
          <w:rFonts w:ascii="Times New Roman" w:hAnsi="Times New Roman" w:cs="Times New Roman"/>
          <w:b/>
          <w:sz w:val="20"/>
          <w:szCs w:val="24"/>
        </w:rPr>
        <w:t>лексеевна</w:t>
      </w:r>
      <w:r w:rsidRPr="00807F76">
        <w:rPr>
          <w:rFonts w:ascii="Times New Roman" w:hAnsi="Times New Roman" w:cs="Times New Roman"/>
          <w:sz w:val="20"/>
          <w:szCs w:val="24"/>
        </w:rPr>
        <w:t>,</w:t>
      </w:r>
      <w:r w:rsidR="00570076" w:rsidRPr="00807F76">
        <w:rPr>
          <w:rFonts w:ascii="Times New Roman" w:hAnsi="Times New Roman" w:cs="Times New Roman"/>
          <w:sz w:val="20"/>
          <w:szCs w:val="24"/>
        </w:rPr>
        <w:t xml:space="preserve"> </w:t>
      </w:r>
    </w:p>
    <w:p w:rsidR="00F95802" w:rsidRPr="00807F76" w:rsidRDefault="00570076" w:rsidP="00807F76">
      <w:pPr>
        <w:tabs>
          <w:tab w:val="left" w:pos="142"/>
        </w:tabs>
        <w:spacing w:after="0" w:line="240" w:lineRule="auto"/>
        <w:ind w:right="-284"/>
        <w:jc w:val="right"/>
        <w:rPr>
          <w:rFonts w:ascii="Times New Roman" w:eastAsia="Times New Roman" w:hAnsi="Times New Roman" w:cs="Times New Roman"/>
          <w:sz w:val="20"/>
          <w:szCs w:val="24"/>
          <w:lang w:eastAsia="ru-RU"/>
        </w:rPr>
      </w:pPr>
      <w:proofErr w:type="spellStart"/>
      <w:r w:rsidRPr="00807F76">
        <w:rPr>
          <w:rFonts w:ascii="Times New Roman" w:hAnsi="Times New Roman" w:cs="Times New Roman"/>
          <w:sz w:val="20"/>
          <w:szCs w:val="24"/>
        </w:rPr>
        <w:t>к.с.н</w:t>
      </w:r>
      <w:proofErr w:type="spellEnd"/>
      <w:r w:rsidRPr="00807F76">
        <w:rPr>
          <w:rFonts w:ascii="Times New Roman" w:hAnsi="Times New Roman" w:cs="Times New Roman"/>
          <w:sz w:val="20"/>
          <w:szCs w:val="24"/>
        </w:rPr>
        <w:t>, доцент,</w:t>
      </w:r>
    </w:p>
    <w:p w:rsidR="00F95802" w:rsidRPr="00807F76" w:rsidRDefault="00F210D6" w:rsidP="00807F76">
      <w:pPr>
        <w:tabs>
          <w:tab w:val="left" w:pos="142"/>
        </w:tabs>
        <w:spacing w:after="0" w:line="240" w:lineRule="auto"/>
        <w:ind w:right="-284"/>
        <w:jc w:val="right"/>
        <w:rPr>
          <w:rFonts w:ascii="Times New Roman" w:eastAsia="Times New Roman" w:hAnsi="Times New Roman" w:cs="Times New Roman"/>
          <w:sz w:val="20"/>
          <w:szCs w:val="24"/>
          <w:lang w:eastAsia="ru-RU"/>
        </w:rPr>
      </w:pPr>
      <w:r w:rsidRPr="00807F76">
        <w:rPr>
          <w:rFonts w:ascii="Times New Roman" w:eastAsia="Times New Roman" w:hAnsi="Times New Roman" w:cs="Times New Roman"/>
          <w:sz w:val="20"/>
          <w:szCs w:val="24"/>
          <w:lang w:eastAsia="ru-RU"/>
        </w:rPr>
        <w:t>начальник отдела программно-методического сопровождения профессионального образования</w:t>
      </w:r>
    </w:p>
    <w:p w:rsidR="00A81FB1" w:rsidRPr="00807F76" w:rsidRDefault="00807F76" w:rsidP="00807F76">
      <w:pPr>
        <w:tabs>
          <w:tab w:val="left" w:pos="142"/>
        </w:tabs>
        <w:spacing w:after="0" w:line="240" w:lineRule="auto"/>
        <w:ind w:right="-284"/>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Центр</w:t>
      </w:r>
      <w:r w:rsidR="00F210D6" w:rsidRPr="00807F76">
        <w:rPr>
          <w:rFonts w:ascii="Times New Roman" w:eastAsia="Times New Roman" w:hAnsi="Times New Roman" w:cs="Times New Roman"/>
          <w:sz w:val="20"/>
          <w:szCs w:val="24"/>
          <w:lang w:eastAsia="ru-RU"/>
        </w:rPr>
        <w:t xml:space="preserve"> непрерывного профессионального</w:t>
      </w:r>
      <w:r w:rsidR="00A11BC3" w:rsidRPr="00807F76">
        <w:rPr>
          <w:rFonts w:ascii="Times New Roman" w:eastAsia="Times New Roman" w:hAnsi="Times New Roman" w:cs="Times New Roman"/>
          <w:sz w:val="20"/>
          <w:szCs w:val="24"/>
          <w:lang w:eastAsia="ru-RU"/>
        </w:rPr>
        <w:t xml:space="preserve"> образования</w:t>
      </w:r>
    </w:p>
    <w:p w:rsidR="00807F76" w:rsidRDefault="00807F76" w:rsidP="00807F76">
      <w:pPr>
        <w:tabs>
          <w:tab w:val="left" w:pos="142"/>
        </w:tabs>
        <w:spacing w:after="0" w:line="240" w:lineRule="auto"/>
        <w:ind w:right="-284"/>
        <w:jc w:val="right"/>
        <w:rPr>
          <w:rFonts w:ascii="Times New Roman" w:eastAsia="Calibri" w:hAnsi="Times New Roman" w:cs="Times New Roman"/>
          <w:bCs/>
          <w:sz w:val="20"/>
          <w:szCs w:val="24"/>
        </w:rPr>
      </w:pPr>
    </w:p>
    <w:p w:rsidR="00847C47" w:rsidRPr="00807F76" w:rsidRDefault="00847C47" w:rsidP="00807F76">
      <w:pPr>
        <w:tabs>
          <w:tab w:val="left" w:pos="142"/>
        </w:tabs>
        <w:spacing w:after="0" w:line="240" w:lineRule="auto"/>
        <w:ind w:right="-284"/>
        <w:jc w:val="right"/>
        <w:rPr>
          <w:rFonts w:ascii="Times New Roman" w:eastAsia="Calibri" w:hAnsi="Times New Roman" w:cs="Times New Roman"/>
          <w:bCs/>
          <w:sz w:val="20"/>
          <w:szCs w:val="24"/>
        </w:rPr>
      </w:pPr>
      <w:r w:rsidRPr="00807F76">
        <w:rPr>
          <w:rFonts w:ascii="Times New Roman" w:eastAsia="Calibri" w:hAnsi="Times New Roman" w:cs="Times New Roman"/>
          <w:bCs/>
          <w:sz w:val="20"/>
          <w:szCs w:val="24"/>
        </w:rPr>
        <w:t>Государственное автономное образовательное учреждение</w:t>
      </w:r>
    </w:p>
    <w:p w:rsidR="00847C47" w:rsidRPr="00807F76" w:rsidRDefault="00847C47" w:rsidP="00807F76">
      <w:pPr>
        <w:tabs>
          <w:tab w:val="left" w:pos="142"/>
        </w:tabs>
        <w:spacing w:after="0" w:line="240" w:lineRule="auto"/>
        <w:ind w:right="-284"/>
        <w:jc w:val="right"/>
        <w:rPr>
          <w:rFonts w:ascii="Times New Roman" w:eastAsia="Calibri" w:hAnsi="Times New Roman" w:cs="Times New Roman"/>
          <w:bCs/>
          <w:sz w:val="20"/>
          <w:szCs w:val="24"/>
        </w:rPr>
      </w:pPr>
      <w:r w:rsidRPr="00807F76">
        <w:rPr>
          <w:rFonts w:ascii="Times New Roman" w:eastAsia="Calibri" w:hAnsi="Times New Roman" w:cs="Times New Roman"/>
          <w:bCs/>
          <w:sz w:val="20"/>
          <w:szCs w:val="24"/>
        </w:rPr>
        <w:t>дополнительного профессионального образования Тюменской области</w:t>
      </w:r>
    </w:p>
    <w:p w:rsidR="00807F76" w:rsidRDefault="00847C47" w:rsidP="00807F76">
      <w:pPr>
        <w:tabs>
          <w:tab w:val="left" w:pos="142"/>
        </w:tabs>
        <w:spacing w:after="0" w:line="240" w:lineRule="auto"/>
        <w:ind w:right="-284"/>
        <w:jc w:val="right"/>
        <w:rPr>
          <w:rFonts w:ascii="Times New Roman" w:eastAsia="Calibri" w:hAnsi="Times New Roman" w:cs="Times New Roman"/>
          <w:bCs/>
          <w:sz w:val="20"/>
          <w:szCs w:val="24"/>
        </w:rPr>
      </w:pPr>
      <w:r w:rsidRPr="00807F76">
        <w:rPr>
          <w:rFonts w:ascii="Times New Roman" w:eastAsia="Calibri" w:hAnsi="Times New Roman" w:cs="Times New Roman"/>
          <w:bCs/>
          <w:sz w:val="20"/>
          <w:szCs w:val="24"/>
        </w:rPr>
        <w:t xml:space="preserve">«ТЮМЕНСКИЙ ОБЛАСТНОЙ ГОСУДАРСТВЕННЫЙ ИНСТИТУТ РАЗВИТИЯ РЕГИОНАЛЬНОГО </w:t>
      </w:r>
    </w:p>
    <w:p w:rsidR="00847C47" w:rsidRPr="00807F76" w:rsidRDefault="00847C47" w:rsidP="00807F76">
      <w:pPr>
        <w:tabs>
          <w:tab w:val="left" w:pos="142"/>
        </w:tabs>
        <w:spacing w:after="0" w:line="240" w:lineRule="auto"/>
        <w:ind w:right="-284"/>
        <w:jc w:val="right"/>
        <w:rPr>
          <w:rFonts w:ascii="Times New Roman" w:eastAsia="Calibri" w:hAnsi="Times New Roman" w:cs="Times New Roman"/>
          <w:bCs/>
          <w:sz w:val="20"/>
          <w:szCs w:val="24"/>
        </w:rPr>
      </w:pPr>
      <w:r w:rsidRPr="00807F76">
        <w:rPr>
          <w:rFonts w:ascii="Times New Roman" w:eastAsia="Calibri" w:hAnsi="Times New Roman" w:cs="Times New Roman"/>
          <w:bCs/>
          <w:sz w:val="20"/>
          <w:szCs w:val="24"/>
        </w:rPr>
        <w:t>ОБРАЗОВАНИЯ»</w:t>
      </w:r>
    </w:p>
    <w:p w:rsidR="00A11BC3" w:rsidRPr="00807F76" w:rsidRDefault="00170F8A" w:rsidP="00807F76">
      <w:pPr>
        <w:tabs>
          <w:tab w:val="left" w:pos="142"/>
        </w:tabs>
        <w:spacing w:after="0" w:line="240" w:lineRule="auto"/>
        <w:ind w:right="-284"/>
        <w:jc w:val="right"/>
        <w:rPr>
          <w:rFonts w:ascii="Times New Roman" w:eastAsia="Times New Roman" w:hAnsi="Times New Roman" w:cs="Times New Roman"/>
          <w:sz w:val="18"/>
          <w:szCs w:val="24"/>
          <w:lang w:eastAsia="ru-RU"/>
        </w:rPr>
      </w:pPr>
      <w:r>
        <w:rPr>
          <w:rFonts w:ascii="Times New Roman" w:eastAsia="Times New Roman" w:hAnsi="Times New Roman" w:cs="Times New Roman"/>
          <w:sz w:val="20"/>
          <w:szCs w:val="24"/>
          <w:lang w:eastAsia="ru-RU"/>
        </w:rPr>
        <w:t>ГАОУ ТО ДПО «ТОГИРРО</w:t>
      </w:r>
      <w:bookmarkStart w:id="0" w:name="_GoBack"/>
      <w:bookmarkEnd w:id="0"/>
    </w:p>
    <w:p w:rsidR="00F95802" w:rsidRDefault="00F95802" w:rsidP="00847C47">
      <w:pPr>
        <w:spacing w:after="0" w:line="240" w:lineRule="auto"/>
        <w:ind w:firstLine="708"/>
        <w:jc w:val="center"/>
        <w:rPr>
          <w:rFonts w:ascii="Times New Roman" w:hAnsi="Times New Roman" w:cs="Times New Roman"/>
          <w:sz w:val="24"/>
          <w:szCs w:val="24"/>
        </w:rPr>
      </w:pPr>
    </w:p>
    <w:p w:rsidR="007C663B" w:rsidRPr="00F95802" w:rsidRDefault="007C663B" w:rsidP="00F95802">
      <w:pPr>
        <w:spacing w:after="0" w:line="240" w:lineRule="auto"/>
        <w:ind w:firstLine="708"/>
        <w:jc w:val="both"/>
        <w:rPr>
          <w:rFonts w:ascii="Times New Roman" w:hAnsi="Times New Roman" w:cs="Times New Roman"/>
          <w:sz w:val="24"/>
          <w:szCs w:val="24"/>
        </w:rPr>
      </w:pPr>
      <w:r w:rsidRPr="00F95802">
        <w:rPr>
          <w:rFonts w:ascii="Times New Roman" w:hAnsi="Times New Roman" w:cs="Times New Roman"/>
          <w:sz w:val="24"/>
          <w:szCs w:val="24"/>
        </w:rPr>
        <w:t>В настоящее время согласно ст. № 79 п.п.10,11,12 Федерального закона «Об образовании в РФ» от 29.12.2012 № 273, профессиональные образовательные организации не имеют права отказать в приеме на обучение по рабочей профессии или специальности среднего профессионального образования ни одному инвалиду и ни одному лицу с ограниченными возможностями здоровья, если только обучение и будущая работа не запрещены данным абитуриентам по медицинским показаниям.  Следовательно, п</w:t>
      </w:r>
      <w:r w:rsidRPr="00F95802">
        <w:rPr>
          <w:rFonts w:ascii="Times New Roman" w:eastAsia="Times New Roman" w:hAnsi="Times New Roman" w:cs="Times New Roman"/>
          <w:sz w:val="24"/>
          <w:szCs w:val="24"/>
        </w:rPr>
        <w:t>едагогическим работникам необходимо в настоящее время учитывать особенности психофизического развития обучающихся профессиональных образовательных организаций,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(статья 48 Закона об образовании).</w:t>
      </w:r>
    </w:p>
    <w:p w:rsidR="00F95802" w:rsidRPr="00F95802" w:rsidRDefault="00F95802" w:rsidP="00F95802">
      <w:pPr>
        <w:spacing w:after="0" w:line="240" w:lineRule="auto"/>
        <w:ind w:firstLine="709"/>
        <w:jc w:val="both"/>
        <w:rPr>
          <w:rFonts w:ascii="Times New Roman" w:eastAsia="Times New Roman" w:hAnsi="Times New Roman" w:cs="Times New Roman"/>
          <w:sz w:val="24"/>
          <w:szCs w:val="24"/>
        </w:rPr>
      </w:pPr>
      <w:proofErr w:type="gramStart"/>
      <w:r w:rsidRPr="00F95802">
        <w:rPr>
          <w:rFonts w:ascii="Times New Roman" w:eastAsia="Times New Roman" w:hAnsi="Times New Roman" w:cs="Times New Roman"/>
          <w:sz w:val="24"/>
          <w:szCs w:val="24"/>
        </w:rPr>
        <w:t>Для гармоничного развития личности</w:t>
      </w:r>
      <w:proofErr w:type="gramEnd"/>
      <w:r w:rsidRPr="00F95802">
        <w:rPr>
          <w:rFonts w:ascii="Times New Roman" w:eastAsia="Times New Roman" w:hAnsi="Times New Roman" w:cs="Times New Roman"/>
          <w:sz w:val="24"/>
          <w:szCs w:val="24"/>
        </w:rPr>
        <w:t xml:space="preserve"> обучающегося с ОВЗ в профессиональной образовательной организации должны быть вовлечены во многие виды студенческой деятельности, с учетом их возможностей и поддержкой товарищей и педагогического коллектива. Инклюзивное образование – это шанс для создания толерантного, открытого и личностно-ориентированного общества, с равными условиями развития для всех его членов независимо от способностей и возможностей. Педагоги профессиональных образовательных организаций (далее ПОО) испытывают серьезные затруднения при организации образовательного процесса с лицами ограниченными возможностями здоровья и обучающимися инвалидами, не обладают достаточным уровнем профессиональной педагогической компетенцией по сопровождению таких обучающихся и нуждаются в методической поддержке, как по вопросам сопровождения обучающихся с различными нозологиями, так и по освоению специальных педагогических технологий, приёмов и способов проведения занятий в процессе профессионального образования. </w:t>
      </w:r>
    </w:p>
    <w:p w:rsidR="00835FC8" w:rsidRPr="00F95802" w:rsidRDefault="007C663B" w:rsidP="00F95802">
      <w:pPr>
        <w:spacing w:after="0" w:line="240" w:lineRule="auto"/>
        <w:ind w:firstLine="709"/>
        <w:jc w:val="both"/>
        <w:rPr>
          <w:rFonts w:ascii="Times New Roman" w:eastAsia="Times New Roman" w:hAnsi="Times New Roman" w:cs="Times New Roman"/>
          <w:sz w:val="24"/>
          <w:szCs w:val="24"/>
        </w:rPr>
      </w:pPr>
      <w:r w:rsidRPr="00F95802">
        <w:rPr>
          <w:rFonts w:ascii="Times New Roman" w:eastAsia="Times New Roman" w:hAnsi="Times New Roman" w:cs="Times New Roman"/>
          <w:sz w:val="24"/>
          <w:szCs w:val="24"/>
        </w:rPr>
        <w:t>В</w:t>
      </w:r>
      <w:r w:rsidR="00835FC8" w:rsidRPr="00F95802">
        <w:rPr>
          <w:rFonts w:ascii="Times New Roman" w:eastAsia="Times New Roman" w:hAnsi="Times New Roman" w:cs="Times New Roman"/>
          <w:sz w:val="24"/>
          <w:szCs w:val="24"/>
        </w:rPr>
        <w:t xml:space="preserve">опрос обучения инвалидов и лиц с ограниченными возможностями здоровья (далее – лиц с ОВЗ) является одним из приоритетных направлений </w:t>
      </w:r>
      <w:r w:rsidR="00F95802">
        <w:rPr>
          <w:rFonts w:ascii="Times New Roman" w:eastAsia="Times New Roman" w:hAnsi="Times New Roman" w:cs="Times New Roman"/>
          <w:sz w:val="24"/>
          <w:szCs w:val="24"/>
        </w:rPr>
        <w:t xml:space="preserve">и </w:t>
      </w:r>
      <w:r w:rsidR="00835FC8" w:rsidRPr="00F95802">
        <w:rPr>
          <w:rFonts w:ascii="Times New Roman" w:eastAsia="Times New Roman" w:hAnsi="Times New Roman" w:cs="Times New Roman"/>
          <w:sz w:val="24"/>
          <w:szCs w:val="24"/>
        </w:rPr>
        <w:t xml:space="preserve">в Тюменской области. Ключевыми направлениями работы по обеспечению доступности получения образовательных услуг является не только создание </w:t>
      </w:r>
      <w:proofErr w:type="spellStart"/>
      <w:r w:rsidR="00835FC8" w:rsidRPr="00F95802">
        <w:rPr>
          <w:rFonts w:ascii="Times New Roman" w:eastAsia="Times New Roman" w:hAnsi="Times New Roman" w:cs="Times New Roman"/>
          <w:sz w:val="24"/>
          <w:szCs w:val="24"/>
        </w:rPr>
        <w:t>безбарьерной</w:t>
      </w:r>
      <w:proofErr w:type="spellEnd"/>
      <w:r w:rsidR="00835FC8" w:rsidRPr="00F95802">
        <w:rPr>
          <w:rFonts w:ascii="Times New Roman" w:eastAsia="Times New Roman" w:hAnsi="Times New Roman" w:cs="Times New Roman"/>
          <w:sz w:val="24"/>
          <w:szCs w:val="24"/>
        </w:rPr>
        <w:t xml:space="preserve"> среды, но и развитие интегрированных и дистанционных форм обучения, а также расширение практики предоставления адаптационно-образовательных, реабилитационных, консультационных услуг</w:t>
      </w:r>
      <w:r w:rsidR="00096431" w:rsidRPr="00F95802">
        <w:rPr>
          <w:rFonts w:ascii="Times New Roman" w:eastAsia="Times New Roman" w:hAnsi="Times New Roman" w:cs="Times New Roman"/>
          <w:sz w:val="24"/>
          <w:szCs w:val="24"/>
        </w:rPr>
        <w:t xml:space="preserve"> лицам инвалидам и лицам с ОВЗ. </w:t>
      </w:r>
      <w:r w:rsidR="00835FC8" w:rsidRPr="00F95802">
        <w:rPr>
          <w:rFonts w:ascii="Times New Roman" w:eastAsia="Times New Roman" w:hAnsi="Times New Roman" w:cs="Times New Roman"/>
          <w:sz w:val="24"/>
          <w:szCs w:val="24"/>
        </w:rPr>
        <w:t>В последнее время все больше предлагается инновационных подход</w:t>
      </w:r>
      <w:r w:rsidR="00096431" w:rsidRPr="00F95802">
        <w:rPr>
          <w:rFonts w:ascii="Times New Roman" w:eastAsia="Times New Roman" w:hAnsi="Times New Roman" w:cs="Times New Roman"/>
          <w:sz w:val="24"/>
          <w:szCs w:val="24"/>
        </w:rPr>
        <w:t>ов к обучению и воспитанию обучающихся</w:t>
      </w:r>
      <w:r w:rsidR="00835FC8" w:rsidRPr="00F95802">
        <w:rPr>
          <w:rFonts w:ascii="Times New Roman" w:eastAsia="Times New Roman" w:hAnsi="Times New Roman" w:cs="Times New Roman"/>
          <w:sz w:val="24"/>
          <w:szCs w:val="24"/>
        </w:rPr>
        <w:t xml:space="preserve"> с особыми образовательными потребностями. Независимо от физических и умственных способностей предоста</w:t>
      </w:r>
      <w:r w:rsidR="00096431" w:rsidRPr="00F95802">
        <w:rPr>
          <w:rFonts w:ascii="Times New Roman" w:eastAsia="Times New Roman" w:hAnsi="Times New Roman" w:cs="Times New Roman"/>
          <w:sz w:val="24"/>
          <w:szCs w:val="24"/>
        </w:rPr>
        <w:t>вить возможность каждому обучающемуся</w:t>
      </w:r>
      <w:r w:rsidR="00835FC8" w:rsidRPr="00F95802">
        <w:rPr>
          <w:rFonts w:ascii="Times New Roman" w:eastAsia="Times New Roman" w:hAnsi="Times New Roman" w:cs="Times New Roman"/>
          <w:sz w:val="24"/>
          <w:szCs w:val="24"/>
        </w:rPr>
        <w:t xml:space="preserve"> удовлетворить свою потребность в развитии и равные права в получении адекватного уровню его развития образования может инклюзивное образование.</w:t>
      </w:r>
    </w:p>
    <w:p w:rsidR="00A11BC3" w:rsidRPr="00F95802" w:rsidRDefault="00A11BC3" w:rsidP="00A81FB1">
      <w:pPr>
        <w:pStyle w:val="2"/>
        <w:tabs>
          <w:tab w:val="left" w:pos="142"/>
        </w:tabs>
        <w:spacing w:before="0" w:line="240" w:lineRule="auto"/>
        <w:ind w:right="-284"/>
        <w:jc w:val="both"/>
        <w:rPr>
          <w:rFonts w:ascii="Times New Roman" w:hAnsi="Times New Roman" w:cs="Times New Roman"/>
          <w:sz w:val="24"/>
          <w:szCs w:val="24"/>
        </w:rPr>
      </w:pPr>
      <w:r w:rsidRPr="00F95802">
        <w:rPr>
          <w:rFonts w:ascii="Times New Roman" w:hAnsi="Times New Roman" w:cs="Times New Roman"/>
          <w:color w:val="auto"/>
          <w:sz w:val="24"/>
          <w:szCs w:val="24"/>
        </w:rPr>
        <w:lastRenderedPageBreak/>
        <w:tab/>
      </w:r>
      <w:r w:rsidRPr="00F95802">
        <w:rPr>
          <w:rFonts w:ascii="Times New Roman" w:hAnsi="Times New Roman" w:cs="Times New Roman"/>
          <w:color w:val="auto"/>
          <w:sz w:val="24"/>
          <w:szCs w:val="24"/>
        </w:rPr>
        <w:tab/>
      </w:r>
      <w:r w:rsidRPr="00F95802">
        <w:rPr>
          <w:rFonts w:ascii="Times New Roman" w:hAnsi="Times New Roman" w:cs="Times New Roman"/>
          <w:sz w:val="24"/>
          <w:szCs w:val="24"/>
        </w:rPr>
        <w:t xml:space="preserve"> </w:t>
      </w:r>
    </w:p>
    <w:p w:rsidR="00A11BC3" w:rsidRPr="00F95802" w:rsidRDefault="00A11BC3" w:rsidP="00F95802">
      <w:pPr>
        <w:spacing w:after="0" w:line="240" w:lineRule="auto"/>
        <w:jc w:val="both"/>
        <w:rPr>
          <w:rFonts w:ascii="Times New Roman" w:hAnsi="Times New Roman" w:cs="Times New Roman"/>
          <w:sz w:val="24"/>
          <w:szCs w:val="24"/>
        </w:rPr>
      </w:pPr>
    </w:p>
    <w:p w:rsidR="008E7BAF" w:rsidRPr="00F95802" w:rsidRDefault="008E7BAF" w:rsidP="00F95802">
      <w:pPr>
        <w:tabs>
          <w:tab w:val="left" w:pos="142"/>
        </w:tabs>
        <w:spacing w:after="0" w:line="240" w:lineRule="auto"/>
        <w:ind w:right="-284"/>
        <w:jc w:val="center"/>
        <w:rPr>
          <w:rFonts w:ascii="Times New Roman" w:eastAsia="Times New Roman" w:hAnsi="Times New Roman" w:cs="Times New Roman"/>
          <w:b/>
          <w:color w:val="7030A0"/>
          <w:sz w:val="24"/>
          <w:szCs w:val="24"/>
        </w:rPr>
      </w:pPr>
    </w:p>
    <w:p w:rsidR="009C51C5" w:rsidRPr="00F95802" w:rsidRDefault="009C51C5" w:rsidP="00F95802">
      <w:pPr>
        <w:rPr>
          <w:rFonts w:ascii="Times New Roman" w:hAnsi="Times New Roman" w:cs="Times New Roman"/>
          <w:sz w:val="24"/>
          <w:szCs w:val="24"/>
          <w:lang w:eastAsia="ru-RU"/>
        </w:rPr>
      </w:pPr>
    </w:p>
    <w:p w:rsidR="008E7BAF" w:rsidRPr="00F95802" w:rsidRDefault="008E7BAF" w:rsidP="00F95802">
      <w:pPr>
        <w:pStyle w:val="1"/>
        <w:tabs>
          <w:tab w:val="left" w:pos="142"/>
        </w:tabs>
        <w:spacing w:after="0" w:line="240" w:lineRule="auto"/>
        <w:ind w:left="0" w:right="-284" w:firstLine="0"/>
        <w:jc w:val="both"/>
        <w:rPr>
          <w:b w:val="0"/>
          <w:sz w:val="24"/>
          <w:szCs w:val="24"/>
        </w:rPr>
      </w:pPr>
      <w:r w:rsidRPr="00F95802">
        <w:rPr>
          <w:sz w:val="24"/>
          <w:szCs w:val="24"/>
        </w:rPr>
        <w:tab/>
      </w:r>
      <w:r w:rsidRPr="00F95802">
        <w:rPr>
          <w:sz w:val="24"/>
          <w:szCs w:val="24"/>
        </w:rPr>
        <w:tab/>
      </w:r>
      <w:r w:rsidRPr="00F95802">
        <w:rPr>
          <w:b w:val="0"/>
          <w:sz w:val="24"/>
          <w:szCs w:val="24"/>
        </w:rPr>
        <w:t xml:space="preserve">Определяют общий порядок сопровождения лиц с нарушением зрения (слепые и слабовидящие). Умелое сопровождение обеспечивает не только безопасность передвижения, но, и снимает </w:t>
      </w:r>
      <w:proofErr w:type="gramStart"/>
      <w:r w:rsidRPr="00F95802">
        <w:rPr>
          <w:b w:val="0"/>
          <w:sz w:val="24"/>
          <w:szCs w:val="24"/>
        </w:rPr>
        <w:t>у незрячего излишнее напряжение</w:t>
      </w:r>
      <w:proofErr w:type="gramEnd"/>
      <w:r w:rsidRPr="00F95802">
        <w:rPr>
          <w:b w:val="0"/>
          <w:sz w:val="24"/>
          <w:szCs w:val="24"/>
        </w:rPr>
        <w:t xml:space="preserve"> при ходьбе в помещении профессиональной образовательной организации. Следовательно, порядок сопровождения надо </w:t>
      </w:r>
      <w:proofErr w:type="gramStart"/>
      <w:r w:rsidRPr="00F95802">
        <w:rPr>
          <w:b w:val="0"/>
          <w:sz w:val="24"/>
          <w:szCs w:val="24"/>
        </w:rPr>
        <w:t>знать</w:t>
      </w:r>
      <w:proofErr w:type="gramEnd"/>
      <w:r w:rsidRPr="00F95802">
        <w:rPr>
          <w:b w:val="0"/>
          <w:sz w:val="24"/>
          <w:szCs w:val="24"/>
        </w:rPr>
        <w:t xml:space="preserve"> как незрячему</w:t>
      </w:r>
      <w:r w:rsidR="00A81FB1">
        <w:rPr>
          <w:b w:val="0"/>
          <w:sz w:val="24"/>
          <w:szCs w:val="24"/>
        </w:rPr>
        <w:t xml:space="preserve"> обучающемуся</w:t>
      </w:r>
      <w:r w:rsidRPr="00F95802">
        <w:rPr>
          <w:b w:val="0"/>
          <w:sz w:val="24"/>
          <w:szCs w:val="24"/>
        </w:rPr>
        <w:t>, так педагогическому составу: преподавателю, мастеру производственного обучения, куратору, педагогу-психологу, социальному педагогу, а также, и/или сопровождающему, медицинскому работнику.</w:t>
      </w:r>
    </w:p>
    <w:p w:rsidR="008E7BAF" w:rsidRPr="00F95802" w:rsidRDefault="008E7BAF" w:rsidP="00F95802">
      <w:pPr>
        <w:tabs>
          <w:tab w:val="left" w:pos="142"/>
        </w:tabs>
        <w:spacing w:after="0" w:line="240" w:lineRule="auto"/>
        <w:ind w:right="-284"/>
        <w:jc w:val="both"/>
        <w:rPr>
          <w:rFonts w:ascii="Times New Roman" w:hAnsi="Times New Roman" w:cs="Times New Roman"/>
          <w:sz w:val="24"/>
          <w:szCs w:val="24"/>
        </w:rPr>
      </w:pPr>
      <w:r w:rsidRPr="00F95802">
        <w:rPr>
          <w:rFonts w:ascii="Times New Roman" w:eastAsia="Calibri" w:hAnsi="Times New Roman" w:cs="Times New Roman"/>
          <w:sz w:val="24"/>
          <w:szCs w:val="24"/>
        </w:rPr>
        <w:tab/>
      </w:r>
      <w:r w:rsidRPr="00F95802">
        <w:rPr>
          <w:rFonts w:ascii="Times New Roman" w:eastAsia="Calibri" w:hAnsi="Times New Roman" w:cs="Times New Roman"/>
          <w:sz w:val="24"/>
          <w:szCs w:val="24"/>
        </w:rPr>
        <w:tab/>
        <w:t>Волонтерская программа</w:t>
      </w:r>
      <w:r w:rsidRPr="00F95802">
        <w:rPr>
          <w:rFonts w:ascii="Times New Roman" w:hAnsi="Times New Roman" w:cs="Times New Roman"/>
          <w:sz w:val="24"/>
          <w:szCs w:val="24"/>
        </w:rPr>
        <w:t xml:space="preserve"> </w:t>
      </w:r>
      <w:r w:rsidRPr="00F95802">
        <w:rPr>
          <w:rFonts w:ascii="Times New Roman" w:eastAsia="Calibri" w:hAnsi="Times New Roman" w:cs="Times New Roman"/>
          <w:sz w:val="24"/>
          <w:szCs w:val="24"/>
        </w:rPr>
        <w:t>Национального чемпионата конкурсов профессионального мастерства для людей с инвалидностью «</w:t>
      </w:r>
      <w:proofErr w:type="spellStart"/>
      <w:r w:rsidRPr="00F95802">
        <w:rPr>
          <w:rFonts w:ascii="Times New Roman" w:eastAsia="Calibri" w:hAnsi="Times New Roman" w:cs="Times New Roman"/>
          <w:sz w:val="24"/>
          <w:szCs w:val="24"/>
        </w:rPr>
        <w:t>Абилимпикс</w:t>
      </w:r>
      <w:proofErr w:type="spellEnd"/>
      <w:r w:rsidRPr="00F95802">
        <w:rPr>
          <w:rFonts w:ascii="Times New Roman" w:eastAsia="Calibri" w:hAnsi="Times New Roman" w:cs="Times New Roman"/>
          <w:sz w:val="24"/>
          <w:szCs w:val="24"/>
        </w:rPr>
        <w:t xml:space="preserve">» </w:t>
      </w:r>
      <w:r w:rsidRPr="00F95802">
        <w:rPr>
          <w:rFonts w:ascii="Times New Roman" w:eastAsia="Times New Roman" w:hAnsi="Times New Roman" w:cs="Times New Roman"/>
          <w:sz w:val="24"/>
          <w:szCs w:val="24"/>
        </w:rPr>
        <w:t>определяет порядок сопровождения</w:t>
      </w:r>
      <w:r w:rsidR="001F5E2C" w:rsidRPr="00F95802">
        <w:rPr>
          <w:rFonts w:ascii="Times New Roman" w:eastAsia="Times New Roman" w:hAnsi="Times New Roman" w:cs="Times New Roman"/>
          <w:sz w:val="24"/>
          <w:szCs w:val="24"/>
        </w:rPr>
        <w:t xml:space="preserve"> лиц с ограниченными возможностями здоровья [6]. На основе указанных методических </w:t>
      </w:r>
      <w:proofErr w:type="gramStart"/>
      <w:r w:rsidR="001F5E2C" w:rsidRPr="00F95802">
        <w:rPr>
          <w:rFonts w:ascii="Times New Roman" w:eastAsia="Times New Roman" w:hAnsi="Times New Roman" w:cs="Times New Roman"/>
          <w:sz w:val="24"/>
          <w:szCs w:val="24"/>
        </w:rPr>
        <w:t>рекомендаций  можно</w:t>
      </w:r>
      <w:proofErr w:type="gramEnd"/>
      <w:r w:rsidR="001F5E2C" w:rsidRPr="00F95802">
        <w:rPr>
          <w:rFonts w:ascii="Times New Roman" w:eastAsia="Times New Roman" w:hAnsi="Times New Roman" w:cs="Times New Roman"/>
          <w:sz w:val="24"/>
          <w:szCs w:val="24"/>
        </w:rPr>
        <w:t xml:space="preserve"> определить порядок сопровождения </w:t>
      </w:r>
      <w:r w:rsidRPr="00F95802">
        <w:rPr>
          <w:rFonts w:ascii="Times New Roman" w:eastAsia="Times New Roman" w:hAnsi="Times New Roman" w:cs="Times New Roman"/>
          <w:sz w:val="24"/>
          <w:szCs w:val="24"/>
        </w:rPr>
        <w:t xml:space="preserve">обучающихся </w:t>
      </w:r>
      <w:r w:rsidRPr="00F95802">
        <w:rPr>
          <w:rFonts w:ascii="Times New Roman" w:hAnsi="Times New Roman" w:cs="Times New Roman"/>
          <w:sz w:val="24"/>
          <w:szCs w:val="24"/>
        </w:rPr>
        <w:t>лиц с нарушением зрения (слепые и слабовидящие) в профессиональной образовательной организации</w:t>
      </w:r>
      <w:r w:rsidR="001F5E2C" w:rsidRPr="00F95802">
        <w:rPr>
          <w:rFonts w:ascii="Times New Roman" w:hAnsi="Times New Roman" w:cs="Times New Roman"/>
          <w:sz w:val="24"/>
          <w:szCs w:val="24"/>
        </w:rPr>
        <w:t xml:space="preserve">, представленный в </w:t>
      </w:r>
      <w:r w:rsidR="00A81FB1">
        <w:rPr>
          <w:rFonts w:ascii="Times New Roman" w:hAnsi="Times New Roman" w:cs="Times New Roman"/>
          <w:sz w:val="24"/>
          <w:szCs w:val="24"/>
        </w:rPr>
        <w:t xml:space="preserve">таблице </w:t>
      </w:r>
      <w:r w:rsidR="001F5E2C" w:rsidRPr="00F95802">
        <w:rPr>
          <w:rFonts w:ascii="Times New Roman" w:hAnsi="Times New Roman" w:cs="Times New Roman"/>
          <w:sz w:val="24"/>
          <w:szCs w:val="24"/>
        </w:rPr>
        <w:t>1</w:t>
      </w:r>
      <w:r w:rsidRPr="00F95802">
        <w:rPr>
          <w:rFonts w:ascii="Times New Roman" w:hAnsi="Times New Roman" w:cs="Times New Roman"/>
          <w:sz w:val="24"/>
          <w:szCs w:val="24"/>
        </w:rPr>
        <w:t>.</w:t>
      </w:r>
      <w:r w:rsidR="001F5E2C" w:rsidRPr="00F95802">
        <w:rPr>
          <w:rFonts w:ascii="Times New Roman" w:hAnsi="Times New Roman" w:cs="Times New Roman"/>
          <w:sz w:val="24"/>
          <w:szCs w:val="24"/>
        </w:rPr>
        <w:t>:</w:t>
      </w:r>
    </w:p>
    <w:p w:rsidR="008E7BAF" w:rsidRPr="00F95802" w:rsidRDefault="008E7BAF" w:rsidP="00F95802">
      <w:pPr>
        <w:tabs>
          <w:tab w:val="left" w:pos="142"/>
        </w:tabs>
        <w:spacing w:after="0" w:line="240" w:lineRule="auto"/>
        <w:ind w:right="-284"/>
        <w:jc w:val="both"/>
        <w:rPr>
          <w:rFonts w:ascii="Times New Roman" w:hAnsi="Times New Roman" w:cs="Times New Roman"/>
          <w:sz w:val="24"/>
          <w:szCs w:val="24"/>
        </w:rPr>
      </w:pPr>
    </w:p>
    <w:p w:rsidR="00500CE8" w:rsidRPr="00A81FB1" w:rsidRDefault="00A81FB1" w:rsidP="00A81FB1">
      <w:pPr>
        <w:pStyle w:val="1"/>
        <w:tabs>
          <w:tab w:val="left" w:pos="142"/>
        </w:tabs>
        <w:spacing w:after="0" w:line="240" w:lineRule="auto"/>
        <w:ind w:left="0" w:right="-284" w:firstLine="0"/>
        <w:jc w:val="both"/>
        <w:rPr>
          <w:b w:val="0"/>
          <w:color w:val="auto"/>
          <w:sz w:val="24"/>
          <w:szCs w:val="24"/>
        </w:rPr>
      </w:pPr>
      <w:r>
        <w:rPr>
          <w:b w:val="0"/>
          <w:sz w:val="24"/>
          <w:szCs w:val="24"/>
        </w:rPr>
        <w:t xml:space="preserve">Таблица </w:t>
      </w:r>
      <w:r w:rsidR="008E7BAF" w:rsidRPr="00F95802">
        <w:rPr>
          <w:b w:val="0"/>
          <w:sz w:val="24"/>
          <w:szCs w:val="24"/>
        </w:rPr>
        <w:t xml:space="preserve">1. - Порядок сопровождения обучающихся лиц с нарушением зрения (слепые и слабовидящие) в профессиональной образовательной организации </w:t>
      </w:r>
      <w:r w:rsidR="008C1E94" w:rsidRPr="00F95802">
        <w:rPr>
          <w:b w:val="0"/>
          <w:color w:val="auto"/>
          <w:sz w:val="24"/>
          <w:szCs w:val="24"/>
        </w:rPr>
        <w:t>[составлено автором по 6</w:t>
      </w:r>
      <w:r w:rsidR="008E7BAF" w:rsidRPr="00F95802">
        <w:rPr>
          <w:b w:val="0"/>
          <w:color w:val="auto"/>
          <w:sz w:val="24"/>
          <w:szCs w:val="24"/>
        </w:rPr>
        <w:t>]</w:t>
      </w:r>
      <w:r>
        <w:rPr>
          <w:b w:val="0"/>
          <w:color w:val="auto"/>
          <w:sz w:val="24"/>
          <w:szCs w:val="24"/>
        </w:rPr>
        <w:t>.</w:t>
      </w:r>
    </w:p>
    <w:tbl>
      <w:tblPr>
        <w:tblStyle w:val="TableGrid1"/>
        <w:tblW w:w="10021" w:type="dxa"/>
        <w:tblInd w:w="-107" w:type="dxa"/>
        <w:tblCellMar>
          <w:top w:w="65" w:type="dxa"/>
          <w:left w:w="107" w:type="dxa"/>
          <w:right w:w="37" w:type="dxa"/>
        </w:tblCellMar>
        <w:tblLook w:val="04A0" w:firstRow="1" w:lastRow="0" w:firstColumn="1" w:lastColumn="0" w:noHBand="0" w:noVBand="1"/>
      </w:tblPr>
      <w:tblGrid>
        <w:gridCol w:w="5176"/>
        <w:gridCol w:w="4845"/>
      </w:tblGrid>
      <w:tr w:rsidR="00E755D6" w:rsidRPr="00A81FB1" w:rsidTr="00E755D6">
        <w:trPr>
          <w:trHeight w:val="659"/>
        </w:trPr>
        <w:tc>
          <w:tcPr>
            <w:tcW w:w="5176" w:type="dxa"/>
            <w:tcBorders>
              <w:top w:val="single" w:sz="4" w:space="0" w:color="999999"/>
              <w:left w:val="single" w:sz="4" w:space="0" w:color="999999"/>
              <w:bottom w:val="single" w:sz="12" w:space="0" w:color="666666"/>
              <w:right w:val="single" w:sz="4" w:space="0" w:color="999999"/>
            </w:tcBorders>
            <w:shd w:val="clear" w:color="auto" w:fill="BDD6EE"/>
          </w:tcPr>
          <w:p w:rsidR="00E755D6" w:rsidRPr="00A81FB1" w:rsidRDefault="00E755D6" w:rsidP="00F95802">
            <w:pPr>
              <w:spacing w:after="0" w:line="240" w:lineRule="auto"/>
              <w:ind w:firstLine="171"/>
              <w:jc w:val="center"/>
              <w:rPr>
                <w:rFonts w:ascii="Times New Roman" w:hAnsi="Times New Roman" w:cs="Times New Roman"/>
                <w:i/>
              </w:rPr>
            </w:pPr>
            <w:r w:rsidRPr="00A81FB1">
              <w:rPr>
                <w:rFonts w:ascii="Times New Roman" w:hAnsi="Times New Roman" w:cs="Times New Roman"/>
                <w:i/>
              </w:rPr>
              <w:t xml:space="preserve">Организация </w:t>
            </w:r>
          </w:p>
          <w:p w:rsidR="00E755D6" w:rsidRPr="00A81FB1" w:rsidRDefault="00E755D6" w:rsidP="00F95802">
            <w:pPr>
              <w:spacing w:after="0" w:line="240" w:lineRule="auto"/>
              <w:ind w:firstLine="171"/>
              <w:jc w:val="center"/>
              <w:rPr>
                <w:rFonts w:ascii="Times New Roman" w:hAnsi="Times New Roman" w:cs="Times New Roman"/>
                <w:i/>
              </w:rPr>
            </w:pPr>
            <w:r w:rsidRPr="00A81FB1">
              <w:rPr>
                <w:rFonts w:ascii="Times New Roman" w:hAnsi="Times New Roman" w:cs="Times New Roman"/>
                <w:i/>
              </w:rPr>
              <w:t>процесса передвижения обучающегося-инвалида по зрению</w:t>
            </w:r>
          </w:p>
        </w:tc>
        <w:tc>
          <w:tcPr>
            <w:tcW w:w="4845" w:type="dxa"/>
            <w:tcBorders>
              <w:top w:val="single" w:sz="4" w:space="0" w:color="999999"/>
              <w:left w:val="single" w:sz="4" w:space="0" w:color="999999"/>
              <w:bottom w:val="single" w:sz="12" w:space="0" w:color="666666"/>
              <w:right w:val="single" w:sz="4" w:space="0" w:color="999999"/>
            </w:tcBorders>
            <w:shd w:val="clear" w:color="auto" w:fill="BDD6EE"/>
          </w:tcPr>
          <w:p w:rsidR="00E755D6" w:rsidRPr="00A81FB1" w:rsidRDefault="00E755D6" w:rsidP="00F95802">
            <w:pPr>
              <w:spacing w:after="0" w:line="240" w:lineRule="auto"/>
              <w:ind w:firstLine="141"/>
              <w:jc w:val="center"/>
              <w:rPr>
                <w:rFonts w:ascii="Times New Roman" w:hAnsi="Times New Roman" w:cs="Times New Roman"/>
                <w:i/>
              </w:rPr>
            </w:pPr>
            <w:r w:rsidRPr="00A81FB1">
              <w:rPr>
                <w:rFonts w:ascii="Times New Roman" w:hAnsi="Times New Roman" w:cs="Times New Roman"/>
                <w:i/>
              </w:rPr>
              <w:t xml:space="preserve">Организация </w:t>
            </w:r>
          </w:p>
          <w:p w:rsidR="00E755D6" w:rsidRPr="00A81FB1" w:rsidRDefault="00E755D6" w:rsidP="00F95802">
            <w:pPr>
              <w:spacing w:after="0" w:line="240" w:lineRule="auto"/>
              <w:ind w:firstLine="141"/>
              <w:jc w:val="center"/>
              <w:rPr>
                <w:rFonts w:ascii="Times New Roman" w:hAnsi="Times New Roman" w:cs="Times New Roman"/>
                <w:i/>
              </w:rPr>
            </w:pPr>
            <w:r w:rsidRPr="00A81FB1">
              <w:rPr>
                <w:rFonts w:ascii="Times New Roman" w:hAnsi="Times New Roman" w:cs="Times New Roman"/>
                <w:i/>
              </w:rPr>
              <w:t>процесса общения обучающегося-инвалида по зрению</w:t>
            </w:r>
          </w:p>
        </w:tc>
      </w:tr>
      <w:tr w:rsidR="00D12D37" w:rsidRPr="00A81FB1" w:rsidTr="00E755D6">
        <w:trPr>
          <w:trHeight w:val="1134"/>
        </w:trPr>
        <w:tc>
          <w:tcPr>
            <w:tcW w:w="5176"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firstLine="171"/>
              <w:jc w:val="center"/>
              <w:rPr>
                <w:rFonts w:ascii="Times New Roman" w:hAnsi="Times New Roman" w:cs="Times New Roman"/>
              </w:rPr>
            </w:pPr>
            <w:r w:rsidRPr="00A81FB1">
              <w:rPr>
                <w:rFonts w:ascii="Times New Roman" w:hAnsi="Times New Roman" w:cs="Times New Roman"/>
              </w:rPr>
              <w:t xml:space="preserve">Для удобства передвижения при сопровождении обучающегося-инвалида по </w:t>
            </w:r>
            <w:proofErr w:type="gramStart"/>
            <w:r w:rsidRPr="00A81FB1">
              <w:rPr>
                <w:rFonts w:ascii="Times New Roman" w:hAnsi="Times New Roman" w:cs="Times New Roman"/>
              </w:rPr>
              <w:t>зрению  -</w:t>
            </w:r>
            <w:proofErr w:type="gramEnd"/>
            <w:r w:rsidRPr="00A81FB1">
              <w:rPr>
                <w:rFonts w:ascii="Times New Roman" w:hAnsi="Times New Roman" w:cs="Times New Roman"/>
              </w:rPr>
              <w:t xml:space="preserve"> при ходьбе находиться спереди от инвалида, при этом он должен держать Вас под руку (под локоть, чуть выше локтя).</w:t>
            </w:r>
          </w:p>
        </w:tc>
        <w:tc>
          <w:tcPr>
            <w:tcW w:w="4845"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spacing w:after="0" w:line="240" w:lineRule="auto"/>
              <w:ind w:right="131" w:firstLine="107"/>
              <w:jc w:val="center"/>
              <w:rPr>
                <w:rFonts w:ascii="Times New Roman" w:hAnsi="Times New Roman" w:cs="Times New Roman"/>
              </w:rPr>
            </w:pPr>
            <w:r w:rsidRPr="00A81FB1">
              <w:rPr>
                <w:rFonts w:ascii="Times New Roman" w:hAnsi="Times New Roman" w:cs="Times New Roman"/>
              </w:rPr>
              <w:t xml:space="preserve">При </w:t>
            </w:r>
            <w:proofErr w:type="gramStart"/>
            <w:r w:rsidRPr="00A81FB1">
              <w:rPr>
                <w:rFonts w:ascii="Times New Roman" w:hAnsi="Times New Roman" w:cs="Times New Roman"/>
              </w:rPr>
              <w:t>встрече  -</w:t>
            </w:r>
            <w:proofErr w:type="gramEnd"/>
            <w:r w:rsidRPr="00A81FB1">
              <w:rPr>
                <w:rFonts w:ascii="Times New Roman" w:hAnsi="Times New Roman" w:cs="Times New Roman"/>
              </w:rPr>
              <w:t>представиться, представить всех присутствующих рядом, сообщая при этом об их местонахождении относительно незрячего обучающегося, используя слова: «справа», «слева», «спереди» и т.д.</w:t>
            </w:r>
          </w:p>
        </w:tc>
      </w:tr>
      <w:tr w:rsidR="00D12D37" w:rsidRPr="00A81FB1" w:rsidTr="00E755D6">
        <w:trPr>
          <w:trHeight w:val="1134"/>
        </w:trPr>
        <w:tc>
          <w:tcPr>
            <w:tcW w:w="5176"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firstLine="171"/>
              <w:jc w:val="center"/>
              <w:rPr>
                <w:rFonts w:ascii="Times New Roman" w:hAnsi="Times New Roman" w:cs="Times New Roman"/>
              </w:rPr>
            </w:pPr>
            <w:r w:rsidRPr="00A81FB1">
              <w:rPr>
                <w:rFonts w:ascii="Times New Roman" w:hAnsi="Times New Roman" w:cs="Times New Roman"/>
              </w:rPr>
              <w:t xml:space="preserve">При необходимости изменения первоначальное </w:t>
            </w:r>
            <w:proofErr w:type="gramStart"/>
            <w:r w:rsidRPr="00A81FB1">
              <w:rPr>
                <w:rFonts w:ascii="Times New Roman" w:hAnsi="Times New Roman" w:cs="Times New Roman"/>
              </w:rPr>
              <w:t>местоположение,  (</w:t>
            </w:r>
            <w:proofErr w:type="gramEnd"/>
            <w:r w:rsidRPr="00A81FB1">
              <w:rPr>
                <w:rFonts w:ascii="Times New Roman" w:hAnsi="Times New Roman" w:cs="Times New Roman"/>
              </w:rPr>
              <w:t>например, выйти куда-то или сесть в другой части учебного кабинета), обязательно сообщите о м передвижении, чтобы не ввести незрячего в заблуждение относительно местоположения собеседника</w:t>
            </w:r>
          </w:p>
        </w:tc>
        <w:tc>
          <w:tcPr>
            <w:tcW w:w="4845"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right="131" w:firstLine="107"/>
              <w:jc w:val="center"/>
              <w:rPr>
                <w:rFonts w:ascii="Times New Roman" w:hAnsi="Times New Roman" w:cs="Times New Roman"/>
              </w:rPr>
            </w:pPr>
            <w:r w:rsidRPr="00A81FB1">
              <w:rPr>
                <w:rFonts w:ascii="Times New Roman" w:hAnsi="Times New Roman" w:cs="Times New Roman"/>
              </w:rPr>
              <w:t>При обращении к незрячему обучающемуся, например, на учебном занятии, назовите его по имени и дотроньтесь рукой до его плеча.</w:t>
            </w:r>
          </w:p>
          <w:p w:rsidR="00D12D37" w:rsidRPr="00A81FB1" w:rsidRDefault="00D12D37" w:rsidP="00F95802">
            <w:pPr>
              <w:spacing w:after="0" w:line="240" w:lineRule="auto"/>
              <w:ind w:right="131" w:firstLine="107"/>
              <w:jc w:val="center"/>
              <w:rPr>
                <w:rFonts w:ascii="Times New Roman" w:hAnsi="Times New Roman" w:cs="Times New Roman"/>
              </w:rPr>
            </w:pPr>
          </w:p>
        </w:tc>
      </w:tr>
      <w:tr w:rsidR="00D12D37" w:rsidRPr="00A81FB1" w:rsidTr="00F210D6">
        <w:trPr>
          <w:trHeight w:val="957"/>
        </w:trPr>
        <w:tc>
          <w:tcPr>
            <w:tcW w:w="5176"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spacing w:after="0" w:line="240" w:lineRule="auto"/>
              <w:ind w:firstLine="171"/>
              <w:jc w:val="center"/>
              <w:rPr>
                <w:rFonts w:ascii="Times New Roman" w:hAnsi="Times New Roman" w:cs="Times New Roman"/>
              </w:rPr>
            </w:pPr>
            <w:r w:rsidRPr="00A81FB1">
              <w:rPr>
                <w:rFonts w:ascii="Times New Roman" w:hAnsi="Times New Roman" w:cs="Times New Roman"/>
              </w:rPr>
              <w:t>Предлагая обучающемуся-инвалиду по зрению помощь, дождитесь, чтобы она была принята.</w:t>
            </w:r>
          </w:p>
        </w:tc>
        <w:tc>
          <w:tcPr>
            <w:tcW w:w="4845"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right="131" w:firstLine="107"/>
              <w:jc w:val="center"/>
              <w:rPr>
                <w:rFonts w:ascii="Times New Roman" w:hAnsi="Times New Roman" w:cs="Times New Roman"/>
              </w:rPr>
            </w:pPr>
            <w:r w:rsidRPr="00A81FB1">
              <w:rPr>
                <w:rFonts w:ascii="Times New Roman" w:hAnsi="Times New Roman" w:cs="Times New Roman"/>
              </w:rPr>
              <w:t>Приемлемо употребление при общении с незрячими обучающимися слова «смотреть». Для человека, имеющего нарушения зрения, это означает «видеть руками», осязать.</w:t>
            </w:r>
          </w:p>
        </w:tc>
      </w:tr>
      <w:tr w:rsidR="00D12D37" w:rsidRPr="00A81FB1" w:rsidTr="00966B5A">
        <w:trPr>
          <w:trHeight w:val="649"/>
        </w:trPr>
        <w:tc>
          <w:tcPr>
            <w:tcW w:w="5176"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firstLine="171"/>
              <w:jc w:val="center"/>
              <w:rPr>
                <w:rFonts w:ascii="Times New Roman" w:hAnsi="Times New Roman" w:cs="Times New Roman"/>
              </w:rPr>
            </w:pPr>
            <w:r w:rsidRPr="00A81FB1">
              <w:rPr>
                <w:rFonts w:ascii="Times New Roman" w:hAnsi="Times New Roman" w:cs="Times New Roman"/>
              </w:rPr>
              <w:t>Предупреждайте инвалидов по зрению о различных препятствиях: ступенях, н</w:t>
            </w:r>
            <w:r w:rsidR="00966B5A" w:rsidRPr="00A81FB1">
              <w:rPr>
                <w:rFonts w:ascii="Times New Roman" w:hAnsi="Times New Roman" w:cs="Times New Roman"/>
              </w:rPr>
              <w:t>изких притолоках, трубах и т.п.</w:t>
            </w:r>
          </w:p>
        </w:tc>
        <w:tc>
          <w:tcPr>
            <w:tcW w:w="4845"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right="131" w:firstLine="107"/>
              <w:jc w:val="center"/>
              <w:rPr>
                <w:rFonts w:ascii="Times New Roman" w:hAnsi="Times New Roman" w:cs="Times New Roman"/>
              </w:rPr>
            </w:pPr>
            <w:r w:rsidRPr="00A81FB1">
              <w:rPr>
                <w:rFonts w:ascii="Times New Roman" w:hAnsi="Times New Roman" w:cs="Times New Roman"/>
              </w:rPr>
              <w:t>При общении с группой лиц, обучающихся, имеющих нарушения зрения, не забывайте называть того, к кому Вы обращаетесь.</w:t>
            </w:r>
          </w:p>
        </w:tc>
      </w:tr>
      <w:tr w:rsidR="00D12D37" w:rsidRPr="00A81FB1" w:rsidTr="00F210D6">
        <w:trPr>
          <w:trHeight w:val="915"/>
        </w:trPr>
        <w:tc>
          <w:tcPr>
            <w:tcW w:w="5176"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firstLine="171"/>
              <w:jc w:val="center"/>
              <w:rPr>
                <w:rFonts w:ascii="Times New Roman" w:hAnsi="Times New Roman" w:cs="Times New Roman"/>
              </w:rPr>
            </w:pPr>
            <w:r w:rsidRPr="00A81FB1">
              <w:rPr>
                <w:rFonts w:ascii="Times New Roman" w:hAnsi="Times New Roman" w:cs="Times New Roman"/>
              </w:rPr>
              <w:t xml:space="preserve">Если </w:t>
            </w:r>
            <w:proofErr w:type="gramStart"/>
            <w:r w:rsidRPr="00A81FB1">
              <w:rPr>
                <w:rFonts w:ascii="Times New Roman" w:hAnsi="Times New Roman" w:cs="Times New Roman"/>
              </w:rPr>
              <w:t>обучающийся  передвигается</w:t>
            </w:r>
            <w:proofErr w:type="gramEnd"/>
            <w:r w:rsidRPr="00A81FB1">
              <w:rPr>
                <w:rFonts w:ascii="Times New Roman" w:hAnsi="Times New Roman" w:cs="Times New Roman"/>
              </w:rPr>
              <w:t xml:space="preserve"> с помощью собаки-проводника, в этом случае нельзя отвлекать собаку своими действиями (не трогайте, не кормите, не давайте команды собаке).</w:t>
            </w:r>
          </w:p>
        </w:tc>
        <w:tc>
          <w:tcPr>
            <w:tcW w:w="4845"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right="131" w:firstLine="107"/>
              <w:jc w:val="center"/>
              <w:rPr>
                <w:rFonts w:ascii="Times New Roman" w:hAnsi="Times New Roman" w:cs="Times New Roman"/>
              </w:rPr>
            </w:pPr>
            <w:r w:rsidRPr="00A81FB1">
              <w:rPr>
                <w:rFonts w:ascii="Times New Roman" w:hAnsi="Times New Roman" w:cs="Times New Roman"/>
              </w:rPr>
              <w:t>При общении с незрячими обучающимися необходимо озвучивать все свои действия.</w:t>
            </w:r>
          </w:p>
        </w:tc>
      </w:tr>
      <w:tr w:rsidR="00D12D37" w:rsidRPr="00A81FB1" w:rsidTr="00F210D6">
        <w:trPr>
          <w:trHeight w:val="887"/>
        </w:trPr>
        <w:tc>
          <w:tcPr>
            <w:tcW w:w="5176"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firstLine="171"/>
              <w:jc w:val="center"/>
              <w:rPr>
                <w:rFonts w:ascii="Times New Roman" w:hAnsi="Times New Roman" w:cs="Times New Roman"/>
              </w:rPr>
            </w:pPr>
            <w:r w:rsidRPr="00A81FB1">
              <w:rPr>
                <w:rFonts w:ascii="Times New Roman" w:hAnsi="Times New Roman" w:cs="Times New Roman"/>
              </w:rPr>
              <w:t>Не трогайте и не забирайте у обучающегося-инвалида по зрению трость – это техническое средство реабилитации, с помощью которого он ориентируется в пространстве.</w:t>
            </w:r>
          </w:p>
        </w:tc>
        <w:tc>
          <w:tcPr>
            <w:tcW w:w="4845"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right="131" w:firstLine="107"/>
              <w:jc w:val="center"/>
              <w:rPr>
                <w:rFonts w:ascii="Times New Roman" w:hAnsi="Times New Roman" w:cs="Times New Roman"/>
              </w:rPr>
            </w:pPr>
            <w:r w:rsidRPr="00A81FB1">
              <w:rPr>
                <w:rFonts w:ascii="Times New Roman" w:hAnsi="Times New Roman" w:cs="Times New Roman"/>
              </w:rPr>
              <w:t>При необходимости прочесть обучающемуся-инвалиду по зрению необходимую информацию (задание, текст и т.д.) сначала предупредите его об этом.</w:t>
            </w:r>
          </w:p>
        </w:tc>
      </w:tr>
      <w:tr w:rsidR="00D12D37" w:rsidRPr="00A81FB1" w:rsidTr="00E755D6">
        <w:trPr>
          <w:trHeight w:val="1134"/>
        </w:trPr>
        <w:tc>
          <w:tcPr>
            <w:tcW w:w="5176"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firstLine="171"/>
              <w:jc w:val="center"/>
              <w:rPr>
                <w:rFonts w:ascii="Times New Roman" w:hAnsi="Times New Roman" w:cs="Times New Roman"/>
              </w:rPr>
            </w:pPr>
          </w:p>
          <w:p w:rsidR="00D12D37" w:rsidRPr="00A81FB1" w:rsidRDefault="00D12D37" w:rsidP="00F95802">
            <w:pPr>
              <w:tabs>
                <w:tab w:val="left" w:pos="142"/>
              </w:tabs>
              <w:spacing w:after="0" w:line="240" w:lineRule="auto"/>
              <w:ind w:firstLine="171"/>
              <w:jc w:val="center"/>
              <w:rPr>
                <w:rFonts w:ascii="Times New Roman" w:hAnsi="Times New Roman" w:cs="Times New Roman"/>
              </w:rPr>
            </w:pPr>
            <w:r w:rsidRPr="00A81FB1">
              <w:rPr>
                <w:rFonts w:ascii="Times New Roman" w:hAnsi="Times New Roman" w:cs="Times New Roman"/>
              </w:rPr>
              <w:t xml:space="preserve">Если заметили, </w:t>
            </w:r>
          </w:p>
          <w:p w:rsidR="00D12D37" w:rsidRPr="00A81FB1" w:rsidRDefault="00D12D37" w:rsidP="00F95802">
            <w:pPr>
              <w:tabs>
                <w:tab w:val="left" w:pos="142"/>
              </w:tabs>
              <w:spacing w:after="0" w:line="240" w:lineRule="auto"/>
              <w:ind w:firstLine="171"/>
              <w:jc w:val="center"/>
              <w:rPr>
                <w:rFonts w:ascii="Times New Roman" w:hAnsi="Times New Roman" w:cs="Times New Roman"/>
              </w:rPr>
            </w:pPr>
            <w:r w:rsidRPr="00A81FB1">
              <w:rPr>
                <w:rFonts w:ascii="Times New Roman" w:hAnsi="Times New Roman" w:cs="Times New Roman"/>
              </w:rPr>
              <w:t>что обучающийся-инвалид по зрению, перемещаясь самостоятельно, сбился с маршрута, не управляйте его движением на расстоянии, подойдите и предложите свою помощь.</w:t>
            </w:r>
          </w:p>
        </w:tc>
        <w:tc>
          <w:tcPr>
            <w:tcW w:w="4845"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right="131" w:firstLine="107"/>
              <w:jc w:val="center"/>
              <w:rPr>
                <w:rFonts w:ascii="Times New Roman" w:hAnsi="Times New Roman" w:cs="Times New Roman"/>
              </w:rPr>
            </w:pPr>
            <w:r w:rsidRPr="00A81FB1">
              <w:rPr>
                <w:rFonts w:ascii="Times New Roman" w:hAnsi="Times New Roman" w:cs="Times New Roman"/>
              </w:rPr>
              <w:t xml:space="preserve">Говорить спокойным голосом, не пропускать информацию, если об этом не попросит инвалид. </w:t>
            </w:r>
          </w:p>
          <w:p w:rsidR="00D12D37" w:rsidRPr="00A81FB1" w:rsidRDefault="00D12D37" w:rsidP="00F95802">
            <w:pPr>
              <w:tabs>
                <w:tab w:val="left" w:pos="142"/>
              </w:tabs>
              <w:spacing w:after="0" w:line="240" w:lineRule="auto"/>
              <w:ind w:right="131" w:firstLine="107"/>
              <w:jc w:val="center"/>
              <w:rPr>
                <w:rFonts w:ascii="Times New Roman" w:hAnsi="Times New Roman" w:cs="Times New Roman"/>
              </w:rPr>
            </w:pPr>
            <w:r w:rsidRPr="00A81FB1">
              <w:rPr>
                <w:rFonts w:ascii="Times New Roman" w:hAnsi="Times New Roman" w:cs="Times New Roman"/>
              </w:rPr>
              <w:t>Если есть сопровождающий инвалида по зрению, желательно передать текст ему.</w:t>
            </w:r>
          </w:p>
          <w:p w:rsidR="00D12D37" w:rsidRPr="00A81FB1" w:rsidRDefault="00D12D37" w:rsidP="00F95802">
            <w:pPr>
              <w:tabs>
                <w:tab w:val="left" w:pos="142"/>
              </w:tabs>
              <w:spacing w:after="0" w:line="240" w:lineRule="auto"/>
              <w:ind w:right="131" w:firstLine="107"/>
              <w:jc w:val="center"/>
              <w:rPr>
                <w:rFonts w:ascii="Times New Roman" w:hAnsi="Times New Roman" w:cs="Times New Roman"/>
              </w:rPr>
            </w:pPr>
            <w:r w:rsidRPr="00A81FB1">
              <w:rPr>
                <w:rFonts w:ascii="Times New Roman" w:hAnsi="Times New Roman" w:cs="Times New Roman"/>
              </w:rPr>
              <w:t xml:space="preserve">Если сопровождающего нет, предупредите, что именно Вы собираетесь читать. </w:t>
            </w:r>
          </w:p>
          <w:p w:rsidR="00D12D37" w:rsidRPr="00A81FB1" w:rsidRDefault="00D12D37" w:rsidP="00F95802">
            <w:pPr>
              <w:tabs>
                <w:tab w:val="left" w:pos="142"/>
              </w:tabs>
              <w:spacing w:after="0" w:line="240" w:lineRule="auto"/>
              <w:ind w:right="131" w:firstLine="107"/>
              <w:jc w:val="center"/>
              <w:rPr>
                <w:rFonts w:ascii="Times New Roman" w:hAnsi="Times New Roman" w:cs="Times New Roman"/>
              </w:rPr>
            </w:pPr>
            <w:r w:rsidRPr="00A81FB1">
              <w:rPr>
                <w:rFonts w:ascii="Times New Roman" w:hAnsi="Times New Roman" w:cs="Times New Roman"/>
              </w:rPr>
              <w:t>Можно с доскональной точностью словесно описать структуру документа. Если Вас сознательно об этом не попросили, не пропускайте строки и не заменяйте чтение пересказом.</w:t>
            </w:r>
          </w:p>
        </w:tc>
      </w:tr>
      <w:tr w:rsidR="00D12D37" w:rsidRPr="00A81FB1" w:rsidTr="00E755D6">
        <w:trPr>
          <w:trHeight w:val="1134"/>
        </w:trPr>
        <w:tc>
          <w:tcPr>
            <w:tcW w:w="5176"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firstLine="171"/>
              <w:jc w:val="center"/>
              <w:rPr>
                <w:rFonts w:ascii="Times New Roman" w:hAnsi="Times New Roman" w:cs="Times New Roman"/>
              </w:rPr>
            </w:pPr>
            <w:r w:rsidRPr="00A81FB1">
              <w:rPr>
                <w:rFonts w:ascii="Times New Roman" w:hAnsi="Times New Roman" w:cs="Times New Roman"/>
              </w:rPr>
              <w:t>Если знакомите обучающегося-инвалида по зрению с незнакомым предметом, не водите по поверхности его руку, а, дайте ему возможность свободно посмотреть (потрогать) предмет руками. Если Вас попросили помочь взять какой-то предмет, не следует тянуть кисть незрячего человека к предмету и брать его рукой этот предмет, необходимо подать предмет незрячему.</w:t>
            </w:r>
          </w:p>
        </w:tc>
        <w:tc>
          <w:tcPr>
            <w:tcW w:w="4845"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right="131" w:firstLine="107"/>
              <w:jc w:val="center"/>
              <w:rPr>
                <w:rFonts w:ascii="Times New Roman" w:hAnsi="Times New Roman" w:cs="Times New Roman"/>
              </w:rPr>
            </w:pPr>
            <w:r w:rsidRPr="00A81FB1">
              <w:rPr>
                <w:rFonts w:ascii="Times New Roman" w:hAnsi="Times New Roman" w:cs="Times New Roman"/>
              </w:rPr>
              <w:t>Выясняйте, в каком виде обучающийся-инвалид по зрению хочет получить информацию: обычный текст, текст, написанный шрифтом Брайля, крупно-шрифтовой формат текста (размер шрифта не менее 16 –18), дискета, аудиокассета.</w:t>
            </w:r>
          </w:p>
        </w:tc>
      </w:tr>
      <w:tr w:rsidR="00D12D37" w:rsidRPr="00A81FB1" w:rsidTr="00F210D6">
        <w:trPr>
          <w:trHeight w:val="915"/>
        </w:trPr>
        <w:tc>
          <w:tcPr>
            <w:tcW w:w="5176"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firstLine="171"/>
              <w:jc w:val="center"/>
              <w:rPr>
                <w:rFonts w:ascii="Times New Roman" w:hAnsi="Times New Roman" w:cs="Times New Roman"/>
              </w:rPr>
            </w:pPr>
            <w:r w:rsidRPr="00A81FB1">
              <w:rPr>
                <w:rFonts w:ascii="Times New Roman" w:hAnsi="Times New Roman" w:cs="Times New Roman"/>
              </w:rPr>
              <w:t>Если возникает необходимость поменяться местами, необходимо педагогу (и/или сопровождающему) остановиться и стоять на месте, а слабовидящий, не теряя контакта с ним, обходит его</w:t>
            </w:r>
          </w:p>
        </w:tc>
        <w:tc>
          <w:tcPr>
            <w:tcW w:w="4845"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right="131" w:firstLine="107"/>
              <w:jc w:val="center"/>
              <w:rPr>
                <w:rFonts w:ascii="Times New Roman" w:hAnsi="Times New Roman" w:cs="Times New Roman"/>
              </w:rPr>
            </w:pPr>
            <w:r w:rsidRPr="00A81FB1">
              <w:rPr>
                <w:rFonts w:ascii="Times New Roman" w:hAnsi="Times New Roman" w:cs="Times New Roman"/>
              </w:rPr>
              <w:t>При желании пожатия руки обучающемуся, инвалиду по зрению, сначала сообщить незрячему об этом.</w:t>
            </w:r>
          </w:p>
        </w:tc>
      </w:tr>
      <w:tr w:rsidR="00D12D37" w:rsidRPr="00A81FB1" w:rsidTr="00E755D6">
        <w:trPr>
          <w:trHeight w:val="1134"/>
        </w:trPr>
        <w:tc>
          <w:tcPr>
            <w:tcW w:w="5176"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0"/>
              </w:tabs>
              <w:spacing w:after="0" w:line="240" w:lineRule="auto"/>
              <w:ind w:right="-284"/>
              <w:jc w:val="center"/>
              <w:rPr>
                <w:rFonts w:ascii="Times New Roman" w:hAnsi="Times New Roman" w:cs="Times New Roman"/>
              </w:rPr>
            </w:pPr>
            <w:r w:rsidRPr="00A81FB1">
              <w:rPr>
                <w:rFonts w:ascii="Times New Roman" w:hAnsi="Times New Roman" w:cs="Times New Roman"/>
              </w:rPr>
              <w:t>При передвижении по узким проходам педагог (и/или сопровождающий) отводит руку назад, а обучающийся-инвалид по зрению несколько вытягивает свою руку и следует непосредственно за сопровождающим на расстоянии одного полного шага.</w:t>
            </w:r>
          </w:p>
        </w:tc>
        <w:tc>
          <w:tcPr>
            <w:tcW w:w="4845"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right="131" w:firstLine="107"/>
              <w:jc w:val="center"/>
              <w:rPr>
                <w:rFonts w:ascii="Times New Roman" w:hAnsi="Times New Roman" w:cs="Times New Roman"/>
              </w:rPr>
            </w:pPr>
            <w:r w:rsidRPr="00A81FB1">
              <w:rPr>
                <w:rFonts w:ascii="Times New Roman" w:hAnsi="Times New Roman" w:cs="Times New Roman"/>
              </w:rPr>
              <w:t>Всегда обращаться непосредственно к обучающемуся к инвалиду по зрению, даже если он Вас не видит, а не к его зрячему сопровождающему.</w:t>
            </w:r>
          </w:p>
        </w:tc>
      </w:tr>
      <w:tr w:rsidR="00D12D37" w:rsidRPr="00A81FB1" w:rsidTr="00D12D37">
        <w:trPr>
          <w:trHeight w:val="1134"/>
        </w:trPr>
        <w:tc>
          <w:tcPr>
            <w:tcW w:w="5176"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0"/>
              </w:tabs>
              <w:spacing w:after="0" w:line="240" w:lineRule="auto"/>
              <w:ind w:right="-284" w:firstLine="171"/>
              <w:jc w:val="center"/>
              <w:rPr>
                <w:rFonts w:ascii="Times New Roman" w:hAnsi="Times New Roman" w:cs="Times New Roman"/>
              </w:rPr>
            </w:pPr>
            <w:r w:rsidRPr="00A81FB1">
              <w:rPr>
                <w:rFonts w:ascii="Times New Roman" w:hAnsi="Times New Roman" w:cs="Times New Roman"/>
              </w:rPr>
              <w:t>При входе в помещение или выходе из него педагог (и/или сопровождающий) открывает дверь, а инвалид по зрению свободной рукой закрывает ее, не теряя при этом контакта с сопровождающим.</w:t>
            </w:r>
          </w:p>
        </w:tc>
        <w:tc>
          <w:tcPr>
            <w:tcW w:w="4845"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ind w:right="131" w:firstLine="107"/>
              <w:jc w:val="both"/>
              <w:rPr>
                <w:rFonts w:ascii="Times New Roman" w:hAnsi="Times New Roman" w:cs="Times New Roman"/>
              </w:rPr>
            </w:pPr>
            <w:r w:rsidRPr="00A81FB1">
              <w:rPr>
                <w:rFonts w:ascii="Times New Roman" w:hAnsi="Times New Roman" w:cs="Times New Roman"/>
              </w:rPr>
              <w:t>Педагогу (и/или сопровождающему) следует помнить, что инвалида по зрению необходимо предупреждать о начале или завершении спуска (подъема). Если педагог (и/или сопровождающий) при быстрой ходьбе, не сбавляя темпа, подведёт слабовидящего человека к ступенькам здания под углом 45°, инвалид по зрению может оступиться, потерять равновесие и получить травму.</w:t>
            </w:r>
          </w:p>
        </w:tc>
      </w:tr>
      <w:tr w:rsidR="00D12D37" w:rsidRPr="00A81FB1" w:rsidTr="00D12D37">
        <w:trPr>
          <w:trHeight w:val="1134"/>
        </w:trPr>
        <w:tc>
          <w:tcPr>
            <w:tcW w:w="5176"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0"/>
              </w:tabs>
              <w:spacing w:after="0" w:line="240" w:lineRule="auto"/>
              <w:ind w:right="-284" w:firstLine="171"/>
              <w:jc w:val="center"/>
              <w:rPr>
                <w:rFonts w:ascii="Times New Roman" w:hAnsi="Times New Roman" w:cs="Times New Roman"/>
              </w:rPr>
            </w:pPr>
            <w:r w:rsidRPr="00A81FB1">
              <w:rPr>
                <w:rFonts w:ascii="Times New Roman" w:hAnsi="Times New Roman" w:cs="Times New Roman"/>
              </w:rPr>
              <w:t>.</w:t>
            </w:r>
          </w:p>
        </w:tc>
        <w:tc>
          <w:tcPr>
            <w:tcW w:w="4845" w:type="dxa"/>
            <w:tcBorders>
              <w:top w:val="single" w:sz="12" w:space="0" w:color="666666"/>
              <w:left w:val="single" w:sz="4" w:space="0" w:color="999999"/>
              <w:bottom w:val="single" w:sz="12" w:space="0" w:color="666666"/>
              <w:right w:val="single" w:sz="4" w:space="0" w:color="999999"/>
            </w:tcBorders>
          </w:tcPr>
          <w:p w:rsidR="00D12D37" w:rsidRPr="00A81FB1" w:rsidRDefault="00D12D37" w:rsidP="00F95802">
            <w:pPr>
              <w:tabs>
                <w:tab w:val="left" w:pos="142"/>
              </w:tabs>
              <w:spacing w:after="0" w:line="240" w:lineRule="auto"/>
              <w:jc w:val="both"/>
              <w:rPr>
                <w:rFonts w:ascii="Times New Roman" w:hAnsi="Times New Roman" w:cs="Times New Roman"/>
              </w:rPr>
            </w:pPr>
          </w:p>
        </w:tc>
      </w:tr>
    </w:tbl>
    <w:p w:rsidR="008E7BAF" w:rsidRPr="00F95802" w:rsidRDefault="008E7BAF" w:rsidP="00F95802">
      <w:pPr>
        <w:tabs>
          <w:tab w:val="left" w:pos="142"/>
        </w:tabs>
        <w:spacing w:after="0" w:line="240" w:lineRule="auto"/>
        <w:ind w:right="-284"/>
        <w:jc w:val="both"/>
        <w:rPr>
          <w:rFonts w:ascii="Times New Roman" w:hAnsi="Times New Roman" w:cs="Times New Roman"/>
          <w:sz w:val="24"/>
          <w:szCs w:val="24"/>
        </w:rPr>
      </w:pPr>
      <w:r w:rsidRPr="00F95802">
        <w:rPr>
          <w:rFonts w:ascii="Times New Roman" w:hAnsi="Times New Roman" w:cs="Times New Roman"/>
          <w:sz w:val="24"/>
          <w:szCs w:val="24"/>
          <w:lang w:eastAsia="ru-RU"/>
        </w:rPr>
        <w:t>Источник:</w:t>
      </w:r>
      <w:r w:rsidRPr="00F95802">
        <w:rPr>
          <w:rFonts w:ascii="Times New Roman" w:hAnsi="Times New Roman" w:cs="Times New Roman"/>
          <w:b/>
          <w:sz w:val="24"/>
          <w:szCs w:val="24"/>
        </w:rPr>
        <w:t xml:space="preserve"> </w:t>
      </w:r>
      <w:r w:rsidR="008C1E94" w:rsidRPr="00F95802">
        <w:rPr>
          <w:rFonts w:ascii="Times New Roman" w:hAnsi="Times New Roman" w:cs="Times New Roman"/>
          <w:sz w:val="24"/>
          <w:szCs w:val="24"/>
        </w:rPr>
        <w:t>[составлено автором по 6</w:t>
      </w:r>
      <w:r w:rsidRPr="00F95802">
        <w:rPr>
          <w:rFonts w:ascii="Times New Roman" w:hAnsi="Times New Roman" w:cs="Times New Roman"/>
          <w:sz w:val="24"/>
          <w:szCs w:val="24"/>
        </w:rPr>
        <w:t>, С.33-35]</w:t>
      </w:r>
    </w:p>
    <w:p w:rsidR="00F210D6" w:rsidRPr="00F95802" w:rsidRDefault="008E7BAF" w:rsidP="00F95802">
      <w:pPr>
        <w:pStyle w:val="1"/>
        <w:tabs>
          <w:tab w:val="left" w:pos="142"/>
        </w:tabs>
        <w:spacing w:after="0" w:line="240" w:lineRule="auto"/>
        <w:ind w:left="0" w:right="-284" w:firstLine="0"/>
        <w:jc w:val="both"/>
        <w:rPr>
          <w:rFonts w:eastAsia="Calibri"/>
          <w:b w:val="0"/>
          <w:color w:val="auto"/>
          <w:sz w:val="24"/>
          <w:szCs w:val="24"/>
        </w:rPr>
      </w:pPr>
      <w:r w:rsidRPr="00F95802">
        <w:rPr>
          <w:rFonts w:eastAsia="Calibri"/>
          <w:b w:val="0"/>
          <w:color w:val="auto"/>
          <w:sz w:val="24"/>
          <w:szCs w:val="24"/>
        </w:rPr>
        <w:tab/>
      </w:r>
      <w:r w:rsidRPr="00F95802">
        <w:rPr>
          <w:rFonts w:eastAsia="Calibri"/>
          <w:b w:val="0"/>
          <w:color w:val="auto"/>
          <w:sz w:val="24"/>
          <w:szCs w:val="24"/>
        </w:rPr>
        <w:tab/>
      </w:r>
    </w:p>
    <w:p w:rsidR="001F5E2C" w:rsidRPr="00675EEC" w:rsidRDefault="00327753" w:rsidP="00675EEC">
      <w:pPr>
        <w:tabs>
          <w:tab w:val="left" w:pos="0"/>
        </w:tabs>
        <w:spacing w:after="0" w:line="240" w:lineRule="auto"/>
        <w:ind w:right="-284" w:firstLine="171"/>
        <w:jc w:val="both"/>
        <w:rPr>
          <w:rFonts w:ascii="Times New Roman" w:hAnsi="Times New Roman" w:cs="Times New Roman"/>
          <w:sz w:val="24"/>
        </w:rPr>
      </w:pPr>
      <w:r>
        <w:rPr>
          <w:rFonts w:ascii="Times New Roman" w:hAnsi="Times New Roman" w:cs="Times New Roman"/>
          <w:sz w:val="24"/>
          <w:szCs w:val="24"/>
        </w:rPr>
        <w:tab/>
      </w:r>
      <w:r w:rsidR="00675EEC">
        <w:rPr>
          <w:rFonts w:ascii="Times New Roman" w:hAnsi="Times New Roman" w:cs="Times New Roman"/>
          <w:sz w:val="24"/>
          <w:szCs w:val="24"/>
        </w:rPr>
        <w:t xml:space="preserve">Дополним, </w:t>
      </w:r>
      <w:proofErr w:type="gramStart"/>
      <w:r w:rsidR="00675EEC">
        <w:rPr>
          <w:rFonts w:ascii="Times New Roman" w:hAnsi="Times New Roman" w:cs="Times New Roman"/>
          <w:sz w:val="24"/>
          <w:szCs w:val="24"/>
        </w:rPr>
        <w:t>что</w:t>
      </w:r>
      <w:proofErr w:type="gramEnd"/>
      <w:r w:rsidR="00675EEC">
        <w:rPr>
          <w:rFonts w:ascii="Times New Roman" w:hAnsi="Times New Roman" w:cs="Times New Roman"/>
          <w:sz w:val="24"/>
          <w:szCs w:val="24"/>
        </w:rPr>
        <w:t xml:space="preserve"> е</w:t>
      </w:r>
      <w:r w:rsidRPr="00327753">
        <w:rPr>
          <w:rFonts w:ascii="Times New Roman" w:hAnsi="Times New Roman" w:cs="Times New Roman"/>
          <w:sz w:val="24"/>
          <w:szCs w:val="24"/>
        </w:rPr>
        <w:t>сли обучающемуся-инвалиду по зрению необходимо присесть: педагог (и/или сопровождающий) должен подвести слабовидящего человека к креслу или к стулу, положить его руку на спинку стула или подлокотник кресла. Обучающийся по положению стула сам определит, где находится стол. Держась одной рукой за спинку стула, другую он слегка выдвинет вперед до соприкосновения со столом, если потребуется, немного отодвинет стул и уверенно сядет.</w:t>
      </w:r>
      <w:r w:rsidR="00675EEC" w:rsidRPr="00675EEC">
        <w:rPr>
          <w:rFonts w:ascii="Times New Roman" w:hAnsi="Times New Roman" w:cs="Times New Roman"/>
          <w:sz w:val="18"/>
        </w:rPr>
        <w:t xml:space="preserve"> </w:t>
      </w:r>
      <w:r w:rsidR="00675EEC" w:rsidRPr="00675EEC">
        <w:rPr>
          <w:rFonts w:ascii="Times New Roman" w:hAnsi="Times New Roman" w:cs="Times New Roman"/>
          <w:sz w:val="24"/>
        </w:rPr>
        <w:t>При спуске или подъёме по ступенькам педагогу (и/или сопровождающем</w:t>
      </w:r>
      <w:r w:rsidR="00675EEC">
        <w:rPr>
          <w:rFonts w:ascii="Times New Roman" w:hAnsi="Times New Roman" w:cs="Times New Roman"/>
          <w:sz w:val="24"/>
        </w:rPr>
        <w:t xml:space="preserve">у) </w:t>
      </w:r>
      <w:r w:rsidR="00675EEC" w:rsidRPr="00675EEC">
        <w:rPr>
          <w:rFonts w:ascii="Times New Roman" w:hAnsi="Times New Roman" w:cs="Times New Roman"/>
          <w:sz w:val="24"/>
        </w:rPr>
        <w:t>следует направить незрячего человека перпендикулярно к ним.</w:t>
      </w:r>
      <w:r w:rsidR="00675EEC">
        <w:rPr>
          <w:rFonts w:ascii="Times New Roman" w:hAnsi="Times New Roman" w:cs="Times New Roman"/>
          <w:sz w:val="24"/>
        </w:rPr>
        <w:t xml:space="preserve"> </w:t>
      </w:r>
      <w:r w:rsidR="00675EEC" w:rsidRPr="00675EEC">
        <w:rPr>
          <w:rFonts w:ascii="Times New Roman" w:hAnsi="Times New Roman" w:cs="Times New Roman"/>
          <w:sz w:val="24"/>
        </w:rPr>
        <w:t>При</w:t>
      </w:r>
      <w:r w:rsidR="00675EEC">
        <w:rPr>
          <w:rFonts w:ascii="Times New Roman" w:hAnsi="Times New Roman" w:cs="Times New Roman"/>
          <w:sz w:val="24"/>
        </w:rPr>
        <w:t xml:space="preserve"> подъеме или спуске по лестнице </w:t>
      </w:r>
      <w:r w:rsidR="00675EEC" w:rsidRPr="00675EEC">
        <w:rPr>
          <w:rFonts w:ascii="Times New Roman" w:hAnsi="Times New Roman" w:cs="Times New Roman"/>
          <w:sz w:val="24"/>
        </w:rPr>
        <w:t>всегда опережать инвалида по зрению на ступеньку</w:t>
      </w:r>
      <w:r w:rsidR="00675EEC">
        <w:rPr>
          <w:rFonts w:ascii="Times New Roman" w:hAnsi="Times New Roman" w:cs="Times New Roman"/>
          <w:sz w:val="24"/>
        </w:rPr>
        <w:t xml:space="preserve">. Так, </w:t>
      </w:r>
      <w:r w:rsidR="008E7BAF" w:rsidRPr="00675EEC">
        <w:rPr>
          <w:rFonts w:ascii="Times New Roman" w:eastAsia="Calibri" w:hAnsi="Times New Roman" w:cs="Times New Roman"/>
          <w:sz w:val="24"/>
          <w:szCs w:val="24"/>
        </w:rPr>
        <w:t>Волонтерская программа</w:t>
      </w:r>
      <w:r w:rsidR="008E7BAF" w:rsidRPr="00675EEC">
        <w:rPr>
          <w:rFonts w:ascii="Times New Roman" w:hAnsi="Times New Roman" w:cs="Times New Roman"/>
          <w:sz w:val="24"/>
          <w:szCs w:val="24"/>
        </w:rPr>
        <w:t xml:space="preserve"> </w:t>
      </w:r>
      <w:r w:rsidR="008E7BAF" w:rsidRPr="00675EEC">
        <w:rPr>
          <w:rFonts w:ascii="Times New Roman" w:eastAsia="Calibri" w:hAnsi="Times New Roman" w:cs="Times New Roman"/>
          <w:sz w:val="24"/>
          <w:szCs w:val="24"/>
        </w:rPr>
        <w:t>Национального чемпионата конкурсов профессионального мастерства для людей с инвалид</w:t>
      </w:r>
      <w:r w:rsidR="008E7BAF" w:rsidRPr="00675EEC">
        <w:rPr>
          <w:rFonts w:ascii="Times New Roman" w:eastAsia="Calibri" w:hAnsi="Times New Roman" w:cs="Times New Roman"/>
          <w:sz w:val="24"/>
          <w:szCs w:val="24"/>
        </w:rPr>
        <w:lastRenderedPageBreak/>
        <w:t>ностью «</w:t>
      </w:r>
      <w:proofErr w:type="spellStart"/>
      <w:r w:rsidR="008E7BAF" w:rsidRPr="00675EEC">
        <w:rPr>
          <w:rFonts w:ascii="Times New Roman" w:eastAsia="Calibri" w:hAnsi="Times New Roman" w:cs="Times New Roman"/>
          <w:sz w:val="24"/>
          <w:szCs w:val="24"/>
        </w:rPr>
        <w:t>Абилимпикс</w:t>
      </w:r>
      <w:proofErr w:type="spellEnd"/>
      <w:r w:rsidR="008E7BAF" w:rsidRPr="00675EEC">
        <w:rPr>
          <w:rFonts w:ascii="Times New Roman" w:eastAsia="Calibri" w:hAnsi="Times New Roman" w:cs="Times New Roman"/>
          <w:sz w:val="24"/>
          <w:szCs w:val="24"/>
        </w:rPr>
        <w:t xml:space="preserve">» предлагают </w:t>
      </w:r>
      <w:r w:rsidR="008E7BAF" w:rsidRPr="00675EEC">
        <w:rPr>
          <w:rFonts w:ascii="Times New Roman" w:hAnsi="Times New Roman" w:cs="Times New Roman"/>
          <w:sz w:val="24"/>
          <w:szCs w:val="24"/>
        </w:rPr>
        <w:t>технологию сопровождения обучающихся лиц с нарушением зрения (слепые и слабовидящие) более подробно рассматривает технологию сопровождения лиц с нарушением зрения (слепые и слабовидящие</w:t>
      </w:r>
      <w:proofErr w:type="gramStart"/>
      <w:r w:rsidR="008E7BAF" w:rsidRPr="00675EEC">
        <w:rPr>
          <w:rFonts w:ascii="Times New Roman" w:hAnsi="Times New Roman" w:cs="Times New Roman"/>
          <w:sz w:val="24"/>
          <w:szCs w:val="24"/>
        </w:rPr>
        <w:t>).</w:t>
      </w:r>
      <w:r w:rsidR="00675EEC" w:rsidRPr="00675EEC">
        <w:rPr>
          <w:rFonts w:ascii="Times New Roman" w:hAnsi="Times New Roman" w:cs="Times New Roman"/>
          <w:sz w:val="24"/>
          <w:szCs w:val="24"/>
        </w:rPr>
        <w:t>[</w:t>
      </w:r>
      <w:proofErr w:type="gramEnd"/>
      <w:r w:rsidR="00675EEC" w:rsidRPr="00675EEC">
        <w:rPr>
          <w:rFonts w:ascii="Times New Roman" w:hAnsi="Times New Roman" w:cs="Times New Roman"/>
          <w:sz w:val="24"/>
          <w:szCs w:val="24"/>
        </w:rPr>
        <w:t>6]</w:t>
      </w:r>
    </w:p>
    <w:p w:rsidR="008E7BAF" w:rsidRPr="00F95802" w:rsidRDefault="00A81FB1" w:rsidP="00A81FB1">
      <w:pPr>
        <w:tabs>
          <w:tab w:val="left" w:pos="0"/>
        </w:tabs>
        <w:spacing w:after="0" w:line="240" w:lineRule="auto"/>
        <w:ind w:right="-284" w:firstLine="426"/>
        <w:jc w:val="both"/>
        <w:rPr>
          <w:rFonts w:ascii="Times New Roman" w:hAnsi="Times New Roman" w:cs="Times New Roman"/>
          <w:sz w:val="24"/>
          <w:szCs w:val="24"/>
        </w:rPr>
      </w:pPr>
      <w:r>
        <w:rPr>
          <w:rFonts w:ascii="Times New Roman" w:hAnsi="Times New Roman" w:cs="Times New Roman"/>
          <w:sz w:val="24"/>
          <w:szCs w:val="24"/>
        </w:rPr>
        <w:t xml:space="preserve">Определяя </w:t>
      </w:r>
      <w:r w:rsidRPr="00F95802">
        <w:rPr>
          <w:rFonts w:ascii="Times New Roman" w:hAnsi="Times New Roman" w:cs="Times New Roman"/>
          <w:sz w:val="24"/>
          <w:szCs w:val="24"/>
        </w:rPr>
        <w:t>практические рекомендации проведения учебных занятий в профессиональной образовательной организации для лиц с нарушением зрения (слепые и слабовидящие)</w:t>
      </w:r>
      <w:r>
        <w:rPr>
          <w:rFonts w:ascii="Times New Roman" w:hAnsi="Times New Roman" w:cs="Times New Roman"/>
          <w:sz w:val="24"/>
          <w:szCs w:val="24"/>
        </w:rPr>
        <w:t>, следует выделить с</w:t>
      </w:r>
      <w:r>
        <w:rPr>
          <w:rFonts w:ascii="Times New Roman" w:eastAsia="Times New Roman" w:hAnsi="Times New Roman" w:cs="Times New Roman"/>
          <w:sz w:val="24"/>
          <w:szCs w:val="24"/>
        </w:rPr>
        <w:t>пецифику</w:t>
      </w:r>
      <w:r w:rsidR="008E7BAF" w:rsidRPr="00F95802">
        <w:rPr>
          <w:rFonts w:ascii="Times New Roman" w:eastAsia="Times New Roman" w:hAnsi="Times New Roman" w:cs="Times New Roman"/>
          <w:sz w:val="24"/>
          <w:szCs w:val="24"/>
        </w:rPr>
        <w:t xml:space="preserve"> обучения обучающихся слепых и слабовидящих с профессиональной образовательной организации</w:t>
      </w:r>
      <w:r>
        <w:rPr>
          <w:rFonts w:ascii="Times New Roman" w:eastAsia="Times New Roman" w:hAnsi="Times New Roman" w:cs="Times New Roman"/>
          <w:sz w:val="24"/>
          <w:szCs w:val="24"/>
        </w:rPr>
        <w:t>, которая</w:t>
      </w:r>
      <w:r w:rsidR="008E7BAF" w:rsidRPr="00F95802">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представлена на рис.</w:t>
      </w:r>
      <w:proofErr w:type="gramStart"/>
      <w:r>
        <w:rPr>
          <w:rFonts w:ascii="Times New Roman" w:hAnsi="Times New Roman" w:cs="Times New Roman"/>
          <w:sz w:val="24"/>
          <w:szCs w:val="24"/>
        </w:rPr>
        <w:t>2.</w:t>
      </w:r>
      <w:r w:rsidR="008E7BAF" w:rsidRPr="00F95802">
        <w:rPr>
          <w:rFonts w:ascii="Times New Roman" w:hAnsi="Times New Roman" w:cs="Times New Roman"/>
          <w:sz w:val="24"/>
          <w:szCs w:val="24"/>
        </w:rPr>
        <w:t>:</w:t>
      </w:r>
      <w:proofErr w:type="gramEnd"/>
    </w:p>
    <w:p w:rsidR="008E7BAF" w:rsidRPr="00F95802" w:rsidRDefault="008E7BAF" w:rsidP="00F95802">
      <w:pPr>
        <w:tabs>
          <w:tab w:val="left" w:pos="0"/>
        </w:tabs>
        <w:spacing w:after="0" w:line="240" w:lineRule="auto"/>
        <w:ind w:right="-284"/>
        <w:jc w:val="both"/>
        <w:rPr>
          <w:rFonts w:ascii="Times New Roman" w:hAnsi="Times New Roman" w:cs="Times New Roman"/>
          <w:sz w:val="24"/>
          <w:szCs w:val="24"/>
        </w:rPr>
      </w:pPr>
      <w:r w:rsidRPr="00F95802">
        <w:rPr>
          <w:rFonts w:ascii="Times New Roman" w:hAnsi="Times New Roman" w:cs="Times New Roman"/>
          <w:noProof/>
          <w:sz w:val="24"/>
          <w:szCs w:val="24"/>
          <w:lang w:eastAsia="ru-RU"/>
        </w:rPr>
        <w:drawing>
          <wp:inline distT="0" distB="0" distL="0" distR="0" wp14:anchorId="4E97CC8D" wp14:editId="308F1EC8">
            <wp:extent cx="6134100" cy="1400175"/>
            <wp:effectExtent l="0" t="0" r="19050" b="0"/>
            <wp:docPr id="10"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E7BAF" w:rsidRPr="00F95802" w:rsidRDefault="00500CE8" w:rsidP="00F95802">
      <w:pPr>
        <w:tabs>
          <w:tab w:val="left" w:pos="0"/>
        </w:tabs>
        <w:spacing w:after="0" w:line="240" w:lineRule="auto"/>
        <w:ind w:right="-284"/>
        <w:jc w:val="both"/>
        <w:rPr>
          <w:rFonts w:ascii="Times New Roman" w:hAnsi="Times New Roman" w:cs="Times New Roman"/>
          <w:sz w:val="24"/>
          <w:szCs w:val="24"/>
        </w:rPr>
      </w:pPr>
      <w:r w:rsidRPr="00F95802">
        <w:rPr>
          <w:rFonts w:ascii="Times New Roman" w:hAnsi="Times New Roman" w:cs="Times New Roman"/>
          <w:sz w:val="24"/>
          <w:szCs w:val="24"/>
        </w:rPr>
        <w:t>Рисунок 2</w:t>
      </w:r>
      <w:r w:rsidR="00A81FB1">
        <w:rPr>
          <w:rFonts w:ascii="Times New Roman" w:hAnsi="Times New Roman" w:cs="Times New Roman"/>
          <w:sz w:val="24"/>
          <w:szCs w:val="24"/>
        </w:rPr>
        <w:t>.</w:t>
      </w:r>
      <w:r w:rsidR="008E7BAF" w:rsidRPr="00F95802">
        <w:rPr>
          <w:rFonts w:ascii="Times New Roman" w:hAnsi="Times New Roman" w:cs="Times New Roman"/>
          <w:sz w:val="24"/>
          <w:szCs w:val="24"/>
        </w:rPr>
        <w:t xml:space="preserve"> -</w:t>
      </w:r>
      <w:r w:rsidR="008E7BAF" w:rsidRPr="00F95802">
        <w:rPr>
          <w:rFonts w:ascii="Times New Roman" w:eastAsia="Times New Roman" w:hAnsi="Times New Roman" w:cs="Times New Roman"/>
          <w:sz w:val="24"/>
          <w:szCs w:val="24"/>
        </w:rPr>
        <w:t xml:space="preserve"> Специфика обучения обучающихся слепых и слабовидящих в профессиональной образовательной организации.</w:t>
      </w:r>
      <w:r w:rsidR="008E7BAF" w:rsidRPr="00F95802">
        <w:rPr>
          <w:rFonts w:ascii="Times New Roman" w:hAnsi="Times New Roman" w:cs="Times New Roman"/>
          <w:sz w:val="24"/>
          <w:szCs w:val="24"/>
        </w:rPr>
        <w:t xml:space="preserve"> </w:t>
      </w:r>
      <w:r w:rsidR="008C1E94" w:rsidRPr="00F95802">
        <w:rPr>
          <w:rFonts w:ascii="Times New Roman" w:hAnsi="Times New Roman" w:cs="Times New Roman"/>
          <w:sz w:val="24"/>
          <w:szCs w:val="24"/>
        </w:rPr>
        <w:t>[9</w:t>
      </w:r>
      <w:r w:rsidR="008E7BAF" w:rsidRPr="00F95802">
        <w:rPr>
          <w:rFonts w:ascii="Times New Roman" w:hAnsi="Times New Roman" w:cs="Times New Roman"/>
          <w:sz w:val="24"/>
          <w:szCs w:val="24"/>
        </w:rPr>
        <w:t>]</w:t>
      </w:r>
    </w:p>
    <w:p w:rsidR="008E7BAF" w:rsidRPr="00F95802" w:rsidRDefault="008E7BAF" w:rsidP="00F95802">
      <w:pPr>
        <w:tabs>
          <w:tab w:val="left" w:pos="0"/>
        </w:tabs>
        <w:spacing w:after="0" w:line="240" w:lineRule="auto"/>
        <w:ind w:right="-284"/>
        <w:jc w:val="both"/>
        <w:rPr>
          <w:rFonts w:ascii="Times New Roman" w:hAnsi="Times New Roman" w:cs="Times New Roman"/>
          <w:sz w:val="24"/>
          <w:szCs w:val="24"/>
        </w:rPr>
      </w:pPr>
    </w:p>
    <w:p w:rsidR="008E7BAF" w:rsidRPr="00F95802" w:rsidRDefault="008E7BAF" w:rsidP="00F95802">
      <w:pPr>
        <w:tabs>
          <w:tab w:val="left" w:pos="0"/>
        </w:tabs>
        <w:spacing w:after="0" w:line="240" w:lineRule="auto"/>
        <w:ind w:right="-284"/>
        <w:jc w:val="both"/>
        <w:rPr>
          <w:rFonts w:ascii="Times New Roman" w:hAnsi="Times New Roman" w:cs="Times New Roman"/>
          <w:sz w:val="24"/>
          <w:szCs w:val="24"/>
        </w:rPr>
      </w:pPr>
      <w:r w:rsidRPr="00F95802">
        <w:rPr>
          <w:rFonts w:ascii="Times New Roman" w:hAnsi="Times New Roman" w:cs="Times New Roman"/>
          <w:sz w:val="24"/>
          <w:szCs w:val="24"/>
        </w:rPr>
        <w:tab/>
        <w:t xml:space="preserve">Ограниченность </w:t>
      </w:r>
      <w:r w:rsidRPr="00F95802">
        <w:rPr>
          <w:rFonts w:ascii="Times New Roman" w:hAnsi="Times New Roman" w:cs="Times New Roman"/>
          <w:sz w:val="24"/>
          <w:szCs w:val="24"/>
        </w:rPr>
        <w:tab/>
        <w:t xml:space="preserve">информации, </w:t>
      </w:r>
      <w:r w:rsidRPr="00F95802">
        <w:rPr>
          <w:rFonts w:ascii="Times New Roman" w:hAnsi="Times New Roman" w:cs="Times New Roman"/>
          <w:sz w:val="24"/>
          <w:szCs w:val="24"/>
        </w:rPr>
        <w:tab/>
        <w:t xml:space="preserve">получаемой </w:t>
      </w:r>
      <w:r w:rsidRPr="00F95802">
        <w:rPr>
          <w:rFonts w:ascii="Times New Roman" w:hAnsi="Times New Roman" w:cs="Times New Roman"/>
          <w:sz w:val="24"/>
          <w:szCs w:val="24"/>
        </w:rPr>
        <w:tab/>
        <w:t xml:space="preserve">слабовидящими, обусловливает схематизм зрительного образа, его скудность; нарушение целостности восприятия, когда в образе объекта отсутствуют не только второстепенные, но и определяющие детали, что ведет к фрагментарности или неточности образа. При слабовидении страдает скорость зрительного восприятия; нарушение бинокулярного зрения (полноценного видения двумя глазами) у слабовидящих может приводить к так называемой пространственной слепоте (нарушению восприятия перспективы и глубины пространства), что важно при черчении и чтении чертежей. </w:t>
      </w:r>
    </w:p>
    <w:p w:rsidR="008E7BAF" w:rsidRPr="00F95802" w:rsidRDefault="008E7BAF" w:rsidP="00F95802">
      <w:pPr>
        <w:tabs>
          <w:tab w:val="left" w:pos="0"/>
        </w:tabs>
        <w:spacing w:after="0" w:line="240" w:lineRule="auto"/>
        <w:ind w:right="-284" w:firstLine="426"/>
        <w:jc w:val="both"/>
        <w:rPr>
          <w:rFonts w:ascii="Times New Roman" w:hAnsi="Times New Roman" w:cs="Times New Roman"/>
          <w:sz w:val="24"/>
          <w:szCs w:val="24"/>
        </w:rPr>
      </w:pPr>
      <w:r w:rsidRPr="00F95802">
        <w:rPr>
          <w:rFonts w:ascii="Times New Roman" w:hAnsi="Times New Roman" w:cs="Times New Roman"/>
          <w:sz w:val="24"/>
          <w:szCs w:val="24"/>
        </w:rPr>
        <w:t>Можно определить практические рекомендации проведения учебных занятий для</w:t>
      </w:r>
      <w:r w:rsidRPr="00F95802">
        <w:rPr>
          <w:rFonts w:ascii="Times New Roman" w:eastAsia="Times New Roman" w:hAnsi="Times New Roman" w:cs="Times New Roman"/>
          <w:sz w:val="24"/>
          <w:szCs w:val="24"/>
        </w:rPr>
        <w:t xml:space="preserve"> обучающихся слепых и слабовидящих </w:t>
      </w:r>
      <w:r w:rsidRPr="00F95802">
        <w:rPr>
          <w:rFonts w:ascii="Times New Roman" w:hAnsi="Times New Roman" w:cs="Times New Roman"/>
          <w:sz w:val="24"/>
          <w:szCs w:val="24"/>
        </w:rPr>
        <w:t>в профессиональной образовательной о</w:t>
      </w:r>
      <w:r w:rsidR="00327753">
        <w:rPr>
          <w:rFonts w:ascii="Times New Roman" w:hAnsi="Times New Roman" w:cs="Times New Roman"/>
          <w:sz w:val="24"/>
          <w:szCs w:val="24"/>
        </w:rPr>
        <w:t xml:space="preserve">рганизации, выделенные на рис. </w:t>
      </w:r>
      <w:proofErr w:type="gramStart"/>
      <w:r w:rsidR="00327753">
        <w:rPr>
          <w:rFonts w:ascii="Times New Roman" w:hAnsi="Times New Roman" w:cs="Times New Roman"/>
          <w:sz w:val="24"/>
          <w:szCs w:val="24"/>
        </w:rPr>
        <w:t>3</w:t>
      </w:r>
      <w:r w:rsidRPr="00F95802">
        <w:rPr>
          <w:rFonts w:ascii="Times New Roman" w:hAnsi="Times New Roman" w:cs="Times New Roman"/>
          <w:sz w:val="24"/>
          <w:szCs w:val="24"/>
        </w:rPr>
        <w:t>.:</w:t>
      </w:r>
      <w:proofErr w:type="gramEnd"/>
    </w:p>
    <w:p w:rsidR="008E7BAF" w:rsidRPr="00F95802" w:rsidRDefault="008E7BAF" w:rsidP="00F95802">
      <w:pPr>
        <w:tabs>
          <w:tab w:val="left" w:pos="0"/>
        </w:tabs>
        <w:spacing w:after="0" w:line="240" w:lineRule="auto"/>
        <w:ind w:right="-284" w:firstLine="426"/>
        <w:jc w:val="both"/>
        <w:rPr>
          <w:rFonts w:ascii="Times New Roman" w:hAnsi="Times New Roman" w:cs="Times New Roman"/>
          <w:sz w:val="24"/>
          <w:szCs w:val="24"/>
        </w:rPr>
      </w:pPr>
      <w:r w:rsidRPr="00F95802">
        <w:rPr>
          <w:rFonts w:ascii="Times New Roman" w:hAnsi="Times New Roman" w:cs="Times New Roman"/>
          <w:noProof/>
          <w:sz w:val="24"/>
          <w:szCs w:val="24"/>
          <w:lang w:eastAsia="ru-RU"/>
        </w:rPr>
        <w:drawing>
          <wp:inline distT="0" distB="0" distL="0" distR="0" wp14:anchorId="7D9CA529" wp14:editId="7D79132C">
            <wp:extent cx="5486400" cy="2395538"/>
            <wp:effectExtent l="0" t="0" r="38100" b="4318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E7BAF" w:rsidRPr="00F95802" w:rsidRDefault="008E7BAF" w:rsidP="00F95802">
      <w:pPr>
        <w:tabs>
          <w:tab w:val="left" w:pos="0"/>
        </w:tabs>
        <w:spacing w:after="0" w:line="240" w:lineRule="auto"/>
        <w:ind w:right="-284"/>
        <w:jc w:val="both"/>
        <w:rPr>
          <w:rFonts w:ascii="Times New Roman" w:hAnsi="Times New Roman" w:cs="Times New Roman"/>
          <w:sz w:val="24"/>
          <w:szCs w:val="24"/>
        </w:rPr>
      </w:pPr>
    </w:p>
    <w:p w:rsidR="008E7BAF" w:rsidRPr="00F95802" w:rsidRDefault="008E7BAF" w:rsidP="00F95802">
      <w:pPr>
        <w:tabs>
          <w:tab w:val="left" w:pos="0"/>
        </w:tabs>
        <w:spacing w:after="0" w:line="240" w:lineRule="auto"/>
        <w:ind w:right="-284"/>
        <w:jc w:val="both"/>
        <w:rPr>
          <w:rFonts w:ascii="Times New Roman" w:hAnsi="Times New Roman" w:cs="Times New Roman"/>
          <w:sz w:val="24"/>
          <w:szCs w:val="24"/>
        </w:rPr>
      </w:pPr>
      <w:r w:rsidRPr="00F95802">
        <w:rPr>
          <w:rFonts w:ascii="Times New Roman" w:hAnsi="Times New Roman" w:cs="Times New Roman"/>
          <w:sz w:val="24"/>
          <w:szCs w:val="24"/>
        </w:rPr>
        <w:t>Рису</w:t>
      </w:r>
      <w:r w:rsidR="00327753">
        <w:rPr>
          <w:rFonts w:ascii="Times New Roman" w:hAnsi="Times New Roman" w:cs="Times New Roman"/>
          <w:sz w:val="24"/>
          <w:szCs w:val="24"/>
        </w:rPr>
        <w:t>нок 3</w:t>
      </w:r>
      <w:r w:rsidRPr="00F95802">
        <w:rPr>
          <w:rFonts w:ascii="Times New Roman" w:hAnsi="Times New Roman" w:cs="Times New Roman"/>
          <w:sz w:val="24"/>
          <w:szCs w:val="24"/>
        </w:rPr>
        <w:t xml:space="preserve">. - Практические рекомендации проведения учебных занятий в профессиональной образовательной организации для </w:t>
      </w:r>
      <w:r w:rsidRPr="00F95802">
        <w:rPr>
          <w:rFonts w:ascii="Times New Roman" w:eastAsia="Times New Roman" w:hAnsi="Times New Roman" w:cs="Times New Roman"/>
          <w:sz w:val="24"/>
          <w:szCs w:val="24"/>
        </w:rPr>
        <w:t>обучающихся слепых и слабовидящих</w:t>
      </w:r>
      <w:r w:rsidRPr="00F95802">
        <w:rPr>
          <w:rFonts w:ascii="Times New Roman" w:hAnsi="Times New Roman" w:cs="Times New Roman"/>
          <w:sz w:val="24"/>
          <w:szCs w:val="24"/>
        </w:rPr>
        <w:t>.</w:t>
      </w:r>
      <w:r w:rsidR="00327753" w:rsidRPr="00327753">
        <w:rPr>
          <w:rFonts w:ascii="Times New Roman" w:hAnsi="Times New Roman" w:cs="Times New Roman"/>
          <w:sz w:val="24"/>
          <w:szCs w:val="24"/>
        </w:rPr>
        <w:t xml:space="preserve"> </w:t>
      </w:r>
      <w:r w:rsidR="00327753" w:rsidRPr="00F95802">
        <w:rPr>
          <w:rFonts w:ascii="Times New Roman" w:hAnsi="Times New Roman" w:cs="Times New Roman"/>
          <w:sz w:val="24"/>
          <w:szCs w:val="24"/>
        </w:rPr>
        <w:t>[составлено автором по 5</w:t>
      </w:r>
      <w:r w:rsidR="00327753">
        <w:rPr>
          <w:rFonts w:ascii="Times New Roman" w:hAnsi="Times New Roman" w:cs="Times New Roman"/>
          <w:sz w:val="24"/>
          <w:szCs w:val="24"/>
        </w:rPr>
        <w:t>].</w:t>
      </w:r>
    </w:p>
    <w:p w:rsidR="00570076" w:rsidRPr="00F95802" w:rsidRDefault="008E7BAF" w:rsidP="00F95802">
      <w:pPr>
        <w:tabs>
          <w:tab w:val="left" w:pos="0"/>
        </w:tabs>
        <w:spacing w:after="0" w:line="240" w:lineRule="auto"/>
        <w:ind w:right="-284"/>
        <w:jc w:val="both"/>
        <w:rPr>
          <w:rFonts w:ascii="Times New Roman" w:eastAsia="Times New Roman" w:hAnsi="Times New Roman" w:cs="Times New Roman"/>
          <w:sz w:val="24"/>
          <w:szCs w:val="24"/>
        </w:rPr>
      </w:pPr>
      <w:r w:rsidRPr="00F95802">
        <w:rPr>
          <w:rFonts w:ascii="Times New Roman" w:eastAsia="Times New Roman" w:hAnsi="Times New Roman" w:cs="Times New Roman"/>
          <w:sz w:val="24"/>
          <w:szCs w:val="24"/>
        </w:rPr>
        <w:tab/>
      </w:r>
    </w:p>
    <w:p w:rsidR="008E7BAF" w:rsidRPr="00F95802" w:rsidRDefault="008E7BAF" w:rsidP="00F95802">
      <w:pPr>
        <w:tabs>
          <w:tab w:val="left" w:pos="0"/>
        </w:tabs>
        <w:spacing w:after="0" w:line="240" w:lineRule="auto"/>
        <w:ind w:right="-284"/>
        <w:jc w:val="both"/>
        <w:rPr>
          <w:rFonts w:ascii="Times New Roman" w:hAnsi="Times New Roman" w:cs="Times New Roman"/>
          <w:sz w:val="24"/>
          <w:szCs w:val="24"/>
        </w:rPr>
      </w:pPr>
      <w:r w:rsidRPr="00F95802">
        <w:rPr>
          <w:rFonts w:ascii="Times New Roman" w:eastAsia="Times New Roman" w:hAnsi="Times New Roman" w:cs="Times New Roman"/>
          <w:sz w:val="24"/>
          <w:szCs w:val="24"/>
        </w:rPr>
        <w:t>Выделяют приёмы обучения для обучающихся слепых и слабовидящих в профессиональной образовательной органи</w:t>
      </w:r>
      <w:r w:rsidR="00327753">
        <w:rPr>
          <w:rFonts w:ascii="Times New Roman" w:eastAsia="Times New Roman" w:hAnsi="Times New Roman" w:cs="Times New Roman"/>
          <w:sz w:val="24"/>
          <w:szCs w:val="24"/>
        </w:rPr>
        <w:t xml:space="preserve">зации обозначенные на рис. </w:t>
      </w:r>
      <w:proofErr w:type="gramStart"/>
      <w:r w:rsidR="00327753">
        <w:rPr>
          <w:rFonts w:ascii="Times New Roman" w:eastAsia="Times New Roman" w:hAnsi="Times New Roman" w:cs="Times New Roman"/>
          <w:sz w:val="24"/>
          <w:szCs w:val="24"/>
        </w:rPr>
        <w:t>4</w:t>
      </w:r>
      <w:r w:rsidRPr="00F95802">
        <w:rPr>
          <w:rFonts w:ascii="Times New Roman" w:eastAsia="Times New Roman" w:hAnsi="Times New Roman" w:cs="Times New Roman"/>
          <w:sz w:val="24"/>
          <w:szCs w:val="24"/>
        </w:rPr>
        <w:t>.:</w:t>
      </w:r>
      <w:proofErr w:type="gramEnd"/>
    </w:p>
    <w:p w:rsidR="008E7BAF" w:rsidRPr="00F95802" w:rsidRDefault="008E7BAF" w:rsidP="00F95802">
      <w:pPr>
        <w:pStyle w:val="a5"/>
        <w:tabs>
          <w:tab w:val="left" w:pos="0"/>
        </w:tabs>
        <w:spacing w:after="0" w:line="240" w:lineRule="auto"/>
        <w:ind w:left="0" w:right="-284"/>
        <w:jc w:val="both"/>
        <w:rPr>
          <w:rFonts w:ascii="Times New Roman" w:hAnsi="Times New Roman" w:cs="Times New Roman"/>
          <w:sz w:val="24"/>
          <w:szCs w:val="24"/>
        </w:rPr>
      </w:pPr>
      <w:r w:rsidRPr="00F95802">
        <w:rPr>
          <w:rFonts w:ascii="Times New Roman" w:hAnsi="Times New Roman" w:cs="Times New Roman"/>
          <w:noProof/>
          <w:sz w:val="24"/>
          <w:szCs w:val="24"/>
          <w:lang w:eastAsia="ru-RU"/>
        </w:rPr>
        <w:lastRenderedPageBreak/>
        <w:t xml:space="preserve"> </w:t>
      </w:r>
      <w:r w:rsidRPr="00F95802">
        <w:rPr>
          <w:rFonts w:ascii="Times New Roman" w:hAnsi="Times New Roman" w:cs="Times New Roman"/>
          <w:noProof/>
          <w:sz w:val="24"/>
          <w:szCs w:val="24"/>
          <w:lang w:eastAsia="ru-RU"/>
        </w:rPr>
        <w:drawing>
          <wp:inline distT="0" distB="0" distL="0" distR="0" wp14:anchorId="28E173CD" wp14:editId="6C2439D7">
            <wp:extent cx="5486400" cy="2343150"/>
            <wp:effectExtent l="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E7BAF" w:rsidRPr="00327753" w:rsidRDefault="00327753" w:rsidP="00F95802">
      <w:pPr>
        <w:tabs>
          <w:tab w:val="left" w:pos="0"/>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Рисунок 4</w:t>
      </w:r>
      <w:r w:rsidR="008E7BAF" w:rsidRPr="00F95802">
        <w:rPr>
          <w:rFonts w:ascii="Times New Roman" w:hAnsi="Times New Roman" w:cs="Times New Roman"/>
          <w:sz w:val="24"/>
          <w:szCs w:val="24"/>
        </w:rPr>
        <w:t>. –</w:t>
      </w:r>
      <w:r w:rsidR="008E7BAF" w:rsidRPr="00F95802">
        <w:rPr>
          <w:rFonts w:ascii="Times New Roman" w:eastAsia="Times New Roman" w:hAnsi="Times New Roman" w:cs="Times New Roman"/>
          <w:sz w:val="24"/>
          <w:szCs w:val="24"/>
        </w:rPr>
        <w:t xml:space="preserve"> Некоторые приёмы обучения для обучающихся слепых и слабовидящих в профессиональной образовательной организации.</w:t>
      </w:r>
      <w:r w:rsidRPr="00327753">
        <w:rPr>
          <w:rFonts w:ascii="Times New Roman" w:hAnsi="Times New Roman" w:cs="Times New Roman"/>
          <w:sz w:val="24"/>
          <w:szCs w:val="24"/>
        </w:rPr>
        <w:t xml:space="preserve"> </w:t>
      </w:r>
      <w:r w:rsidRPr="00F95802">
        <w:rPr>
          <w:rFonts w:ascii="Times New Roman" w:hAnsi="Times New Roman" w:cs="Times New Roman"/>
          <w:sz w:val="24"/>
          <w:szCs w:val="24"/>
        </w:rPr>
        <w:t>[составлено автором по 5</w:t>
      </w:r>
      <w:r>
        <w:rPr>
          <w:rFonts w:ascii="Times New Roman" w:hAnsi="Times New Roman" w:cs="Times New Roman"/>
          <w:sz w:val="24"/>
          <w:szCs w:val="24"/>
        </w:rPr>
        <w:t>].</w:t>
      </w:r>
    </w:p>
    <w:p w:rsidR="008E7BAF" w:rsidRPr="00F95802" w:rsidRDefault="008E7BAF" w:rsidP="00F95802">
      <w:pPr>
        <w:pStyle w:val="a5"/>
        <w:tabs>
          <w:tab w:val="left" w:pos="0"/>
        </w:tabs>
        <w:spacing w:after="0" w:line="240" w:lineRule="auto"/>
        <w:ind w:left="0" w:right="-284"/>
        <w:jc w:val="both"/>
        <w:rPr>
          <w:rFonts w:ascii="Times New Roman" w:eastAsia="Times New Roman" w:hAnsi="Times New Roman" w:cs="Times New Roman"/>
          <w:sz w:val="24"/>
          <w:szCs w:val="24"/>
        </w:rPr>
      </w:pPr>
    </w:p>
    <w:p w:rsidR="00500CE8" w:rsidRPr="00F95802" w:rsidRDefault="008E7BAF" w:rsidP="00F95802">
      <w:pPr>
        <w:tabs>
          <w:tab w:val="left" w:pos="0"/>
        </w:tabs>
        <w:spacing w:after="0" w:line="240" w:lineRule="auto"/>
        <w:ind w:right="-284"/>
        <w:jc w:val="both"/>
        <w:rPr>
          <w:rFonts w:ascii="Times New Roman" w:eastAsia="Times New Roman" w:hAnsi="Times New Roman" w:cs="Times New Roman"/>
          <w:sz w:val="24"/>
          <w:szCs w:val="24"/>
        </w:rPr>
      </w:pPr>
      <w:r w:rsidRPr="00F95802">
        <w:rPr>
          <w:rFonts w:ascii="Times New Roman" w:hAnsi="Times New Roman" w:cs="Times New Roman"/>
          <w:sz w:val="24"/>
          <w:szCs w:val="24"/>
        </w:rPr>
        <w:tab/>
        <w:t>Ключевое средство социальной и профессиональной реабилитации людей с нарушениями зрения, способствующим их успешной интеграции в социум, являются информационно-коммуникационные технологии</w:t>
      </w:r>
      <w:r w:rsidRPr="00F95802">
        <w:rPr>
          <w:rFonts w:ascii="Times New Roman" w:eastAsia="Times New Roman" w:hAnsi="Times New Roman" w:cs="Times New Roman"/>
          <w:sz w:val="24"/>
          <w:szCs w:val="24"/>
        </w:rPr>
        <w:t xml:space="preserve"> (ИКТ). </w:t>
      </w:r>
    </w:p>
    <w:p w:rsidR="008E7BAF" w:rsidRPr="00F95802" w:rsidRDefault="00500CE8" w:rsidP="00F95802">
      <w:pPr>
        <w:tabs>
          <w:tab w:val="left" w:pos="0"/>
        </w:tabs>
        <w:spacing w:after="0" w:line="240" w:lineRule="auto"/>
        <w:ind w:right="-284"/>
        <w:jc w:val="both"/>
        <w:rPr>
          <w:rFonts w:ascii="Times New Roman" w:hAnsi="Times New Roman" w:cs="Times New Roman"/>
          <w:sz w:val="24"/>
          <w:szCs w:val="24"/>
        </w:rPr>
      </w:pPr>
      <w:r w:rsidRPr="00F95802">
        <w:rPr>
          <w:rFonts w:ascii="Times New Roman" w:eastAsia="Times New Roman" w:hAnsi="Times New Roman" w:cs="Times New Roman"/>
          <w:sz w:val="24"/>
          <w:szCs w:val="24"/>
        </w:rPr>
        <w:tab/>
      </w:r>
      <w:r w:rsidR="008E7BAF" w:rsidRPr="00F95802">
        <w:rPr>
          <w:rFonts w:ascii="Times New Roman" w:eastAsia="Times New Roman" w:hAnsi="Times New Roman" w:cs="Times New Roman"/>
          <w:sz w:val="24"/>
          <w:szCs w:val="24"/>
        </w:rPr>
        <w:t>Следовательно, необходимо п</w:t>
      </w:r>
      <w:r w:rsidR="008E7BAF" w:rsidRPr="00F95802">
        <w:rPr>
          <w:rFonts w:ascii="Times New Roman" w:hAnsi="Times New Roman" w:cs="Times New Roman"/>
          <w:sz w:val="24"/>
          <w:szCs w:val="24"/>
        </w:rPr>
        <w:t xml:space="preserve">одготовить </w:t>
      </w:r>
      <w:r w:rsidR="008E7BAF" w:rsidRPr="00F95802">
        <w:rPr>
          <w:rFonts w:ascii="Times New Roman" w:hAnsi="Times New Roman" w:cs="Times New Roman"/>
          <w:i/>
          <w:sz w:val="24"/>
          <w:szCs w:val="24"/>
        </w:rPr>
        <w:t>компьютерное специальное рабочее место (КСРМ)</w:t>
      </w:r>
      <w:r w:rsidR="008E7BAF" w:rsidRPr="00F95802">
        <w:rPr>
          <w:rFonts w:ascii="Times New Roman" w:hAnsi="Times New Roman" w:cs="Times New Roman"/>
          <w:sz w:val="24"/>
          <w:szCs w:val="24"/>
        </w:rPr>
        <w:t xml:space="preserve"> для обучающегося с нарушением зрения в соответствии с ГОСТ РФ Р 51645</w:t>
      </w:r>
      <w:r w:rsidR="008C1E94" w:rsidRPr="00F95802">
        <w:rPr>
          <w:rFonts w:ascii="Times New Roman" w:hAnsi="Times New Roman" w:cs="Times New Roman"/>
          <w:sz w:val="24"/>
          <w:szCs w:val="24"/>
        </w:rPr>
        <w:t>-</w:t>
      </w:r>
      <w:r w:rsidR="008E7BAF" w:rsidRPr="00F95802">
        <w:rPr>
          <w:rFonts w:ascii="Times New Roman" w:hAnsi="Times New Roman" w:cs="Times New Roman"/>
          <w:sz w:val="24"/>
          <w:szCs w:val="24"/>
        </w:rPr>
        <w:t>2000 «Рабочее место для инвалида по зрению типовое специальное компьютерное»</w:t>
      </w:r>
      <w:r w:rsidR="008C1E94" w:rsidRPr="00F95802">
        <w:rPr>
          <w:rFonts w:ascii="Times New Roman" w:hAnsi="Times New Roman" w:cs="Times New Roman"/>
          <w:sz w:val="24"/>
          <w:szCs w:val="24"/>
        </w:rPr>
        <w:t xml:space="preserve"> [2</w:t>
      </w:r>
      <w:r w:rsidR="008E7BAF" w:rsidRPr="00F95802">
        <w:rPr>
          <w:rFonts w:ascii="Times New Roman" w:hAnsi="Times New Roman" w:cs="Times New Roman"/>
          <w:sz w:val="24"/>
          <w:szCs w:val="24"/>
        </w:rPr>
        <w:t>], и, при работе на компьютере следует использовать принцип максимального снижения зрительных нагрузок, и, необходимо обеспечить следующие условия работы, и, представлено на р</w:t>
      </w:r>
      <w:r w:rsidRPr="00F95802">
        <w:rPr>
          <w:rFonts w:ascii="Times New Roman" w:hAnsi="Times New Roman" w:cs="Times New Roman"/>
          <w:sz w:val="24"/>
          <w:szCs w:val="24"/>
        </w:rPr>
        <w:t>ис. 2.4.</w:t>
      </w:r>
    </w:p>
    <w:p w:rsidR="00500CE8" w:rsidRPr="00F95802" w:rsidRDefault="00500CE8" w:rsidP="00F95802">
      <w:pPr>
        <w:tabs>
          <w:tab w:val="left" w:pos="0"/>
        </w:tabs>
        <w:spacing w:after="0" w:line="240" w:lineRule="auto"/>
        <w:ind w:right="-284" w:firstLine="426"/>
        <w:jc w:val="both"/>
        <w:rPr>
          <w:rFonts w:ascii="Times New Roman" w:hAnsi="Times New Roman" w:cs="Times New Roman"/>
          <w:sz w:val="24"/>
          <w:szCs w:val="24"/>
        </w:rPr>
      </w:pPr>
      <w:r w:rsidRPr="00F95802">
        <w:rPr>
          <w:rFonts w:ascii="Times New Roman" w:hAnsi="Times New Roman" w:cs="Times New Roman"/>
          <w:sz w:val="24"/>
          <w:szCs w:val="24"/>
        </w:rPr>
        <w:t xml:space="preserve">Слабовидящим могут быть </w:t>
      </w:r>
      <w:r w:rsidRPr="00F95802">
        <w:rPr>
          <w:rFonts w:ascii="Times New Roman" w:hAnsi="Times New Roman" w:cs="Times New Roman"/>
          <w:b/>
          <w:i/>
          <w:sz w:val="24"/>
          <w:szCs w:val="24"/>
        </w:rPr>
        <w:t>противопоказаны</w:t>
      </w:r>
      <w:r w:rsidRPr="00F95802">
        <w:rPr>
          <w:rFonts w:ascii="Times New Roman" w:hAnsi="Times New Roman" w:cs="Times New Roman"/>
          <w:sz w:val="24"/>
          <w:szCs w:val="24"/>
        </w:rPr>
        <w:t xml:space="preserve"> многие простые действия, например, наклоны, резкие прыжки, поднятие тяжестей, так как они могут способствовать ухудшению зрения. </w:t>
      </w:r>
    </w:p>
    <w:p w:rsidR="00500CE8" w:rsidRPr="00F95802" w:rsidRDefault="00500CE8" w:rsidP="00F95802">
      <w:pPr>
        <w:tabs>
          <w:tab w:val="left" w:pos="0"/>
        </w:tabs>
        <w:spacing w:after="0" w:line="240" w:lineRule="auto"/>
        <w:ind w:right="-284"/>
        <w:jc w:val="both"/>
        <w:rPr>
          <w:rFonts w:ascii="Times New Roman" w:hAnsi="Times New Roman" w:cs="Times New Roman"/>
          <w:sz w:val="24"/>
          <w:szCs w:val="24"/>
        </w:rPr>
      </w:pPr>
    </w:p>
    <w:p w:rsidR="008E7BAF" w:rsidRPr="00F95802" w:rsidRDefault="008E7BAF" w:rsidP="00F95802">
      <w:pPr>
        <w:tabs>
          <w:tab w:val="left" w:pos="0"/>
        </w:tabs>
        <w:spacing w:after="0" w:line="240" w:lineRule="auto"/>
        <w:ind w:right="-284"/>
        <w:jc w:val="both"/>
        <w:rPr>
          <w:rFonts w:ascii="Times New Roman" w:eastAsia="Times New Roman" w:hAnsi="Times New Roman" w:cs="Times New Roman"/>
          <w:sz w:val="24"/>
          <w:szCs w:val="24"/>
        </w:rPr>
      </w:pPr>
      <w:r w:rsidRPr="00F95802">
        <w:rPr>
          <w:rFonts w:ascii="Times New Roman" w:hAnsi="Times New Roman" w:cs="Times New Roman"/>
          <w:sz w:val="24"/>
          <w:szCs w:val="24"/>
        </w:rPr>
        <w:tab/>
      </w:r>
      <w:r w:rsidRPr="00F95802">
        <w:rPr>
          <w:rFonts w:ascii="Times New Roman" w:hAnsi="Times New Roman" w:cs="Times New Roman"/>
          <w:noProof/>
          <w:sz w:val="24"/>
          <w:szCs w:val="24"/>
          <w:lang w:eastAsia="ru-RU"/>
        </w:rPr>
        <w:drawing>
          <wp:inline distT="0" distB="0" distL="0" distR="0" wp14:anchorId="44CBDA0D" wp14:editId="5B7902C2">
            <wp:extent cx="5486400" cy="2390775"/>
            <wp:effectExtent l="38100" t="0" r="5715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F95802">
        <w:rPr>
          <w:rFonts w:ascii="Times New Roman" w:eastAsia="Times New Roman" w:hAnsi="Times New Roman" w:cs="Times New Roman"/>
          <w:sz w:val="24"/>
          <w:szCs w:val="24"/>
        </w:rPr>
        <w:t xml:space="preserve">, </w:t>
      </w:r>
    </w:p>
    <w:p w:rsidR="00327753" w:rsidRPr="00F95802" w:rsidRDefault="00327753" w:rsidP="00327753">
      <w:pPr>
        <w:tabs>
          <w:tab w:val="left" w:pos="0"/>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Рисунок 5</w:t>
      </w:r>
      <w:r w:rsidR="008E7BAF" w:rsidRPr="00F95802">
        <w:rPr>
          <w:rFonts w:ascii="Times New Roman" w:hAnsi="Times New Roman" w:cs="Times New Roman"/>
          <w:sz w:val="24"/>
          <w:szCs w:val="24"/>
        </w:rPr>
        <w:t>. –</w:t>
      </w:r>
      <w:r w:rsidR="008E7BAF" w:rsidRPr="00F95802">
        <w:rPr>
          <w:rFonts w:ascii="Times New Roman" w:eastAsia="Times New Roman" w:hAnsi="Times New Roman" w:cs="Times New Roman"/>
          <w:sz w:val="24"/>
          <w:szCs w:val="24"/>
        </w:rPr>
        <w:t xml:space="preserve"> Рекомендуемые условия работы</w:t>
      </w:r>
      <w:r w:rsidR="008E7BAF" w:rsidRPr="00F95802">
        <w:rPr>
          <w:rFonts w:ascii="Times New Roman" w:hAnsi="Times New Roman" w:cs="Times New Roman"/>
          <w:sz w:val="24"/>
          <w:szCs w:val="24"/>
        </w:rPr>
        <w:t xml:space="preserve"> на компьютере с использованием принципа максимального снижения зрительных нагрузок</w:t>
      </w:r>
      <w:r w:rsidR="008E7BAF" w:rsidRPr="00F95802">
        <w:rPr>
          <w:rFonts w:ascii="Times New Roman" w:eastAsia="Times New Roman" w:hAnsi="Times New Roman" w:cs="Times New Roman"/>
          <w:sz w:val="24"/>
          <w:szCs w:val="24"/>
        </w:rPr>
        <w:t xml:space="preserve"> в процессе обучения для обучающихся слепых и слабовидящих в профессиональной образовательной организации.</w:t>
      </w:r>
      <w:r w:rsidRPr="00327753">
        <w:rPr>
          <w:rFonts w:ascii="Times New Roman" w:hAnsi="Times New Roman" w:cs="Times New Roman"/>
          <w:sz w:val="24"/>
          <w:szCs w:val="24"/>
        </w:rPr>
        <w:t xml:space="preserve"> </w:t>
      </w:r>
      <w:r w:rsidRPr="00F95802">
        <w:rPr>
          <w:rFonts w:ascii="Times New Roman" w:hAnsi="Times New Roman" w:cs="Times New Roman"/>
          <w:sz w:val="24"/>
          <w:szCs w:val="24"/>
        </w:rPr>
        <w:t>[составлено автором по 5].</w:t>
      </w:r>
    </w:p>
    <w:p w:rsidR="008E7BAF" w:rsidRPr="00F95802" w:rsidRDefault="008E7BAF" w:rsidP="00F95802">
      <w:pPr>
        <w:tabs>
          <w:tab w:val="left" w:pos="0"/>
        </w:tabs>
        <w:spacing w:after="0" w:line="240" w:lineRule="auto"/>
        <w:ind w:right="-284"/>
        <w:jc w:val="both"/>
        <w:rPr>
          <w:rFonts w:ascii="Times New Roman" w:eastAsia="Times New Roman" w:hAnsi="Times New Roman" w:cs="Times New Roman"/>
          <w:sz w:val="24"/>
          <w:szCs w:val="24"/>
        </w:rPr>
      </w:pPr>
    </w:p>
    <w:p w:rsidR="00C756AF" w:rsidRPr="00F95802" w:rsidRDefault="00C756AF" w:rsidP="00F95802">
      <w:pPr>
        <w:tabs>
          <w:tab w:val="left" w:pos="0"/>
        </w:tabs>
        <w:spacing w:after="0" w:line="240" w:lineRule="auto"/>
        <w:ind w:right="-284"/>
        <w:jc w:val="both"/>
        <w:rPr>
          <w:rFonts w:ascii="Times New Roman" w:eastAsia="Times New Roman" w:hAnsi="Times New Roman" w:cs="Times New Roman"/>
          <w:sz w:val="24"/>
          <w:szCs w:val="24"/>
        </w:rPr>
      </w:pPr>
    </w:p>
    <w:p w:rsidR="00C756AF" w:rsidRPr="00F95802" w:rsidRDefault="00C756AF" w:rsidP="00F95802">
      <w:pPr>
        <w:tabs>
          <w:tab w:val="left" w:pos="0"/>
        </w:tabs>
        <w:spacing w:after="0" w:line="240" w:lineRule="auto"/>
        <w:ind w:right="-284"/>
        <w:jc w:val="both"/>
        <w:rPr>
          <w:rFonts w:ascii="Times New Roman" w:eastAsia="Times New Roman" w:hAnsi="Times New Roman" w:cs="Times New Roman"/>
          <w:sz w:val="24"/>
          <w:szCs w:val="24"/>
        </w:rPr>
      </w:pPr>
    </w:p>
    <w:p w:rsidR="008E7BAF" w:rsidRPr="00F95802" w:rsidRDefault="008E7BAF" w:rsidP="00F95802">
      <w:pPr>
        <w:pStyle w:val="a5"/>
        <w:tabs>
          <w:tab w:val="left" w:pos="0"/>
        </w:tabs>
        <w:spacing w:after="0" w:line="240" w:lineRule="auto"/>
        <w:ind w:left="0" w:right="-284"/>
        <w:jc w:val="both"/>
        <w:rPr>
          <w:rFonts w:ascii="Times New Roman" w:hAnsi="Times New Roman" w:cs="Times New Roman"/>
          <w:sz w:val="24"/>
          <w:szCs w:val="24"/>
        </w:rPr>
      </w:pPr>
      <w:r w:rsidRPr="00F95802">
        <w:rPr>
          <w:rFonts w:ascii="Times New Roman" w:hAnsi="Times New Roman" w:cs="Times New Roman"/>
          <w:noProof/>
          <w:sz w:val="24"/>
          <w:szCs w:val="24"/>
          <w:lang w:eastAsia="ru-RU"/>
        </w:rPr>
        <w:lastRenderedPageBreak/>
        <w:drawing>
          <wp:inline distT="0" distB="0" distL="0" distR="0" wp14:anchorId="4C6BA4BE" wp14:editId="589BE5D0">
            <wp:extent cx="5486400" cy="3194050"/>
            <wp:effectExtent l="0" t="0" r="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8E7BAF" w:rsidRPr="00F95802" w:rsidRDefault="008E7BAF" w:rsidP="00F95802">
      <w:pPr>
        <w:pStyle w:val="a5"/>
        <w:tabs>
          <w:tab w:val="left" w:pos="0"/>
        </w:tabs>
        <w:spacing w:after="0" w:line="240" w:lineRule="auto"/>
        <w:ind w:left="0" w:right="-284"/>
        <w:jc w:val="both"/>
        <w:rPr>
          <w:rFonts w:ascii="Times New Roman" w:hAnsi="Times New Roman" w:cs="Times New Roman"/>
          <w:sz w:val="24"/>
          <w:szCs w:val="24"/>
        </w:rPr>
      </w:pPr>
    </w:p>
    <w:p w:rsidR="008E7BAF" w:rsidRPr="00847C47" w:rsidRDefault="00327753" w:rsidP="00847C47">
      <w:pPr>
        <w:tabs>
          <w:tab w:val="left" w:pos="0"/>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Рисунок 6</w:t>
      </w:r>
      <w:r w:rsidR="008E7BAF" w:rsidRPr="00F95802">
        <w:rPr>
          <w:rFonts w:ascii="Times New Roman" w:hAnsi="Times New Roman" w:cs="Times New Roman"/>
          <w:sz w:val="24"/>
          <w:szCs w:val="24"/>
        </w:rPr>
        <w:t>. –</w:t>
      </w:r>
      <w:r w:rsidR="008E7BAF" w:rsidRPr="00F95802">
        <w:rPr>
          <w:rFonts w:ascii="Times New Roman" w:eastAsia="Times New Roman" w:hAnsi="Times New Roman" w:cs="Times New Roman"/>
          <w:sz w:val="24"/>
          <w:szCs w:val="24"/>
        </w:rPr>
        <w:t xml:space="preserve"> Некоторые рекомендуемые способы обучения на практических и лекционных занятиях для обучающихся слепых и слабовидящих в профессиональной образовательной организации </w:t>
      </w:r>
      <w:r w:rsidR="008C1E94" w:rsidRPr="00F95802">
        <w:rPr>
          <w:rFonts w:ascii="Times New Roman" w:hAnsi="Times New Roman" w:cs="Times New Roman"/>
          <w:sz w:val="24"/>
          <w:szCs w:val="24"/>
        </w:rPr>
        <w:t>[составлено автором по 5</w:t>
      </w:r>
      <w:r w:rsidR="008E7BAF" w:rsidRPr="00F95802">
        <w:rPr>
          <w:rFonts w:ascii="Times New Roman" w:hAnsi="Times New Roman" w:cs="Times New Roman"/>
          <w:sz w:val="24"/>
          <w:szCs w:val="24"/>
        </w:rPr>
        <w:t>].</w:t>
      </w:r>
    </w:p>
    <w:p w:rsidR="00847C47" w:rsidRDefault="008E7BAF" w:rsidP="00F95802">
      <w:pPr>
        <w:pStyle w:val="a5"/>
        <w:tabs>
          <w:tab w:val="left" w:pos="142"/>
        </w:tabs>
        <w:spacing w:after="68" w:line="240" w:lineRule="auto"/>
        <w:ind w:left="0" w:right="-284"/>
        <w:jc w:val="both"/>
        <w:rPr>
          <w:rFonts w:ascii="Times New Roman" w:hAnsi="Times New Roman" w:cs="Times New Roman"/>
          <w:sz w:val="24"/>
          <w:szCs w:val="24"/>
        </w:rPr>
      </w:pPr>
      <w:r w:rsidRPr="00F95802">
        <w:rPr>
          <w:rFonts w:ascii="Times New Roman" w:hAnsi="Times New Roman" w:cs="Times New Roman"/>
          <w:sz w:val="24"/>
          <w:szCs w:val="24"/>
        </w:rPr>
        <w:tab/>
      </w:r>
      <w:r w:rsidRPr="00F95802">
        <w:rPr>
          <w:rFonts w:ascii="Times New Roman" w:hAnsi="Times New Roman" w:cs="Times New Roman"/>
          <w:sz w:val="24"/>
          <w:szCs w:val="24"/>
        </w:rPr>
        <w:tab/>
      </w:r>
    </w:p>
    <w:p w:rsidR="008E7BAF" w:rsidRPr="00F95802" w:rsidRDefault="00847C47" w:rsidP="00F95802">
      <w:pPr>
        <w:pStyle w:val="a5"/>
        <w:tabs>
          <w:tab w:val="left" w:pos="142"/>
        </w:tabs>
        <w:spacing w:after="68" w:line="240" w:lineRule="auto"/>
        <w:ind w:left="0" w:righ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E7BAF" w:rsidRPr="00F95802">
        <w:rPr>
          <w:rFonts w:ascii="Times New Roman" w:hAnsi="Times New Roman" w:cs="Times New Roman"/>
          <w:sz w:val="24"/>
          <w:szCs w:val="24"/>
        </w:rPr>
        <w:t xml:space="preserve">Таким образом, преподаватели, мастера производственного обучения, куратор, социальный педагог, другие педагоги профессиональной образовательной организации должны проявлять педагогический такт, создавать ситуации успеха, своевременно оказывать помощь каждому обучающемуся, развивать веру в собственные силы и возможности, т.к. неадекватность оценки своих возможностей может приводить к конфликтам в общении или снижении потребности в нём. Наиболее сложно складываются взаимоотношения лиц с нормальным и с нарушенным зрением. Нередко причиной осложнения коммуникации является вовсе не отрицательная позиция зрячего по отношению к инвалиду, а незнание и непонимание особенностей такого общения. </w:t>
      </w:r>
    </w:p>
    <w:p w:rsidR="008E7BAF" w:rsidRPr="00F95802" w:rsidRDefault="008E7BAF" w:rsidP="00F95802">
      <w:pPr>
        <w:pStyle w:val="a5"/>
        <w:tabs>
          <w:tab w:val="left" w:pos="142"/>
        </w:tabs>
        <w:spacing w:after="68" w:line="240" w:lineRule="auto"/>
        <w:ind w:left="0" w:right="-284"/>
        <w:jc w:val="both"/>
        <w:rPr>
          <w:rFonts w:ascii="Times New Roman" w:hAnsi="Times New Roman" w:cs="Times New Roman"/>
          <w:sz w:val="24"/>
          <w:szCs w:val="24"/>
        </w:rPr>
      </w:pPr>
      <w:r w:rsidRPr="00F95802">
        <w:rPr>
          <w:rFonts w:ascii="Times New Roman" w:hAnsi="Times New Roman" w:cs="Times New Roman"/>
          <w:sz w:val="24"/>
          <w:szCs w:val="24"/>
        </w:rPr>
        <w:tab/>
      </w:r>
      <w:r w:rsidR="009C51C5" w:rsidRPr="00F95802">
        <w:rPr>
          <w:rFonts w:ascii="Times New Roman" w:hAnsi="Times New Roman" w:cs="Times New Roman"/>
          <w:sz w:val="24"/>
          <w:szCs w:val="24"/>
        </w:rPr>
        <w:tab/>
      </w:r>
      <w:r w:rsidRPr="00F95802">
        <w:rPr>
          <w:rFonts w:ascii="Times New Roman" w:hAnsi="Times New Roman" w:cs="Times New Roman"/>
          <w:sz w:val="24"/>
          <w:szCs w:val="24"/>
        </w:rPr>
        <w:t>Рекомендуется обращать особое внимание на формирование у нормально видящих обучающихся среднего профессионального образования адекватных установок по отношению к инвалидам по зрению.</w:t>
      </w:r>
    </w:p>
    <w:p w:rsidR="00847C47" w:rsidRPr="00F95802" w:rsidRDefault="00847C47" w:rsidP="00847C47">
      <w:pPr>
        <w:pStyle w:val="1"/>
        <w:tabs>
          <w:tab w:val="left" w:pos="142"/>
        </w:tabs>
        <w:spacing w:after="0" w:line="240" w:lineRule="auto"/>
        <w:ind w:left="0" w:right="-284" w:firstLine="0"/>
        <w:jc w:val="both"/>
        <w:rPr>
          <w:b w:val="0"/>
          <w:sz w:val="24"/>
          <w:szCs w:val="24"/>
        </w:rPr>
      </w:pPr>
      <w:r>
        <w:rPr>
          <w:b w:val="0"/>
          <w:sz w:val="24"/>
          <w:szCs w:val="24"/>
        </w:rPr>
        <w:tab/>
      </w:r>
      <w:r>
        <w:rPr>
          <w:b w:val="0"/>
          <w:sz w:val="24"/>
          <w:szCs w:val="24"/>
        </w:rPr>
        <w:tab/>
      </w:r>
      <w:r w:rsidRPr="00F95802">
        <w:rPr>
          <w:b w:val="0"/>
          <w:sz w:val="24"/>
          <w:szCs w:val="24"/>
        </w:rPr>
        <w:t xml:space="preserve">В заключении рассматриваемого вопроса об организации взаимодействия педагогического коллектива обучения в системе среднего профессионального образования обучающихся инвалидов и лиц с ограниченными возможностями здоровья, имеющими нарушения </w:t>
      </w:r>
      <w:r>
        <w:rPr>
          <w:b w:val="0"/>
          <w:sz w:val="24"/>
          <w:szCs w:val="24"/>
        </w:rPr>
        <w:t xml:space="preserve">зрения (слепые и слабовидящие), </w:t>
      </w:r>
      <w:r w:rsidRPr="00F95802">
        <w:rPr>
          <w:b w:val="0"/>
          <w:sz w:val="24"/>
          <w:szCs w:val="24"/>
        </w:rPr>
        <w:t>согласимся с мнением Кантора В.З., что в качестве основных идей концепции системы непрерывного профессионального образования инвалидов, которые отражают современные тенденции государственной социальной политики, развития образования в целом и профессионального образования, в частности, с учётом специфики контингента обучающихся – людей с ограниченными возможностями, инвалидов [7] следующие:</w:t>
      </w:r>
    </w:p>
    <w:p w:rsidR="00847C47" w:rsidRPr="00F95802" w:rsidRDefault="00847C47" w:rsidP="00847C47">
      <w:pPr>
        <w:pStyle w:val="a5"/>
        <w:numPr>
          <w:ilvl w:val="0"/>
          <w:numId w:val="16"/>
        </w:numPr>
        <w:tabs>
          <w:tab w:val="left" w:pos="0"/>
        </w:tabs>
        <w:spacing w:after="0" w:line="240" w:lineRule="auto"/>
        <w:ind w:left="0" w:right="-284" w:firstLine="360"/>
        <w:jc w:val="both"/>
        <w:rPr>
          <w:rFonts w:ascii="Times New Roman" w:hAnsi="Times New Roman" w:cs="Times New Roman"/>
          <w:sz w:val="24"/>
          <w:szCs w:val="24"/>
        </w:rPr>
      </w:pPr>
      <w:r w:rsidRPr="00F95802">
        <w:rPr>
          <w:rFonts w:ascii="Times New Roman" w:hAnsi="Times New Roman" w:cs="Times New Roman"/>
          <w:sz w:val="24"/>
          <w:szCs w:val="24"/>
        </w:rPr>
        <w:t xml:space="preserve">Идея </w:t>
      </w:r>
      <w:r w:rsidRPr="00F95802">
        <w:rPr>
          <w:rFonts w:ascii="Times New Roman" w:eastAsia="Times New Roman" w:hAnsi="Times New Roman" w:cs="Times New Roman"/>
          <w:b/>
          <w:i/>
          <w:sz w:val="24"/>
          <w:szCs w:val="24"/>
        </w:rPr>
        <w:t xml:space="preserve">достоинства и самореализации личности </w:t>
      </w:r>
      <w:r w:rsidRPr="00F95802">
        <w:rPr>
          <w:rFonts w:ascii="Times New Roman" w:eastAsia="Times New Roman" w:hAnsi="Times New Roman" w:cs="Times New Roman"/>
          <w:i/>
          <w:sz w:val="24"/>
          <w:szCs w:val="24"/>
        </w:rPr>
        <w:t>инвалида</w:t>
      </w:r>
      <w:r w:rsidRPr="00F95802">
        <w:rPr>
          <w:rFonts w:ascii="Times New Roman" w:hAnsi="Times New Roman" w:cs="Times New Roman"/>
          <w:sz w:val="24"/>
          <w:szCs w:val="24"/>
        </w:rPr>
        <w:t>,</w:t>
      </w:r>
      <w:r w:rsidRPr="00F95802">
        <w:rPr>
          <w:rFonts w:ascii="Times New Roman" w:eastAsia="Times New Roman" w:hAnsi="Times New Roman" w:cs="Times New Roman"/>
          <w:b/>
          <w:sz w:val="24"/>
          <w:szCs w:val="24"/>
        </w:rPr>
        <w:t xml:space="preserve"> </w:t>
      </w:r>
      <w:r w:rsidRPr="00F95802">
        <w:rPr>
          <w:rFonts w:ascii="Times New Roman" w:hAnsi="Times New Roman" w:cs="Times New Roman"/>
          <w:sz w:val="24"/>
          <w:szCs w:val="24"/>
        </w:rPr>
        <w:t>обеспечивающая реализацию интересов и потребностей инвалидов, которая пришла на смену идеи их социальной полезности для общества, являвшейся до недавнего времени ведущей в системе образования и воспитания лиц с ограниченными возможностями здоровья.</w:t>
      </w:r>
    </w:p>
    <w:p w:rsidR="00847C47" w:rsidRPr="00F95802" w:rsidRDefault="00847C47" w:rsidP="00847C47">
      <w:pPr>
        <w:pStyle w:val="a5"/>
        <w:numPr>
          <w:ilvl w:val="0"/>
          <w:numId w:val="16"/>
        </w:numPr>
        <w:tabs>
          <w:tab w:val="left" w:pos="0"/>
        </w:tabs>
        <w:spacing w:after="0" w:line="240" w:lineRule="auto"/>
        <w:ind w:left="0" w:right="-284" w:firstLine="360"/>
        <w:jc w:val="both"/>
        <w:rPr>
          <w:rFonts w:ascii="Times New Roman" w:hAnsi="Times New Roman" w:cs="Times New Roman"/>
          <w:sz w:val="24"/>
          <w:szCs w:val="24"/>
        </w:rPr>
      </w:pPr>
      <w:r w:rsidRPr="00F95802">
        <w:rPr>
          <w:rFonts w:ascii="Times New Roman" w:hAnsi="Times New Roman" w:cs="Times New Roman"/>
          <w:sz w:val="24"/>
          <w:szCs w:val="24"/>
        </w:rPr>
        <w:t xml:space="preserve">Идея </w:t>
      </w:r>
      <w:r w:rsidRPr="00F95802">
        <w:rPr>
          <w:rFonts w:ascii="Times New Roman" w:eastAsia="Times New Roman" w:hAnsi="Times New Roman" w:cs="Times New Roman"/>
          <w:b/>
          <w:i/>
          <w:sz w:val="24"/>
          <w:szCs w:val="24"/>
        </w:rPr>
        <w:t>обеспечения профессиональной самореализации</w:t>
      </w:r>
      <w:r w:rsidRPr="00F95802">
        <w:rPr>
          <w:rFonts w:ascii="Times New Roman" w:eastAsia="Times New Roman" w:hAnsi="Times New Roman" w:cs="Times New Roman"/>
          <w:b/>
          <w:sz w:val="24"/>
          <w:szCs w:val="24"/>
        </w:rPr>
        <w:t xml:space="preserve"> </w:t>
      </w:r>
      <w:r w:rsidRPr="00F95802">
        <w:rPr>
          <w:rFonts w:ascii="Times New Roman" w:hAnsi="Times New Roman" w:cs="Times New Roman"/>
          <w:sz w:val="24"/>
          <w:szCs w:val="24"/>
        </w:rPr>
        <w:t xml:space="preserve">инвалидов за счет доступности, непрерывности, </w:t>
      </w:r>
      <w:proofErr w:type="spellStart"/>
      <w:r w:rsidRPr="00F95802">
        <w:rPr>
          <w:rFonts w:ascii="Times New Roman" w:hAnsi="Times New Roman" w:cs="Times New Roman"/>
          <w:sz w:val="24"/>
          <w:szCs w:val="24"/>
        </w:rPr>
        <w:t>многоуровневости</w:t>
      </w:r>
      <w:proofErr w:type="spellEnd"/>
      <w:r w:rsidRPr="00F95802">
        <w:rPr>
          <w:rFonts w:ascii="Times New Roman" w:hAnsi="Times New Roman" w:cs="Times New Roman"/>
          <w:sz w:val="24"/>
          <w:szCs w:val="24"/>
        </w:rPr>
        <w:t xml:space="preserve"> и вариативности их профессионального образования.</w:t>
      </w:r>
    </w:p>
    <w:p w:rsidR="00847C47" w:rsidRPr="00F95802" w:rsidRDefault="00847C47" w:rsidP="00847C47">
      <w:pPr>
        <w:pStyle w:val="a5"/>
        <w:numPr>
          <w:ilvl w:val="0"/>
          <w:numId w:val="16"/>
        </w:numPr>
        <w:tabs>
          <w:tab w:val="left" w:pos="0"/>
        </w:tabs>
        <w:spacing w:after="0" w:line="240" w:lineRule="auto"/>
        <w:ind w:left="0" w:right="-284" w:firstLine="360"/>
        <w:jc w:val="both"/>
        <w:rPr>
          <w:rFonts w:ascii="Times New Roman" w:hAnsi="Times New Roman" w:cs="Times New Roman"/>
          <w:sz w:val="24"/>
          <w:szCs w:val="24"/>
        </w:rPr>
      </w:pPr>
      <w:r w:rsidRPr="00F95802">
        <w:rPr>
          <w:rFonts w:ascii="Times New Roman" w:hAnsi="Times New Roman" w:cs="Times New Roman"/>
          <w:sz w:val="24"/>
          <w:szCs w:val="24"/>
        </w:rPr>
        <w:t xml:space="preserve">Идея </w:t>
      </w:r>
      <w:r w:rsidRPr="00F95802">
        <w:rPr>
          <w:rFonts w:ascii="Times New Roman" w:eastAsia="Times New Roman" w:hAnsi="Times New Roman" w:cs="Times New Roman"/>
          <w:b/>
          <w:i/>
          <w:sz w:val="24"/>
          <w:szCs w:val="24"/>
        </w:rPr>
        <w:t xml:space="preserve">интегрированности и </w:t>
      </w:r>
      <w:proofErr w:type="spellStart"/>
      <w:r w:rsidRPr="00F95802">
        <w:rPr>
          <w:rFonts w:ascii="Times New Roman" w:eastAsia="Times New Roman" w:hAnsi="Times New Roman" w:cs="Times New Roman"/>
          <w:b/>
          <w:i/>
          <w:sz w:val="24"/>
          <w:szCs w:val="24"/>
        </w:rPr>
        <w:t>междисциплинарности</w:t>
      </w:r>
      <w:proofErr w:type="spellEnd"/>
      <w:r w:rsidRPr="00F95802">
        <w:rPr>
          <w:rFonts w:ascii="Times New Roman" w:eastAsia="Times New Roman" w:hAnsi="Times New Roman" w:cs="Times New Roman"/>
          <w:b/>
          <w:sz w:val="24"/>
          <w:szCs w:val="24"/>
        </w:rPr>
        <w:t xml:space="preserve"> </w:t>
      </w:r>
      <w:r w:rsidRPr="00F95802">
        <w:rPr>
          <w:rFonts w:ascii="Times New Roman" w:hAnsi="Times New Roman" w:cs="Times New Roman"/>
          <w:sz w:val="24"/>
          <w:szCs w:val="24"/>
        </w:rPr>
        <w:t>как методологические основания интеграции образовательной и реабилитационной составляющих профессионального об</w:t>
      </w:r>
      <w:r w:rsidRPr="00F95802">
        <w:rPr>
          <w:rFonts w:ascii="Times New Roman" w:hAnsi="Times New Roman" w:cs="Times New Roman"/>
          <w:sz w:val="24"/>
          <w:szCs w:val="24"/>
        </w:rPr>
        <w:lastRenderedPageBreak/>
        <w:t>разования инвалидов, создания реабилитационно-образовательного пространства на различных уровнях, реабилитационно-образовательных технологий, взаимосвязи и преемственности образовательных и реабилитационных учреждений различных уровней и типов, обеспечивающих наиболее полную интеграцию инвалидов в общество и трудовую жизнь.</w:t>
      </w:r>
    </w:p>
    <w:p w:rsidR="00847C47" w:rsidRPr="00F95802" w:rsidRDefault="00847C47" w:rsidP="00847C47">
      <w:pPr>
        <w:pStyle w:val="a5"/>
        <w:numPr>
          <w:ilvl w:val="0"/>
          <w:numId w:val="16"/>
        </w:numPr>
        <w:tabs>
          <w:tab w:val="left" w:pos="0"/>
        </w:tabs>
        <w:spacing w:after="0" w:line="240" w:lineRule="auto"/>
        <w:ind w:left="0" w:right="-284" w:firstLine="360"/>
        <w:jc w:val="both"/>
        <w:rPr>
          <w:rFonts w:ascii="Times New Roman" w:hAnsi="Times New Roman" w:cs="Times New Roman"/>
          <w:sz w:val="24"/>
          <w:szCs w:val="24"/>
        </w:rPr>
      </w:pPr>
      <w:r w:rsidRPr="00F95802">
        <w:rPr>
          <w:rFonts w:ascii="Times New Roman" w:hAnsi="Times New Roman" w:cs="Times New Roman"/>
          <w:sz w:val="24"/>
          <w:szCs w:val="24"/>
        </w:rPr>
        <w:t xml:space="preserve">Идея </w:t>
      </w:r>
      <w:r w:rsidRPr="00F95802">
        <w:rPr>
          <w:rFonts w:ascii="Times New Roman" w:eastAsia="Times New Roman" w:hAnsi="Times New Roman" w:cs="Times New Roman"/>
          <w:b/>
          <w:i/>
          <w:sz w:val="24"/>
          <w:szCs w:val="24"/>
        </w:rPr>
        <w:t>демократизации</w:t>
      </w:r>
      <w:r w:rsidRPr="00F95802">
        <w:rPr>
          <w:rFonts w:ascii="Times New Roman" w:eastAsia="Times New Roman" w:hAnsi="Times New Roman" w:cs="Times New Roman"/>
          <w:b/>
          <w:sz w:val="24"/>
          <w:szCs w:val="24"/>
        </w:rPr>
        <w:t xml:space="preserve"> </w:t>
      </w:r>
      <w:r w:rsidRPr="00F95802">
        <w:rPr>
          <w:rFonts w:ascii="Times New Roman" w:hAnsi="Times New Roman" w:cs="Times New Roman"/>
          <w:sz w:val="24"/>
          <w:szCs w:val="24"/>
        </w:rPr>
        <w:t>как ведущий вектор развития системы образования, в том числе системы профессионального образования инвалидов, с позиции гармонизации отношений между обществом, государством и личностью, между руководителями и педагогами, между педагогами и обучаемыми, между самими обучаемыми.</w:t>
      </w:r>
    </w:p>
    <w:p w:rsidR="00847C47" w:rsidRPr="00F95802" w:rsidRDefault="00847C47" w:rsidP="00847C47">
      <w:pPr>
        <w:pStyle w:val="a5"/>
        <w:numPr>
          <w:ilvl w:val="0"/>
          <w:numId w:val="16"/>
        </w:numPr>
        <w:tabs>
          <w:tab w:val="left" w:pos="0"/>
        </w:tabs>
        <w:spacing w:after="0" w:line="240" w:lineRule="auto"/>
        <w:ind w:left="0" w:right="-284" w:firstLine="360"/>
        <w:jc w:val="both"/>
        <w:rPr>
          <w:rFonts w:ascii="Times New Roman" w:hAnsi="Times New Roman" w:cs="Times New Roman"/>
          <w:sz w:val="24"/>
          <w:szCs w:val="24"/>
        </w:rPr>
      </w:pPr>
      <w:r w:rsidRPr="00F95802">
        <w:rPr>
          <w:rFonts w:ascii="Times New Roman" w:hAnsi="Times New Roman" w:cs="Times New Roman"/>
          <w:sz w:val="24"/>
          <w:szCs w:val="24"/>
        </w:rPr>
        <w:t xml:space="preserve">Идея </w:t>
      </w:r>
      <w:r w:rsidRPr="00F95802">
        <w:rPr>
          <w:rFonts w:ascii="Times New Roman" w:eastAsia="Times New Roman" w:hAnsi="Times New Roman" w:cs="Times New Roman"/>
          <w:b/>
          <w:i/>
          <w:sz w:val="24"/>
          <w:szCs w:val="24"/>
        </w:rPr>
        <w:t>непрерывности</w:t>
      </w:r>
      <w:r w:rsidRPr="00F95802">
        <w:rPr>
          <w:rFonts w:ascii="Times New Roman" w:hAnsi="Times New Roman" w:cs="Times New Roman"/>
          <w:sz w:val="24"/>
          <w:szCs w:val="24"/>
        </w:rPr>
        <w:t xml:space="preserve"> как основа для построения системы образования инвалидов, обеспечивающая реализацию способностей, запросов и возможностей личности на протяжении всей жизни, повышение уровня образования и квалификации, переподготовку и переквалификацию в связи с изменением состояния здоровья и адекватно отражающая структурные изменения в экономике и социальной политике государства, запросы социальной группы инвалидов.</w:t>
      </w:r>
    </w:p>
    <w:p w:rsidR="00847C47" w:rsidRPr="00F95802" w:rsidRDefault="00847C47" w:rsidP="00847C47">
      <w:pPr>
        <w:pStyle w:val="a5"/>
        <w:numPr>
          <w:ilvl w:val="0"/>
          <w:numId w:val="16"/>
        </w:numPr>
        <w:tabs>
          <w:tab w:val="left" w:pos="0"/>
        </w:tabs>
        <w:spacing w:after="0" w:line="240" w:lineRule="auto"/>
        <w:ind w:left="0" w:right="-284" w:firstLine="360"/>
        <w:jc w:val="both"/>
        <w:rPr>
          <w:rFonts w:ascii="Times New Roman" w:hAnsi="Times New Roman" w:cs="Times New Roman"/>
          <w:sz w:val="24"/>
          <w:szCs w:val="24"/>
        </w:rPr>
      </w:pPr>
      <w:r w:rsidRPr="00F95802">
        <w:rPr>
          <w:rFonts w:ascii="Times New Roman" w:hAnsi="Times New Roman" w:cs="Times New Roman"/>
          <w:sz w:val="24"/>
          <w:szCs w:val="24"/>
        </w:rPr>
        <w:t xml:space="preserve">Идея </w:t>
      </w:r>
      <w:proofErr w:type="spellStart"/>
      <w:r w:rsidRPr="00F95802">
        <w:rPr>
          <w:rFonts w:ascii="Times New Roman" w:eastAsia="Times New Roman" w:hAnsi="Times New Roman" w:cs="Times New Roman"/>
          <w:b/>
          <w:i/>
          <w:sz w:val="24"/>
          <w:szCs w:val="24"/>
        </w:rPr>
        <w:t>гуманизации</w:t>
      </w:r>
      <w:proofErr w:type="spellEnd"/>
      <w:r w:rsidRPr="00F95802">
        <w:rPr>
          <w:rFonts w:ascii="Times New Roman" w:eastAsia="Times New Roman" w:hAnsi="Times New Roman" w:cs="Times New Roman"/>
          <w:b/>
          <w:sz w:val="24"/>
          <w:szCs w:val="24"/>
        </w:rPr>
        <w:t xml:space="preserve"> </w:t>
      </w:r>
      <w:r w:rsidRPr="00F95802">
        <w:rPr>
          <w:rFonts w:ascii="Times New Roman" w:hAnsi="Times New Roman" w:cs="Times New Roman"/>
          <w:sz w:val="24"/>
          <w:szCs w:val="24"/>
        </w:rPr>
        <w:t>как один из фундаментальных современных подходов к образованию, ведущая идея в концепции непрерывного профессионального образования инвалидов, предполагающая создание условий для овладения каждым инвалидом истинно человеческой, в том числе профессиональной, деятельностью для вовлечения в труд и в социум в соответствии с его интересами, способностями и возможностями. При этом профессиональное образование выступает в качестве инструмента самореализации, самовыражения и самоутверждения личности инвалида и в качестве средства его устойчивости, социальной защиты и адаптации в условиях рыночной экономики, как его собственность, капитал, которым он может распоряжаться на рынке труда.</w:t>
      </w:r>
    </w:p>
    <w:p w:rsidR="00847C47" w:rsidRPr="00F95802" w:rsidRDefault="00847C47" w:rsidP="00847C47">
      <w:pPr>
        <w:pStyle w:val="a5"/>
        <w:numPr>
          <w:ilvl w:val="0"/>
          <w:numId w:val="16"/>
        </w:numPr>
        <w:tabs>
          <w:tab w:val="left" w:pos="0"/>
        </w:tabs>
        <w:spacing w:after="0" w:line="240" w:lineRule="auto"/>
        <w:ind w:left="0" w:right="-284" w:firstLine="360"/>
        <w:jc w:val="both"/>
        <w:rPr>
          <w:rFonts w:ascii="Times New Roman" w:hAnsi="Times New Roman" w:cs="Times New Roman"/>
          <w:sz w:val="24"/>
          <w:szCs w:val="24"/>
        </w:rPr>
      </w:pPr>
      <w:r w:rsidRPr="00F95802">
        <w:rPr>
          <w:rFonts w:ascii="Times New Roman" w:hAnsi="Times New Roman" w:cs="Times New Roman"/>
          <w:sz w:val="24"/>
          <w:szCs w:val="24"/>
        </w:rPr>
        <w:t xml:space="preserve">Идея </w:t>
      </w:r>
      <w:r w:rsidRPr="00F95802">
        <w:rPr>
          <w:rFonts w:ascii="Times New Roman" w:hAnsi="Times New Roman" w:cs="Times New Roman"/>
          <w:b/>
          <w:sz w:val="24"/>
          <w:szCs w:val="24"/>
        </w:rPr>
        <w:tab/>
      </w:r>
      <w:r w:rsidRPr="00F95802">
        <w:rPr>
          <w:rFonts w:ascii="Times New Roman" w:eastAsia="Times New Roman" w:hAnsi="Times New Roman" w:cs="Times New Roman"/>
          <w:b/>
          <w:i/>
          <w:sz w:val="24"/>
          <w:szCs w:val="24"/>
        </w:rPr>
        <w:t xml:space="preserve">социализации </w:t>
      </w:r>
      <w:r w:rsidRPr="00F95802">
        <w:rPr>
          <w:rFonts w:ascii="Times New Roman" w:eastAsia="Times New Roman" w:hAnsi="Times New Roman" w:cs="Times New Roman"/>
          <w:b/>
          <w:i/>
          <w:sz w:val="24"/>
          <w:szCs w:val="24"/>
        </w:rPr>
        <w:tab/>
      </w:r>
      <w:r w:rsidRPr="00F95802">
        <w:rPr>
          <w:rFonts w:ascii="Times New Roman" w:hAnsi="Times New Roman" w:cs="Times New Roman"/>
          <w:b/>
          <w:sz w:val="24"/>
          <w:szCs w:val="24"/>
        </w:rPr>
        <w:t>личности</w:t>
      </w:r>
      <w:r w:rsidRPr="00F95802">
        <w:rPr>
          <w:rFonts w:ascii="Times New Roman" w:hAnsi="Times New Roman" w:cs="Times New Roman"/>
          <w:sz w:val="24"/>
          <w:szCs w:val="24"/>
        </w:rPr>
        <w:t xml:space="preserve"> </w:t>
      </w:r>
      <w:r w:rsidRPr="00F95802">
        <w:rPr>
          <w:rFonts w:ascii="Times New Roman" w:hAnsi="Times New Roman" w:cs="Times New Roman"/>
          <w:sz w:val="24"/>
          <w:szCs w:val="24"/>
        </w:rPr>
        <w:tab/>
        <w:t xml:space="preserve">инвалида </w:t>
      </w:r>
      <w:r w:rsidRPr="00F95802">
        <w:rPr>
          <w:rFonts w:ascii="Times New Roman" w:hAnsi="Times New Roman" w:cs="Times New Roman"/>
          <w:sz w:val="24"/>
          <w:szCs w:val="24"/>
        </w:rPr>
        <w:tab/>
        <w:t xml:space="preserve">в </w:t>
      </w:r>
      <w:r w:rsidRPr="00F95802">
        <w:rPr>
          <w:rFonts w:ascii="Times New Roman" w:hAnsi="Times New Roman" w:cs="Times New Roman"/>
          <w:sz w:val="24"/>
          <w:szCs w:val="24"/>
        </w:rPr>
        <w:tab/>
        <w:t>процессе профессионального образования как фактора развития, образования, ориентации в новых социально-экономических условиях, становления человека как субъекта деятельности.</w:t>
      </w:r>
    </w:p>
    <w:p w:rsidR="00847C47" w:rsidRPr="00F95802" w:rsidRDefault="00847C47" w:rsidP="00847C47">
      <w:pPr>
        <w:pStyle w:val="a5"/>
        <w:numPr>
          <w:ilvl w:val="0"/>
          <w:numId w:val="16"/>
        </w:numPr>
        <w:tabs>
          <w:tab w:val="left" w:pos="0"/>
        </w:tabs>
        <w:spacing w:after="0" w:line="240" w:lineRule="auto"/>
        <w:ind w:left="0" w:right="-284" w:firstLine="360"/>
        <w:jc w:val="both"/>
        <w:rPr>
          <w:rFonts w:ascii="Times New Roman" w:hAnsi="Times New Roman" w:cs="Times New Roman"/>
          <w:sz w:val="24"/>
          <w:szCs w:val="24"/>
        </w:rPr>
      </w:pPr>
      <w:r w:rsidRPr="00F95802">
        <w:rPr>
          <w:rFonts w:ascii="Times New Roman" w:hAnsi="Times New Roman" w:cs="Times New Roman"/>
          <w:sz w:val="24"/>
          <w:szCs w:val="24"/>
        </w:rPr>
        <w:t xml:space="preserve">Идея </w:t>
      </w:r>
      <w:r w:rsidRPr="00F95802">
        <w:rPr>
          <w:rFonts w:ascii="Times New Roman" w:eastAsia="Times New Roman" w:hAnsi="Times New Roman" w:cs="Times New Roman"/>
          <w:b/>
          <w:i/>
          <w:sz w:val="24"/>
          <w:szCs w:val="24"/>
        </w:rPr>
        <w:t>профессионализации</w:t>
      </w:r>
      <w:r w:rsidRPr="00F95802">
        <w:rPr>
          <w:rFonts w:ascii="Times New Roman" w:eastAsia="Times New Roman" w:hAnsi="Times New Roman" w:cs="Times New Roman"/>
          <w:b/>
          <w:sz w:val="24"/>
          <w:szCs w:val="24"/>
        </w:rPr>
        <w:t xml:space="preserve"> </w:t>
      </w:r>
      <w:r w:rsidRPr="00F95802">
        <w:rPr>
          <w:rFonts w:ascii="Times New Roman" w:hAnsi="Times New Roman" w:cs="Times New Roman"/>
          <w:sz w:val="24"/>
          <w:szCs w:val="24"/>
        </w:rPr>
        <w:t>как основа обеспечения развития системы «личность – реабилитация – образование – профессия – производство – культура – общество».</w:t>
      </w:r>
    </w:p>
    <w:p w:rsidR="00847C47" w:rsidRPr="00F95802" w:rsidRDefault="00847C47" w:rsidP="00847C47">
      <w:pPr>
        <w:pStyle w:val="a5"/>
        <w:numPr>
          <w:ilvl w:val="0"/>
          <w:numId w:val="16"/>
        </w:numPr>
        <w:tabs>
          <w:tab w:val="left" w:pos="0"/>
        </w:tabs>
        <w:spacing w:after="0" w:line="240" w:lineRule="auto"/>
        <w:ind w:left="0" w:right="-284" w:firstLine="360"/>
        <w:jc w:val="both"/>
        <w:rPr>
          <w:rFonts w:ascii="Times New Roman" w:hAnsi="Times New Roman" w:cs="Times New Roman"/>
          <w:sz w:val="24"/>
          <w:szCs w:val="24"/>
        </w:rPr>
      </w:pPr>
      <w:r w:rsidRPr="00F95802">
        <w:rPr>
          <w:rFonts w:ascii="Times New Roman" w:hAnsi="Times New Roman" w:cs="Times New Roman"/>
          <w:sz w:val="24"/>
          <w:szCs w:val="24"/>
        </w:rPr>
        <w:t xml:space="preserve">Идея </w:t>
      </w:r>
      <w:proofErr w:type="spellStart"/>
      <w:r w:rsidRPr="00F95802">
        <w:rPr>
          <w:rFonts w:ascii="Times New Roman" w:eastAsia="Times New Roman" w:hAnsi="Times New Roman" w:cs="Times New Roman"/>
          <w:b/>
          <w:i/>
          <w:sz w:val="24"/>
          <w:szCs w:val="24"/>
        </w:rPr>
        <w:t>многоуровневости</w:t>
      </w:r>
      <w:proofErr w:type="spellEnd"/>
      <w:r w:rsidRPr="00F95802">
        <w:rPr>
          <w:rFonts w:ascii="Times New Roman" w:hAnsi="Times New Roman" w:cs="Times New Roman"/>
          <w:b/>
          <w:sz w:val="24"/>
          <w:szCs w:val="24"/>
        </w:rPr>
        <w:t>,</w:t>
      </w:r>
      <w:r w:rsidRPr="00F95802">
        <w:rPr>
          <w:rFonts w:ascii="Times New Roman" w:eastAsia="Times New Roman" w:hAnsi="Times New Roman" w:cs="Times New Roman"/>
          <w:b/>
          <w:sz w:val="24"/>
          <w:szCs w:val="24"/>
        </w:rPr>
        <w:t xml:space="preserve"> </w:t>
      </w:r>
      <w:r w:rsidRPr="00F95802">
        <w:rPr>
          <w:rFonts w:ascii="Times New Roman" w:hAnsi="Times New Roman" w:cs="Times New Roman"/>
          <w:sz w:val="24"/>
          <w:szCs w:val="24"/>
        </w:rPr>
        <w:t>обеспечивающая поступательное развитие личности, реализующая потенциальные возможности получения каждым человеком современного необходимого образования, обеспечивающая продуктивность профессиональной деятельности, рациональность трудоустройства, оптимальность профессионального статуса и профессионального маршрута, профессионального самоопределения, самореализации, самоутверждения личности инвалида в условиях рыночной экономики [7].</w:t>
      </w:r>
    </w:p>
    <w:p w:rsidR="00847C47" w:rsidRPr="00F95802" w:rsidRDefault="00847C47" w:rsidP="00847C47">
      <w:pPr>
        <w:shd w:val="clear" w:color="auto" w:fill="FFFFFF"/>
        <w:spacing w:after="0" w:line="240" w:lineRule="auto"/>
        <w:ind w:firstLine="375"/>
        <w:jc w:val="both"/>
        <w:rPr>
          <w:rFonts w:ascii="Times New Roman" w:eastAsia="Times New Roman" w:hAnsi="Times New Roman" w:cs="Times New Roman"/>
          <w:bCs/>
          <w:sz w:val="24"/>
          <w:szCs w:val="24"/>
          <w:lang w:eastAsia="ru-RU"/>
        </w:rPr>
      </w:pPr>
      <w:r w:rsidRPr="00F95802">
        <w:rPr>
          <w:rFonts w:ascii="Times New Roman" w:eastAsia="Times New Roman" w:hAnsi="Times New Roman" w:cs="Times New Roman"/>
          <w:bCs/>
          <w:sz w:val="24"/>
          <w:szCs w:val="24"/>
          <w:lang w:eastAsia="ru-RU"/>
        </w:rPr>
        <w:t>Следовательно, можно выделить общие рекомендации по работе с обучающимися инвалидами и обучающимися с ограниченными возможностями здоровья</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Использование указаний, как в устной, так и письменной форме;</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Поэтапное разъяснение заданий;</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Последовательное выполнение заданий;</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Повторение обучающимися инструкции к выполнению задания;</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 xml:space="preserve">Обеспечение </w:t>
      </w:r>
      <w:proofErr w:type="gramStart"/>
      <w:r w:rsidRPr="00F95802">
        <w:rPr>
          <w:rFonts w:ascii="Times New Roman" w:eastAsia="Times New Roman" w:hAnsi="Times New Roman" w:cs="Times New Roman"/>
          <w:sz w:val="24"/>
          <w:szCs w:val="24"/>
          <w:lang w:eastAsia="ru-RU"/>
        </w:rPr>
        <w:t>аудио-визуальными</w:t>
      </w:r>
      <w:proofErr w:type="gramEnd"/>
      <w:r w:rsidRPr="00F95802">
        <w:rPr>
          <w:rFonts w:ascii="Times New Roman" w:eastAsia="Times New Roman" w:hAnsi="Times New Roman" w:cs="Times New Roman"/>
          <w:sz w:val="24"/>
          <w:szCs w:val="24"/>
          <w:lang w:eastAsia="ru-RU"/>
        </w:rPr>
        <w:t xml:space="preserve"> техническими средствами обучения;</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Демонстрация уже выполненного задания (например, решенная математическая задача);</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Разрешение использовать диктофон для записи ответов обучающимися;</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Акцентирование внимания на хороших оценках;</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Распределение обучающихся по парам для выполнения проектов, чтобы один из студентов мог подать пример другому;</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 xml:space="preserve">Свести к минимуму наказания за невыполнение задания; </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Ориентироваться более на позитивное, чем негативное;</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Составление индивидуальных планов, позитивно ориентированных и учитывающих навыки и умения обучающегося;</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 xml:space="preserve">Игнорирование незначительных поведенческих нарушений. </w:t>
      </w:r>
    </w:p>
    <w:p w:rsidR="00847C47" w:rsidRPr="00F95802" w:rsidRDefault="00847C47" w:rsidP="00847C47">
      <w:pPr>
        <w:numPr>
          <w:ilvl w:val="0"/>
          <w:numId w:val="13"/>
        </w:numPr>
        <w:shd w:val="clear" w:color="auto" w:fill="FFFFFF"/>
        <w:spacing w:after="0" w:line="240" w:lineRule="auto"/>
        <w:ind w:left="0" w:firstLine="192"/>
        <w:jc w:val="both"/>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lastRenderedPageBreak/>
        <w:t>Разработка мер вмешательства в случае недопустимого поведения, которое является непреднамеренным.</w:t>
      </w:r>
    </w:p>
    <w:p w:rsidR="00847C47" w:rsidRPr="00F95802" w:rsidRDefault="00847C47" w:rsidP="00847C47">
      <w:pPr>
        <w:pStyle w:val="a3"/>
        <w:shd w:val="clear" w:color="auto" w:fill="FFFFFF"/>
        <w:spacing w:before="0" w:beforeAutospacing="0" w:after="0" w:afterAutospacing="0"/>
        <w:ind w:firstLine="567"/>
        <w:jc w:val="both"/>
        <w:rPr>
          <w:color w:val="000000"/>
        </w:rPr>
      </w:pPr>
      <w:r w:rsidRPr="00F95802">
        <w:rPr>
          <w:color w:val="000000"/>
        </w:rPr>
        <w:t>Педагог, работающий с обучающимися-инвалидами, обязан обладать высоким уровнем регуляции своей деятельности, контролировать себя в стрессовых обстоятельствах, мгновенно отреагировать на изменение обстоятельства и принимать решение. Ему нужно иметь навыки, которые помогут справиться с негативными эмоциями, способность адаптироваться в сложных условиях. Готовность педагогов к работе в условиях инклюзивного образования рассматривается авторами через два основных показателя: профессиональная готовность и психологическая готовность. Так, структура психологической готовности представлена тремя показателями:</w:t>
      </w:r>
    </w:p>
    <w:p w:rsidR="00847C47" w:rsidRPr="00F95802" w:rsidRDefault="00847C47" w:rsidP="00847C47">
      <w:pPr>
        <w:pStyle w:val="a3"/>
        <w:numPr>
          <w:ilvl w:val="0"/>
          <w:numId w:val="20"/>
        </w:numPr>
        <w:shd w:val="clear" w:color="auto" w:fill="FFFFFF"/>
        <w:spacing w:before="0" w:beforeAutospacing="0" w:after="0" w:afterAutospacing="0"/>
        <w:ind w:left="0" w:firstLine="567"/>
        <w:jc w:val="both"/>
        <w:rPr>
          <w:color w:val="000000"/>
        </w:rPr>
      </w:pPr>
      <w:r w:rsidRPr="00F95802">
        <w:rPr>
          <w:color w:val="000000"/>
        </w:rPr>
        <w:t>эмоциональное принятия обучающихся с различными типами нарушений в развитии (принятие-отторжение)</w:t>
      </w:r>
    </w:p>
    <w:p w:rsidR="00847C47" w:rsidRPr="00F95802" w:rsidRDefault="00847C47" w:rsidP="00847C47">
      <w:pPr>
        <w:pStyle w:val="a3"/>
        <w:numPr>
          <w:ilvl w:val="0"/>
          <w:numId w:val="20"/>
        </w:numPr>
        <w:shd w:val="clear" w:color="auto" w:fill="FFFFFF"/>
        <w:spacing w:before="0" w:beforeAutospacing="0" w:after="0" w:afterAutospacing="0"/>
        <w:ind w:left="0" w:firstLine="567"/>
        <w:jc w:val="both"/>
        <w:rPr>
          <w:color w:val="000000"/>
        </w:rPr>
      </w:pPr>
      <w:r w:rsidRPr="00F95802">
        <w:rPr>
          <w:color w:val="000000"/>
        </w:rPr>
        <w:t>готовность включать обучающихся с различными типами нарушений в деятельность на уроке (включение-изоляция)</w:t>
      </w:r>
    </w:p>
    <w:p w:rsidR="00847C47" w:rsidRPr="00F95802" w:rsidRDefault="00847C47" w:rsidP="00847C47">
      <w:pPr>
        <w:pStyle w:val="a3"/>
        <w:numPr>
          <w:ilvl w:val="0"/>
          <w:numId w:val="20"/>
        </w:numPr>
        <w:shd w:val="clear" w:color="auto" w:fill="FFFFFF"/>
        <w:spacing w:before="0" w:beforeAutospacing="0" w:after="0" w:afterAutospacing="0"/>
        <w:ind w:left="0" w:firstLine="567"/>
        <w:jc w:val="both"/>
        <w:rPr>
          <w:color w:val="000000"/>
        </w:rPr>
      </w:pPr>
      <w:r w:rsidRPr="00F95802">
        <w:rPr>
          <w:color w:val="000000"/>
        </w:rPr>
        <w:t>удовлетворенность собственной педагогической деятельностью. [1]</w:t>
      </w:r>
    </w:p>
    <w:p w:rsidR="00847C47" w:rsidRPr="00F95802" w:rsidRDefault="00847C47" w:rsidP="00847C47">
      <w:pPr>
        <w:pStyle w:val="a3"/>
        <w:shd w:val="clear" w:color="auto" w:fill="FFFFFF"/>
        <w:spacing w:before="0" w:beforeAutospacing="0" w:after="0" w:afterAutospacing="0"/>
        <w:ind w:firstLine="360"/>
        <w:jc w:val="both"/>
        <w:rPr>
          <w:color w:val="000000"/>
        </w:rPr>
      </w:pPr>
      <w:r w:rsidRPr="00F95802">
        <w:rPr>
          <w:color w:val="000000"/>
        </w:rPr>
        <w:t>Структура профессиональной готовности в данном контексте выглядит следующим образом:</w:t>
      </w:r>
    </w:p>
    <w:p w:rsidR="00847C47" w:rsidRPr="00F95802" w:rsidRDefault="00847C47" w:rsidP="00847C47">
      <w:pPr>
        <w:pStyle w:val="a3"/>
        <w:numPr>
          <w:ilvl w:val="0"/>
          <w:numId w:val="21"/>
        </w:numPr>
        <w:shd w:val="clear" w:color="auto" w:fill="FFFFFF"/>
        <w:spacing w:before="0" w:beforeAutospacing="0" w:after="0" w:afterAutospacing="0"/>
        <w:ind w:left="0" w:firstLine="567"/>
        <w:jc w:val="both"/>
        <w:rPr>
          <w:color w:val="000000"/>
        </w:rPr>
      </w:pPr>
      <w:r w:rsidRPr="00F95802">
        <w:rPr>
          <w:color w:val="000000"/>
        </w:rPr>
        <w:t>информационная готовность;</w:t>
      </w:r>
    </w:p>
    <w:p w:rsidR="00847C47" w:rsidRPr="00F95802" w:rsidRDefault="00847C47" w:rsidP="00847C47">
      <w:pPr>
        <w:pStyle w:val="a3"/>
        <w:numPr>
          <w:ilvl w:val="0"/>
          <w:numId w:val="21"/>
        </w:numPr>
        <w:shd w:val="clear" w:color="auto" w:fill="FFFFFF"/>
        <w:spacing w:before="0" w:beforeAutospacing="0" w:after="0" w:afterAutospacing="0"/>
        <w:ind w:left="0" w:firstLine="567"/>
        <w:jc w:val="both"/>
        <w:rPr>
          <w:color w:val="000000"/>
        </w:rPr>
      </w:pPr>
      <w:r w:rsidRPr="00F95802">
        <w:rPr>
          <w:color w:val="000000"/>
        </w:rPr>
        <w:t>готовность к профессиональному взаимодействию и обучению;</w:t>
      </w:r>
    </w:p>
    <w:p w:rsidR="00847C47" w:rsidRPr="00F95802" w:rsidRDefault="00847C47" w:rsidP="00847C47">
      <w:pPr>
        <w:pStyle w:val="a3"/>
        <w:numPr>
          <w:ilvl w:val="0"/>
          <w:numId w:val="21"/>
        </w:numPr>
        <w:shd w:val="clear" w:color="auto" w:fill="FFFFFF"/>
        <w:spacing w:before="0" w:beforeAutospacing="0" w:after="0" w:afterAutospacing="0"/>
        <w:ind w:left="0" w:firstLine="567"/>
        <w:jc w:val="both"/>
        <w:rPr>
          <w:color w:val="000000"/>
        </w:rPr>
      </w:pPr>
      <w:r w:rsidRPr="00F95802">
        <w:rPr>
          <w:color w:val="000000"/>
        </w:rPr>
        <w:t>владение педагогическими технологиями;</w:t>
      </w:r>
    </w:p>
    <w:p w:rsidR="00847C47" w:rsidRPr="00F95802" w:rsidRDefault="00847C47" w:rsidP="00847C47">
      <w:pPr>
        <w:pStyle w:val="a3"/>
        <w:numPr>
          <w:ilvl w:val="0"/>
          <w:numId w:val="21"/>
        </w:numPr>
        <w:shd w:val="clear" w:color="auto" w:fill="FFFFFF"/>
        <w:spacing w:before="0" w:beforeAutospacing="0" w:after="0" w:afterAutospacing="0"/>
        <w:ind w:left="0" w:firstLine="567"/>
        <w:jc w:val="both"/>
        <w:rPr>
          <w:color w:val="000000"/>
        </w:rPr>
      </w:pPr>
      <w:r w:rsidRPr="00F95802">
        <w:rPr>
          <w:color w:val="000000"/>
        </w:rPr>
        <w:t>знание основ психологии и коррекционной педагогики;</w:t>
      </w:r>
    </w:p>
    <w:p w:rsidR="00847C47" w:rsidRPr="00F95802" w:rsidRDefault="00847C47" w:rsidP="00847C47">
      <w:pPr>
        <w:pStyle w:val="a3"/>
        <w:numPr>
          <w:ilvl w:val="0"/>
          <w:numId w:val="21"/>
        </w:numPr>
        <w:shd w:val="clear" w:color="auto" w:fill="FFFFFF"/>
        <w:spacing w:before="0" w:beforeAutospacing="0" w:after="0" w:afterAutospacing="0"/>
        <w:ind w:left="0" w:firstLine="567"/>
        <w:jc w:val="both"/>
        <w:rPr>
          <w:color w:val="000000"/>
        </w:rPr>
      </w:pPr>
      <w:r w:rsidRPr="00F95802">
        <w:rPr>
          <w:color w:val="000000"/>
        </w:rPr>
        <w:t xml:space="preserve">знание </w:t>
      </w:r>
      <w:proofErr w:type="gramStart"/>
      <w:r w:rsidRPr="00F95802">
        <w:rPr>
          <w:color w:val="000000"/>
        </w:rPr>
        <w:t>индивидуальных отличий</w:t>
      </w:r>
      <w:proofErr w:type="gramEnd"/>
      <w:r w:rsidRPr="00F95802">
        <w:rPr>
          <w:color w:val="000000"/>
        </w:rPr>
        <w:t xml:space="preserve"> обучающихся;</w:t>
      </w:r>
    </w:p>
    <w:p w:rsidR="00847C47" w:rsidRPr="00F95802" w:rsidRDefault="00847C47" w:rsidP="00847C47">
      <w:pPr>
        <w:pStyle w:val="a3"/>
        <w:numPr>
          <w:ilvl w:val="0"/>
          <w:numId w:val="21"/>
        </w:numPr>
        <w:shd w:val="clear" w:color="auto" w:fill="FFFFFF"/>
        <w:spacing w:before="0" w:beforeAutospacing="0" w:after="0" w:afterAutospacing="0"/>
        <w:ind w:left="0" w:firstLine="567"/>
        <w:jc w:val="both"/>
        <w:rPr>
          <w:color w:val="000000"/>
        </w:rPr>
      </w:pPr>
      <w:r w:rsidRPr="00F95802">
        <w:rPr>
          <w:color w:val="000000"/>
        </w:rPr>
        <w:t>готовность педагогов моделировать урок и использовать вариативность в процессе обучения;</w:t>
      </w:r>
    </w:p>
    <w:p w:rsidR="00847C47" w:rsidRPr="00F95802" w:rsidRDefault="00847C47" w:rsidP="00847C47">
      <w:pPr>
        <w:pStyle w:val="a3"/>
        <w:numPr>
          <w:ilvl w:val="0"/>
          <w:numId w:val="21"/>
        </w:numPr>
        <w:shd w:val="clear" w:color="auto" w:fill="FFFFFF"/>
        <w:spacing w:before="0" w:beforeAutospacing="0" w:after="0" w:afterAutospacing="0"/>
        <w:ind w:left="0" w:firstLine="567"/>
        <w:jc w:val="both"/>
        <w:rPr>
          <w:color w:val="000000"/>
        </w:rPr>
      </w:pPr>
      <w:r w:rsidRPr="00F95802">
        <w:rPr>
          <w:color w:val="000000"/>
        </w:rPr>
        <w:t xml:space="preserve">знание </w:t>
      </w:r>
      <w:proofErr w:type="gramStart"/>
      <w:r w:rsidRPr="00F95802">
        <w:rPr>
          <w:color w:val="000000"/>
        </w:rPr>
        <w:t>индивидуальных особенностей</w:t>
      </w:r>
      <w:proofErr w:type="gramEnd"/>
      <w:r w:rsidRPr="00F95802">
        <w:rPr>
          <w:color w:val="000000"/>
        </w:rPr>
        <w:t xml:space="preserve"> обучающихся с различными нарушениями в развития. [1]</w:t>
      </w:r>
    </w:p>
    <w:p w:rsidR="00847C47" w:rsidRPr="00847C47" w:rsidRDefault="00847C47" w:rsidP="00847C47">
      <w:pPr>
        <w:pStyle w:val="1"/>
        <w:tabs>
          <w:tab w:val="left" w:pos="142"/>
        </w:tabs>
        <w:spacing w:after="0" w:line="240" w:lineRule="auto"/>
        <w:ind w:left="0" w:right="-284" w:firstLine="0"/>
        <w:jc w:val="both"/>
        <w:rPr>
          <w:b w:val="0"/>
          <w:sz w:val="24"/>
          <w:szCs w:val="24"/>
        </w:rPr>
      </w:pPr>
      <w:r w:rsidRPr="00F95802">
        <w:rPr>
          <w:sz w:val="24"/>
          <w:szCs w:val="24"/>
        </w:rPr>
        <w:tab/>
      </w:r>
      <w:r w:rsidRPr="00F95802">
        <w:rPr>
          <w:sz w:val="24"/>
          <w:szCs w:val="24"/>
        </w:rPr>
        <w:tab/>
      </w:r>
      <w:r w:rsidRPr="00847C47">
        <w:rPr>
          <w:b w:val="0"/>
          <w:sz w:val="24"/>
          <w:szCs w:val="24"/>
        </w:rPr>
        <w:t xml:space="preserve">Представленное </w:t>
      </w:r>
      <w:proofErr w:type="gramStart"/>
      <w:r w:rsidRPr="00847C47">
        <w:rPr>
          <w:b w:val="0"/>
          <w:sz w:val="24"/>
          <w:szCs w:val="24"/>
        </w:rPr>
        <w:t>автором  понимание</w:t>
      </w:r>
      <w:proofErr w:type="gramEnd"/>
      <w:r w:rsidRPr="00847C47">
        <w:rPr>
          <w:b w:val="0"/>
          <w:sz w:val="24"/>
          <w:szCs w:val="24"/>
        </w:rPr>
        <w:t xml:space="preserve"> вопроса особенности взаимодействия с обучающимися лицами с нарушением зрения (слепые и слабовидящие) при организации образовательного процесса в профессиональной образовательной организации</w:t>
      </w:r>
      <w:r>
        <w:rPr>
          <w:b w:val="0"/>
          <w:sz w:val="24"/>
          <w:szCs w:val="24"/>
        </w:rPr>
        <w:t xml:space="preserve"> </w:t>
      </w:r>
      <w:r w:rsidRPr="00847C47">
        <w:rPr>
          <w:b w:val="0"/>
          <w:sz w:val="24"/>
          <w:szCs w:val="24"/>
        </w:rPr>
        <w:t>ориентировано на совершенствование первых трёх показателей профессиональной готовности - информационная готовность; готовность к профессиональному взаимодействию и обучению; владение педагогическими технологиями.</w:t>
      </w:r>
    </w:p>
    <w:p w:rsidR="00974FDB" w:rsidRPr="00F95802" w:rsidRDefault="00974FDB" w:rsidP="00847C47">
      <w:pPr>
        <w:pStyle w:val="a3"/>
        <w:shd w:val="clear" w:color="auto" w:fill="FFFFFF"/>
        <w:spacing w:before="0" w:beforeAutospacing="0" w:after="0" w:afterAutospacing="0"/>
        <w:jc w:val="both"/>
        <w:rPr>
          <w:color w:val="000000"/>
        </w:rPr>
      </w:pPr>
    </w:p>
    <w:p w:rsidR="008E7BAF" w:rsidRPr="00F95802" w:rsidRDefault="008E7BAF" w:rsidP="00F95802">
      <w:pPr>
        <w:tabs>
          <w:tab w:val="left" w:pos="142"/>
        </w:tabs>
        <w:spacing w:after="0" w:line="240" w:lineRule="auto"/>
        <w:ind w:right="-284"/>
        <w:jc w:val="center"/>
        <w:rPr>
          <w:rFonts w:ascii="Times New Roman" w:hAnsi="Times New Roman" w:cs="Times New Roman"/>
          <w:b/>
          <w:sz w:val="24"/>
          <w:szCs w:val="24"/>
        </w:rPr>
      </w:pPr>
      <w:r w:rsidRPr="00F95802">
        <w:rPr>
          <w:rFonts w:ascii="Times New Roman" w:hAnsi="Times New Roman" w:cs="Times New Roman"/>
          <w:b/>
          <w:sz w:val="24"/>
          <w:szCs w:val="24"/>
        </w:rPr>
        <w:t>СПИСОК ЛИТЕРАТУРЫ</w:t>
      </w:r>
    </w:p>
    <w:p w:rsidR="00945952" w:rsidRPr="00F95802" w:rsidRDefault="00945952" w:rsidP="00F95802">
      <w:pPr>
        <w:tabs>
          <w:tab w:val="left" w:pos="142"/>
        </w:tabs>
        <w:spacing w:after="0" w:line="240" w:lineRule="auto"/>
        <w:jc w:val="both"/>
        <w:rPr>
          <w:rFonts w:ascii="Times New Roman" w:hAnsi="Times New Roman" w:cs="Times New Roman"/>
          <w:sz w:val="24"/>
          <w:szCs w:val="24"/>
        </w:rPr>
      </w:pPr>
    </w:p>
    <w:p w:rsidR="00945952" w:rsidRPr="00F95802" w:rsidRDefault="00945952" w:rsidP="00847C47">
      <w:pPr>
        <w:pStyle w:val="2"/>
        <w:numPr>
          <w:ilvl w:val="0"/>
          <w:numId w:val="22"/>
        </w:numPr>
        <w:shd w:val="clear" w:color="auto" w:fill="FFFFFF"/>
        <w:spacing w:before="0" w:line="240" w:lineRule="auto"/>
        <w:ind w:left="0" w:firstLine="426"/>
        <w:jc w:val="both"/>
        <w:rPr>
          <w:rFonts w:ascii="Times New Roman" w:eastAsia="Times New Roman" w:hAnsi="Times New Roman" w:cs="Times New Roman"/>
          <w:bCs/>
          <w:color w:val="auto"/>
          <w:sz w:val="24"/>
          <w:szCs w:val="24"/>
          <w:lang w:eastAsia="ru-RU"/>
        </w:rPr>
      </w:pPr>
      <w:r w:rsidRPr="00F95802">
        <w:rPr>
          <w:rFonts w:ascii="Times New Roman" w:eastAsia="Times New Roman" w:hAnsi="Times New Roman" w:cs="Times New Roman"/>
          <w:color w:val="000000"/>
          <w:sz w:val="24"/>
          <w:szCs w:val="24"/>
          <w:lang w:eastAsia="ru-RU"/>
        </w:rPr>
        <w:t xml:space="preserve">Алехина С. В., М. Н. Алексеева, Е. Л. Агафонова. Готовность педагогов как основной фактор успешности инклюзивного процесса в образовании. 2011. </w:t>
      </w:r>
      <w:r w:rsidRPr="00F95802">
        <w:rPr>
          <w:rFonts w:ascii="Times New Roman" w:eastAsia="Times New Roman" w:hAnsi="Times New Roman" w:cs="Times New Roman"/>
          <w:bCs/>
          <w:color w:val="auto"/>
          <w:sz w:val="24"/>
          <w:szCs w:val="24"/>
          <w:lang w:eastAsia="ru-RU"/>
        </w:rPr>
        <w:t xml:space="preserve">// [электронный ресурс]. - Режим доступа: </w:t>
      </w:r>
      <w:hyperlink r:id="rId33" w:history="1">
        <w:r w:rsidRPr="00F95802">
          <w:rPr>
            <w:rStyle w:val="aa"/>
            <w:rFonts w:ascii="Times New Roman" w:eastAsia="Times New Roman" w:hAnsi="Times New Roman" w:cs="Times New Roman"/>
            <w:bCs/>
            <w:sz w:val="24"/>
            <w:szCs w:val="24"/>
            <w:lang w:eastAsia="ru-RU"/>
          </w:rPr>
          <w:t>https://gigabaza.ru/doc/153482.html</w:t>
        </w:r>
      </w:hyperlink>
      <w:r w:rsidRPr="00F95802">
        <w:rPr>
          <w:rFonts w:ascii="Times New Roman" w:eastAsia="Times New Roman" w:hAnsi="Times New Roman" w:cs="Times New Roman"/>
          <w:bCs/>
          <w:color w:val="auto"/>
          <w:sz w:val="24"/>
          <w:szCs w:val="24"/>
          <w:lang w:eastAsia="ru-RU"/>
        </w:rPr>
        <w:t xml:space="preserve"> (дата </w:t>
      </w:r>
      <w:proofErr w:type="gramStart"/>
      <w:r w:rsidRPr="00F95802">
        <w:rPr>
          <w:rFonts w:ascii="Times New Roman" w:eastAsia="Times New Roman" w:hAnsi="Times New Roman" w:cs="Times New Roman"/>
          <w:bCs/>
          <w:color w:val="auto"/>
          <w:sz w:val="24"/>
          <w:szCs w:val="24"/>
          <w:lang w:eastAsia="ru-RU"/>
        </w:rPr>
        <w:t>обращения:03.09.2018</w:t>
      </w:r>
      <w:proofErr w:type="gramEnd"/>
      <w:r w:rsidRPr="00F95802">
        <w:rPr>
          <w:rFonts w:ascii="Times New Roman" w:eastAsia="Times New Roman" w:hAnsi="Times New Roman" w:cs="Times New Roman"/>
          <w:bCs/>
          <w:color w:val="auto"/>
          <w:sz w:val="24"/>
          <w:szCs w:val="24"/>
          <w:lang w:eastAsia="ru-RU"/>
        </w:rPr>
        <w:t>)</w:t>
      </w:r>
      <w:r w:rsidR="008C1E94" w:rsidRPr="00F95802">
        <w:rPr>
          <w:rFonts w:ascii="Times New Roman" w:eastAsia="Times New Roman" w:hAnsi="Times New Roman" w:cs="Times New Roman"/>
          <w:bCs/>
          <w:color w:val="auto"/>
          <w:sz w:val="24"/>
          <w:szCs w:val="24"/>
          <w:lang w:eastAsia="ru-RU"/>
        </w:rPr>
        <w:t>.</w:t>
      </w:r>
    </w:p>
    <w:p w:rsidR="00945952" w:rsidRPr="00F95802" w:rsidRDefault="00945952" w:rsidP="00847C47">
      <w:pPr>
        <w:pStyle w:val="a5"/>
        <w:numPr>
          <w:ilvl w:val="0"/>
          <w:numId w:val="22"/>
        </w:numPr>
        <w:spacing w:after="0" w:line="240" w:lineRule="auto"/>
        <w:ind w:left="0" w:firstLine="426"/>
        <w:jc w:val="both"/>
        <w:rPr>
          <w:rFonts w:ascii="Times New Roman" w:hAnsi="Times New Roman" w:cs="Times New Roman"/>
          <w:sz w:val="24"/>
          <w:szCs w:val="24"/>
        </w:rPr>
      </w:pPr>
      <w:r w:rsidRPr="00F95802">
        <w:rPr>
          <w:rFonts w:ascii="Times New Roman" w:hAnsi="Times New Roman" w:cs="Times New Roman"/>
          <w:bCs/>
          <w:color w:val="2D2D2D"/>
          <w:spacing w:val="2"/>
          <w:kern w:val="36"/>
          <w:sz w:val="24"/>
          <w:szCs w:val="24"/>
        </w:rPr>
        <w:t>ГОСТ Р 51645-2000 Рабочее место для инвалида по зрению типовое специальное компьютерное. Технические требования к оборудованию и к производственной среде</w:t>
      </w:r>
      <w:r w:rsidRPr="00F95802">
        <w:rPr>
          <w:rFonts w:ascii="Times New Roman" w:hAnsi="Times New Roman" w:cs="Times New Roman"/>
          <w:sz w:val="24"/>
          <w:szCs w:val="24"/>
        </w:rPr>
        <w:t xml:space="preserve"> (принят и введен в действие Постановлением Госстандарта России от 26 сентября 2000 № 234-с)</w:t>
      </w:r>
      <w:r w:rsidR="008C1E94" w:rsidRPr="00F95802">
        <w:rPr>
          <w:rFonts w:ascii="Times New Roman" w:hAnsi="Times New Roman" w:cs="Times New Roman"/>
          <w:sz w:val="24"/>
          <w:szCs w:val="24"/>
        </w:rPr>
        <w:t>.</w:t>
      </w:r>
    </w:p>
    <w:p w:rsidR="00945952" w:rsidRPr="00F95802" w:rsidRDefault="00945952" w:rsidP="00847C47">
      <w:pPr>
        <w:pStyle w:val="a5"/>
        <w:numPr>
          <w:ilvl w:val="0"/>
          <w:numId w:val="22"/>
        </w:numPr>
        <w:shd w:val="clear" w:color="auto" w:fill="FFFFFF"/>
        <w:spacing w:after="0" w:line="240" w:lineRule="auto"/>
        <w:ind w:left="0" w:firstLine="426"/>
        <w:jc w:val="both"/>
        <w:outlineLvl w:val="1"/>
        <w:rPr>
          <w:rFonts w:ascii="Times New Roman" w:hAnsi="Times New Roman" w:cs="Times New Roman"/>
          <w:bCs/>
          <w:color w:val="000000"/>
          <w:sz w:val="24"/>
          <w:szCs w:val="24"/>
          <w:shd w:val="clear" w:color="auto" w:fill="EFEFF7"/>
        </w:rPr>
      </w:pPr>
      <w:r w:rsidRPr="00F95802">
        <w:rPr>
          <w:rFonts w:ascii="Times New Roman" w:hAnsi="Times New Roman" w:cs="Times New Roman"/>
          <w:bCs/>
          <w:color w:val="000000"/>
          <w:sz w:val="24"/>
          <w:szCs w:val="24"/>
          <w:shd w:val="clear" w:color="auto" w:fill="EFEFF7"/>
        </w:rPr>
        <w:t xml:space="preserve">ГОСТ Р 57959-2017. Национальный стандарт Российской Федерации. Реабилитация инвалидов. Рабочее место для инвалида с поражением опорно-двигательного аппарата (утв. и введен в действие Приказом </w:t>
      </w:r>
      <w:proofErr w:type="spellStart"/>
      <w:r w:rsidRPr="00F95802">
        <w:rPr>
          <w:rFonts w:ascii="Times New Roman" w:hAnsi="Times New Roman" w:cs="Times New Roman"/>
          <w:bCs/>
          <w:color w:val="000000"/>
          <w:sz w:val="24"/>
          <w:szCs w:val="24"/>
          <w:shd w:val="clear" w:color="auto" w:fill="EFEFF7"/>
        </w:rPr>
        <w:t>Росстандарта</w:t>
      </w:r>
      <w:proofErr w:type="spellEnd"/>
      <w:r w:rsidRPr="00F95802">
        <w:rPr>
          <w:rFonts w:ascii="Times New Roman" w:hAnsi="Times New Roman" w:cs="Times New Roman"/>
          <w:bCs/>
          <w:color w:val="000000"/>
          <w:sz w:val="24"/>
          <w:szCs w:val="24"/>
          <w:shd w:val="clear" w:color="auto" w:fill="EFEFF7"/>
        </w:rPr>
        <w:t xml:space="preserve"> от 17.11.2017 №1777-ст</w:t>
      </w:r>
      <w:r w:rsidR="008C1E94" w:rsidRPr="00F95802">
        <w:rPr>
          <w:rFonts w:ascii="Times New Roman" w:hAnsi="Times New Roman" w:cs="Times New Roman"/>
          <w:bCs/>
          <w:color w:val="000000"/>
          <w:sz w:val="24"/>
          <w:szCs w:val="24"/>
          <w:shd w:val="clear" w:color="auto" w:fill="EFEFF7"/>
        </w:rPr>
        <w:t>.</w:t>
      </w:r>
    </w:p>
    <w:p w:rsidR="00945952" w:rsidRPr="00F95802" w:rsidRDefault="00945952" w:rsidP="00847C47">
      <w:pPr>
        <w:pStyle w:val="2"/>
        <w:numPr>
          <w:ilvl w:val="0"/>
          <w:numId w:val="22"/>
        </w:numPr>
        <w:shd w:val="clear" w:color="auto" w:fill="FFFFFF"/>
        <w:spacing w:before="0" w:line="240" w:lineRule="auto"/>
        <w:ind w:left="0" w:firstLine="426"/>
        <w:jc w:val="both"/>
        <w:rPr>
          <w:rFonts w:ascii="Times New Roman" w:eastAsia="Times New Roman" w:hAnsi="Times New Roman" w:cs="Times New Roman"/>
          <w:bCs/>
          <w:color w:val="auto"/>
          <w:sz w:val="24"/>
          <w:szCs w:val="24"/>
          <w:lang w:eastAsia="ru-RU"/>
        </w:rPr>
      </w:pPr>
      <w:r w:rsidRPr="00F95802">
        <w:rPr>
          <w:rFonts w:ascii="Times New Roman" w:eastAsia="Times New Roman" w:hAnsi="Times New Roman" w:cs="Times New Roman"/>
          <w:bCs/>
          <w:color w:val="auto"/>
          <w:sz w:val="24"/>
          <w:szCs w:val="24"/>
          <w:lang w:eastAsia="ru-RU"/>
        </w:rPr>
        <w:t>Декларация независимости инвалида /</w:t>
      </w:r>
      <w:proofErr w:type="gramStart"/>
      <w:r w:rsidRPr="00F95802">
        <w:rPr>
          <w:rFonts w:ascii="Times New Roman" w:eastAsia="Times New Roman" w:hAnsi="Times New Roman" w:cs="Times New Roman"/>
          <w:bCs/>
          <w:color w:val="auto"/>
          <w:sz w:val="24"/>
          <w:szCs w:val="24"/>
          <w:lang w:eastAsia="ru-RU"/>
        </w:rPr>
        <w:t>/[</w:t>
      </w:r>
      <w:proofErr w:type="gramEnd"/>
      <w:r w:rsidRPr="00F95802">
        <w:rPr>
          <w:rFonts w:ascii="Times New Roman" w:eastAsia="Times New Roman" w:hAnsi="Times New Roman" w:cs="Times New Roman"/>
          <w:bCs/>
          <w:color w:val="auto"/>
          <w:sz w:val="24"/>
          <w:szCs w:val="24"/>
          <w:lang w:eastAsia="ru-RU"/>
        </w:rPr>
        <w:t xml:space="preserve">электронный ресурс].- Режим доступа: </w:t>
      </w:r>
      <w:hyperlink r:id="rId34" w:history="1">
        <w:r w:rsidRPr="00F95802">
          <w:rPr>
            <w:rStyle w:val="aa"/>
            <w:rFonts w:ascii="Times New Roman" w:eastAsia="Times New Roman" w:hAnsi="Times New Roman" w:cs="Times New Roman"/>
            <w:bCs/>
            <w:sz w:val="24"/>
            <w:szCs w:val="24"/>
            <w:lang w:eastAsia="ru-RU"/>
          </w:rPr>
          <w:t>http://www.xn--80abapcjr5azb6ji.xn--p1ai/</w:t>
        </w:r>
        <w:proofErr w:type="spellStart"/>
        <w:r w:rsidRPr="00F95802">
          <w:rPr>
            <w:rStyle w:val="aa"/>
            <w:rFonts w:ascii="Times New Roman" w:eastAsia="Times New Roman" w:hAnsi="Times New Roman" w:cs="Times New Roman"/>
            <w:bCs/>
            <w:sz w:val="24"/>
            <w:szCs w:val="24"/>
            <w:lang w:eastAsia="ru-RU"/>
          </w:rPr>
          <w:t>deklaraciya-nezavisimosti-invalida</w:t>
        </w:r>
        <w:proofErr w:type="spellEnd"/>
      </w:hyperlink>
      <w:r w:rsidRPr="00F95802">
        <w:rPr>
          <w:rFonts w:ascii="Times New Roman" w:eastAsia="Times New Roman" w:hAnsi="Times New Roman" w:cs="Times New Roman"/>
          <w:bCs/>
          <w:color w:val="auto"/>
          <w:sz w:val="24"/>
          <w:szCs w:val="24"/>
          <w:lang w:eastAsia="ru-RU"/>
        </w:rPr>
        <w:t xml:space="preserve">  (дата обращения: 26.06.2018)</w:t>
      </w:r>
      <w:r w:rsidR="008C1E94" w:rsidRPr="00F95802">
        <w:rPr>
          <w:rFonts w:ascii="Times New Roman" w:eastAsia="Times New Roman" w:hAnsi="Times New Roman" w:cs="Times New Roman"/>
          <w:bCs/>
          <w:color w:val="auto"/>
          <w:sz w:val="24"/>
          <w:szCs w:val="24"/>
          <w:lang w:eastAsia="ru-RU"/>
        </w:rPr>
        <w:t>.</w:t>
      </w:r>
    </w:p>
    <w:p w:rsidR="00945952" w:rsidRPr="00F95802" w:rsidRDefault="00945952" w:rsidP="00847C47">
      <w:pPr>
        <w:pStyle w:val="a5"/>
        <w:numPr>
          <w:ilvl w:val="0"/>
          <w:numId w:val="22"/>
        </w:numPr>
        <w:tabs>
          <w:tab w:val="left" w:pos="142"/>
        </w:tabs>
        <w:spacing w:after="0" w:line="240" w:lineRule="auto"/>
        <w:ind w:left="0" w:firstLine="426"/>
        <w:jc w:val="both"/>
        <w:rPr>
          <w:rFonts w:ascii="Times New Roman" w:hAnsi="Times New Roman" w:cs="Times New Roman"/>
          <w:sz w:val="24"/>
          <w:szCs w:val="24"/>
        </w:rPr>
      </w:pPr>
      <w:r w:rsidRPr="00F95802">
        <w:rPr>
          <w:rFonts w:ascii="Times New Roman" w:hAnsi="Times New Roman" w:cs="Times New Roman"/>
          <w:sz w:val="24"/>
          <w:szCs w:val="24"/>
        </w:rPr>
        <w:t>Захаров</w:t>
      </w:r>
      <w:r w:rsidRPr="00F95802">
        <w:rPr>
          <w:rFonts w:ascii="Times New Roman" w:eastAsia="Times New Roman" w:hAnsi="Times New Roman" w:cs="Times New Roman"/>
          <w:sz w:val="24"/>
          <w:szCs w:val="24"/>
        </w:rPr>
        <w:t xml:space="preserve"> С.Н. Технологии профессионального образования инвалидов с нарушением слуха, зрения, опорно-двигательного аппарата:</w:t>
      </w:r>
      <w:r w:rsidRPr="00F95802">
        <w:rPr>
          <w:rFonts w:ascii="Times New Roman" w:hAnsi="Times New Roman" w:cs="Times New Roman"/>
          <w:sz w:val="24"/>
          <w:szCs w:val="24"/>
        </w:rPr>
        <w:t xml:space="preserve"> </w:t>
      </w:r>
      <w:r w:rsidRPr="00F95802">
        <w:rPr>
          <w:rFonts w:ascii="Times New Roman" w:eastAsia="Times New Roman" w:hAnsi="Times New Roman" w:cs="Times New Roman"/>
          <w:sz w:val="24"/>
          <w:szCs w:val="24"/>
        </w:rPr>
        <w:t>методические рекомендации</w:t>
      </w:r>
      <w:r w:rsidRPr="00F95802">
        <w:rPr>
          <w:rFonts w:ascii="Times New Roman" w:hAnsi="Times New Roman" w:cs="Times New Roman"/>
          <w:sz w:val="24"/>
          <w:szCs w:val="24"/>
        </w:rPr>
        <w:t xml:space="preserve"> / сост. С. Н. Захаров; автономное учреждение дополнительного профессионального образования </w:t>
      </w:r>
      <w:r w:rsidRPr="00F95802">
        <w:rPr>
          <w:rFonts w:ascii="Times New Roman" w:hAnsi="Times New Roman" w:cs="Times New Roman"/>
          <w:sz w:val="24"/>
          <w:szCs w:val="24"/>
        </w:rPr>
        <w:lastRenderedPageBreak/>
        <w:t xml:space="preserve">Ханты-Мансийского автономного </w:t>
      </w:r>
      <w:proofErr w:type="gramStart"/>
      <w:r w:rsidRPr="00F95802">
        <w:rPr>
          <w:rFonts w:ascii="Times New Roman" w:hAnsi="Times New Roman" w:cs="Times New Roman"/>
          <w:sz w:val="24"/>
          <w:szCs w:val="24"/>
        </w:rPr>
        <w:t>округа  –</w:t>
      </w:r>
      <w:proofErr w:type="gramEnd"/>
      <w:r w:rsidRPr="00F95802">
        <w:rPr>
          <w:rFonts w:ascii="Times New Roman" w:hAnsi="Times New Roman" w:cs="Times New Roman"/>
          <w:sz w:val="24"/>
          <w:szCs w:val="24"/>
        </w:rPr>
        <w:t xml:space="preserve"> Югры «Институт развития образования». – Ханты-Мансийск: Институт развития образования, 2016. – 96 с.  </w:t>
      </w:r>
    </w:p>
    <w:p w:rsidR="00945952" w:rsidRPr="00F95802" w:rsidRDefault="00945952" w:rsidP="00847C47">
      <w:pPr>
        <w:pStyle w:val="a5"/>
        <w:numPr>
          <w:ilvl w:val="0"/>
          <w:numId w:val="22"/>
        </w:numPr>
        <w:tabs>
          <w:tab w:val="left" w:pos="142"/>
        </w:tabs>
        <w:spacing w:after="0" w:line="240" w:lineRule="auto"/>
        <w:ind w:left="0" w:firstLine="426"/>
        <w:jc w:val="both"/>
        <w:rPr>
          <w:rFonts w:ascii="Times New Roman" w:eastAsia="Calibri" w:hAnsi="Times New Roman" w:cs="Times New Roman"/>
          <w:sz w:val="24"/>
          <w:szCs w:val="24"/>
        </w:rPr>
      </w:pPr>
      <w:proofErr w:type="spellStart"/>
      <w:r w:rsidRPr="00F95802">
        <w:rPr>
          <w:rFonts w:ascii="Times New Roman" w:eastAsia="Calibri" w:hAnsi="Times New Roman" w:cs="Times New Roman"/>
          <w:sz w:val="24"/>
          <w:szCs w:val="24"/>
        </w:rPr>
        <w:t>Ионова</w:t>
      </w:r>
      <w:proofErr w:type="spellEnd"/>
      <w:r w:rsidRPr="00F95802">
        <w:rPr>
          <w:rFonts w:ascii="Times New Roman" w:eastAsia="Calibri" w:hAnsi="Times New Roman" w:cs="Times New Roman"/>
          <w:sz w:val="24"/>
          <w:szCs w:val="24"/>
        </w:rPr>
        <w:t xml:space="preserve"> Е.П.</w:t>
      </w:r>
      <w:r w:rsidRPr="00F95802">
        <w:rPr>
          <w:rFonts w:ascii="Times New Roman" w:hAnsi="Times New Roman" w:cs="Times New Roman"/>
          <w:sz w:val="24"/>
          <w:szCs w:val="24"/>
        </w:rPr>
        <w:t xml:space="preserve">, </w:t>
      </w:r>
      <w:proofErr w:type="spellStart"/>
      <w:r w:rsidRPr="00F95802">
        <w:rPr>
          <w:rFonts w:ascii="Times New Roman" w:eastAsia="Calibri" w:hAnsi="Times New Roman" w:cs="Times New Roman"/>
          <w:sz w:val="24"/>
          <w:szCs w:val="24"/>
        </w:rPr>
        <w:t>Крутицкая</w:t>
      </w:r>
      <w:proofErr w:type="spellEnd"/>
      <w:r w:rsidRPr="00F95802">
        <w:rPr>
          <w:rFonts w:ascii="Times New Roman" w:eastAsia="Calibri" w:hAnsi="Times New Roman" w:cs="Times New Roman"/>
          <w:sz w:val="24"/>
          <w:szCs w:val="24"/>
        </w:rPr>
        <w:t xml:space="preserve"> Е.В</w:t>
      </w:r>
      <w:r w:rsidRPr="00F95802">
        <w:rPr>
          <w:rFonts w:ascii="Times New Roman" w:hAnsi="Times New Roman" w:cs="Times New Roman"/>
          <w:sz w:val="24"/>
          <w:szCs w:val="24"/>
        </w:rPr>
        <w:t xml:space="preserve">. </w:t>
      </w:r>
      <w:r w:rsidRPr="00F95802">
        <w:rPr>
          <w:rFonts w:ascii="Times New Roman" w:eastAsia="Calibri" w:hAnsi="Times New Roman" w:cs="Times New Roman"/>
          <w:sz w:val="24"/>
          <w:szCs w:val="24"/>
        </w:rPr>
        <w:t>Волонтерская программа</w:t>
      </w:r>
      <w:r w:rsidRPr="00F95802">
        <w:rPr>
          <w:rFonts w:ascii="Times New Roman" w:hAnsi="Times New Roman" w:cs="Times New Roman"/>
          <w:sz w:val="24"/>
          <w:szCs w:val="24"/>
        </w:rPr>
        <w:t xml:space="preserve"> </w:t>
      </w:r>
      <w:r w:rsidRPr="00F95802">
        <w:rPr>
          <w:rFonts w:ascii="Times New Roman" w:eastAsia="Calibri" w:hAnsi="Times New Roman" w:cs="Times New Roman"/>
          <w:sz w:val="24"/>
          <w:szCs w:val="24"/>
        </w:rPr>
        <w:t>Национального чемпионата конкурсов профессионального мастерства для людей с инвалидностью «</w:t>
      </w:r>
      <w:proofErr w:type="spellStart"/>
      <w:r w:rsidRPr="00F95802">
        <w:rPr>
          <w:rFonts w:ascii="Times New Roman" w:eastAsia="Calibri" w:hAnsi="Times New Roman" w:cs="Times New Roman"/>
          <w:sz w:val="24"/>
          <w:szCs w:val="24"/>
        </w:rPr>
        <w:t>Абилимпикс</w:t>
      </w:r>
      <w:proofErr w:type="spellEnd"/>
      <w:r w:rsidRPr="00F95802">
        <w:rPr>
          <w:rFonts w:ascii="Times New Roman" w:eastAsia="Calibri" w:hAnsi="Times New Roman" w:cs="Times New Roman"/>
          <w:sz w:val="24"/>
          <w:szCs w:val="24"/>
        </w:rPr>
        <w:t xml:space="preserve">». Методические </w:t>
      </w:r>
      <w:proofErr w:type="gramStart"/>
      <w:r w:rsidRPr="00F95802">
        <w:rPr>
          <w:rFonts w:ascii="Times New Roman" w:eastAsia="Calibri" w:hAnsi="Times New Roman" w:cs="Times New Roman"/>
          <w:sz w:val="24"/>
          <w:szCs w:val="24"/>
        </w:rPr>
        <w:t>рекомендации.</w:t>
      </w:r>
      <w:r w:rsidRPr="00F95802">
        <w:rPr>
          <w:rFonts w:ascii="Times New Roman" w:hAnsi="Times New Roman" w:cs="Times New Roman"/>
          <w:sz w:val="24"/>
          <w:szCs w:val="24"/>
        </w:rPr>
        <w:t>–</w:t>
      </w:r>
      <w:proofErr w:type="gramEnd"/>
      <w:r w:rsidRPr="00F95802">
        <w:rPr>
          <w:rFonts w:ascii="Times New Roman" w:hAnsi="Times New Roman" w:cs="Times New Roman"/>
          <w:sz w:val="24"/>
          <w:szCs w:val="24"/>
        </w:rPr>
        <w:t xml:space="preserve"> М. </w:t>
      </w:r>
      <w:r w:rsidRPr="00F95802">
        <w:rPr>
          <w:rFonts w:ascii="Times New Roman" w:eastAsia="Calibri" w:hAnsi="Times New Roman" w:cs="Times New Roman"/>
          <w:sz w:val="24"/>
          <w:szCs w:val="24"/>
        </w:rPr>
        <w:t>2016.- 76  с.</w:t>
      </w:r>
    </w:p>
    <w:p w:rsidR="00945952" w:rsidRPr="00F95802" w:rsidRDefault="00945952" w:rsidP="00847C47">
      <w:pPr>
        <w:pStyle w:val="a5"/>
        <w:numPr>
          <w:ilvl w:val="0"/>
          <w:numId w:val="22"/>
        </w:numPr>
        <w:tabs>
          <w:tab w:val="left" w:pos="142"/>
        </w:tabs>
        <w:spacing w:after="0" w:line="240" w:lineRule="auto"/>
        <w:ind w:left="0" w:firstLine="426"/>
        <w:jc w:val="both"/>
        <w:rPr>
          <w:rFonts w:ascii="Times New Roman" w:hAnsi="Times New Roman" w:cs="Times New Roman"/>
          <w:sz w:val="24"/>
          <w:szCs w:val="24"/>
        </w:rPr>
      </w:pPr>
      <w:r w:rsidRPr="00F95802">
        <w:rPr>
          <w:rFonts w:ascii="Times New Roman" w:hAnsi="Times New Roman" w:cs="Times New Roman"/>
          <w:sz w:val="24"/>
          <w:szCs w:val="24"/>
        </w:rPr>
        <w:t>Кантор В.З. Субъективные психолого-педагогические условия социально-интеграционной эффективности вузовского образования инвалидов по зрению / В. З. Кантор // Проблемы профессионального образования лиц с нарушением зрения: материалы науч.-</w:t>
      </w:r>
      <w:proofErr w:type="spellStart"/>
      <w:r w:rsidRPr="00F95802">
        <w:rPr>
          <w:rFonts w:ascii="Times New Roman" w:hAnsi="Times New Roman" w:cs="Times New Roman"/>
          <w:sz w:val="24"/>
          <w:szCs w:val="24"/>
        </w:rPr>
        <w:t>практич</w:t>
      </w:r>
      <w:proofErr w:type="spellEnd"/>
      <w:r w:rsidRPr="00F95802">
        <w:rPr>
          <w:rFonts w:ascii="Times New Roman" w:hAnsi="Times New Roman" w:cs="Times New Roman"/>
          <w:sz w:val="24"/>
          <w:szCs w:val="24"/>
        </w:rPr>
        <w:t xml:space="preserve">. </w:t>
      </w:r>
      <w:proofErr w:type="spellStart"/>
      <w:r w:rsidRPr="00F95802">
        <w:rPr>
          <w:rFonts w:ascii="Times New Roman" w:hAnsi="Times New Roman" w:cs="Times New Roman"/>
          <w:sz w:val="24"/>
          <w:szCs w:val="24"/>
        </w:rPr>
        <w:t>конф</w:t>
      </w:r>
      <w:proofErr w:type="spellEnd"/>
      <w:r w:rsidRPr="00F95802">
        <w:rPr>
          <w:rFonts w:ascii="Times New Roman" w:hAnsi="Times New Roman" w:cs="Times New Roman"/>
          <w:sz w:val="24"/>
          <w:szCs w:val="24"/>
        </w:rPr>
        <w:t xml:space="preserve">. – Н. </w:t>
      </w:r>
      <w:proofErr w:type="gramStart"/>
      <w:r w:rsidRPr="00F95802">
        <w:rPr>
          <w:rFonts w:ascii="Times New Roman" w:hAnsi="Times New Roman" w:cs="Times New Roman"/>
          <w:sz w:val="24"/>
          <w:szCs w:val="24"/>
        </w:rPr>
        <w:t>Новгород :</w:t>
      </w:r>
      <w:proofErr w:type="gramEnd"/>
      <w:r w:rsidRPr="00F95802">
        <w:rPr>
          <w:rFonts w:ascii="Times New Roman" w:hAnsi="Times New Roman" w:cs="Times New Roman"/>
          <w:sz w:val="24"/>
          <w:szCs w:val="24"/>
        </w:rPr>
        <w:t xml:space="preserve"> Изд-во НГУ, 2000. – С. 6–12. </w:t>
      </w:r>
    </w:p>
    <w:p w:rsidR="00945952" w:rsidRPr="00F95802" w:rsidRDefault="00945952" w:rsidP="00847C47">
      <w:pPr>
        <w:pStyle w:val="a5"/>
        <w:numPr>
          <w:ilvl w:val="0"/>
          <w:numId w:val="22"/>
        </w:numPr>
        <w:shd w:val="clear" w:color="auto" w:fill="FFFFFF"/>
        <w:spacing w:after="0" w:line="240" w:lineRule="auto"/>
        <w:ind w:left="0" w:firstLine="426"/>
        <w:jc w:val="both"/>
        <w:outlineLvl w:val="1"/>
        <w:rPr>
          <w:rFonts w:ascii="Times New Roman" w:hAnsi="Times New Roman" w:cs="Times New Roman"/>
          <w:sz w:val="24"/>
          <w:szCs w:val="24"/>
        </w:rPr>
      </w:pPr>
      <w:r w:rsidRPr="00F95802">
        <w:rPr>
          <w:rFonts w:ascii="Times New Roman" w:hAnsi="Times New Roman" w:cs="Times New Roman"/>
          <w:sz w:val="24"/>
          <w:szCs w:val="24"/>
        </w:rPr>
        <w:t>Ким Е.Н. Философия независимой жизни. На примере Московского клуба «Контакты –1». // Социальная работа с инвалидами.</w:t>
      </w:r>
      <w:r w:rsidR="00EA4C5A" w:rsidRPr="00F95802">
        <w:rPr>
          <w:rFonts w:ascii="Times New Roman" w:hAnsi="Times New Roman" w:cs="Times New Roman"/>
          <w:sz w:val="24"/>
          <w:szCs w:val="24"/>
        </w:rPr>
        <w:t xml:space="preserve"> </w:t>
      </w:r>
      <w:r w:rsidRPr="00F95802">
        <w:rPr>
          <w:rFonts w:ascii="Times New Roman" w:hAnsi="Times New Roman" w:cs="Times New Roman"/>
          <w:sz w:val="24"/>
          <w:szCs w:val="24"/>
        </w:rPr>
        <w:t>- Москва. - Институт социальной работы.</w:t>
      </w:r>
      <w:r w:rsidR="00EA4C5A" w:rsidRPr="00F95802">
        <w:rPr>
          <w:rFonts w:ascii="Times New Roman" w:hAnsi="Times New Roman" w:cs="Times New Roman"/>
          <w:sz w:val="24"/>
          <w:szCs w:val="24"/>
        </w:rPr>
        <w:t xml:space="preserve"> </w:t>
      </w:r>
      <w:r w:rsidRPr="00F95802">
        <w:rPr>
          <w:rFonts w:ascii="Times New Roman" w:hAnsi="Times New Roman" w:cs="Times New Roman"/>
          <w:sz w:val="24"/>
          <w:szCs w:val="24"/>
        </w:rPr>
        <w:t>- 1996.- С. 104-105.</w:t>
      </w:r>
    </w:p>
    <w:p w:rsidR="00945952" w:rsidRPr="00F95802" w:rsidRDefault="00945952" w:rsidP="00847C47">
      <w:pPr>
        <w:pStyle w:val="2"/>
        <w:numPr>
          <w:ilvl w:val="0"/>
          <w:numId w:val="22"/>
        </w:numPr>
        <w:shd w:val="clear" w:color="auto" w:fill="FFFFFF"/>
        <w:spacing w:before="0" w:line="240" w:lineRule="auto"/>
        <w:ind w:left="0" w:firstLine="426"/>
        <w:jc w:val="both"/>
        <w:rPr>
          <w:rFonts w:ascii="Times New Roman" w:eastAsia="Times New Roman" w:hAnsi="Times New Roman" w:cs="Times New Roman"/>
          <w:bCs/>
          <w:color w:val="auto"/>
          <w:sz w:val="24"/>
          <w:szCs w:val="24"/>
          <w:lang w:eastAsia="ru-RU"/>
        </w:rPr>
      </w:pPr>
      <w:r w:rsidRPr="00F95802">
        <w:rPr>
          <w:rFonts w:ascii="Times New Roman" w:eastAsia="Times New Roman" w:hAnsi="Times New Roman" w:cs="Times New Roman"/>
          <w:color w:val="auto"/>
          <w:sz w:val="24"/>
          <w:szCs w:val="24"/>
          <w:lang w:eastAsia="ru-RU"/>
        </w:rPr>
        <w:t>Методические рекомендации для преподавателей по работе со студентами-инвалидами и студентами с ограниченными возможностями здоровья //</w:t>
      </w:r>
      <w:r w:rsidRPr="00F95802">
        <w:rPr>
          <w:rFonts w:ascii="Times New Roman" w:eastAsia="Times New Roman" w:hAnsi="Times New Roman" w:cs="Times New Roman"/>
          <w:bCs/>
          <w:color w:val="auto"/>
          <w:sz w:val="24"/>
          <w:szCs w:val="24"/>
          <w:lang w:eastAsia="ru-RU"/>
        </w:rPr>
        <w:t xml:space="preserve"> [электронный ресурс].</w:t>
      </w:r>
      <w:r w:rsidR="00EA4C5A" w:rsidRPr="00F95802">
        <w:rPr>
          <w:rFonts w:ascii="Times New Roman" w:eastAsia="Times New Roman" w:hAnsi="Times New Roman" w:cs="Times New Roman"/>
          <w:bCs/>
          <w:color w:val="auto"/>
          <w:sz w:val="24"/>
          <w:szCs w:val="24"/>
          <w:lang w:eastAsia="ru-RU"/>
        </w:rPr>
        <w:t xml:space="preserve"> </w:t>
      </w:r>
      <w:r w:rsidRPr="00F95802">
        <w:rPr>
          <w:rFonts w:ascii="Times New Roman" w:eastAsia="Times New Roman" w:hAnsi="Times New Roman" w:cs="Times New Roman"/>
          <w:bCs/>
          <w:color w:val="auto"/>
          <w:sz w:val="24"/>
          <w:szCs w:val="24"/>
          <w:lang w:eastAsia="ru-RU"/>
        </w:rPr>
        <w:t xml:space="preserve">- Режим доступа: </w:t>
      </w:r>
      <w:hyperlink r:id="rId35" w:anchor="punkt4.-" w:history="1">
        <w:r w:rsidR="00966B5A" w:rsidRPr="00F95802">
          <w:rPr>
            <w:rStyle w:val="aa"/>
            <w:rFonts w:ascii="Times New Roman" w:eastAsia="Times New Roman" w:hAnsi="Times New Roman" w:cs="Times New Roman"/>
            <w:sz w:val="24"/>
            <w:szCs w:val="24"/>
            <w:lang w:eastAsia="ru-RU"/>
          </w:rPr>
          <w:t>http://www.ssuwt.ru/metod-rek-prep-inv#punkt4.-</w:t>
        </w:r>
      </w:hyperlink>
      <w:r w:rsidR="00966B5A" w:rsidRPr="00F95802">
        <w:rPr>
          <w:rStyle w:val="aa"/>
          <w:rFonts w:ascii="Times New Roman" w:eastAsia="Times New Roman" w:hAnsi="Times New Roman" w:cs="Times New Roman"/>
          <w:color w:val="auto"/>
          <w:sz w:val="24"/>
          <w:szCs w:val="24"/>
          <w:lang w:eastAsia="ru-RU"/>
        </w:rPr>
        <w:t xml:space="preserve"> </w:t>
      </w:r>
      <w:r w:rsidRPr="00F95802">
        <w:rPr>
          <w:rFonts w:ascii="Times New Roman" w:eastAsia="Times New Roman" w:hAnsi="Times New Roman" w:cs="Times New Roman"/>
          <w:bCs/>
          <w:color w:val="auto"/>
          <w:sz w:val="24"/>
          <w:szCs w:val="24"/>
          <w:lang w:eastAsia="ru-RU"/>
        </w:rPr>
        <w:t xml:space="preserve">(дата </w:t>
      </w:r>
      <w:proofErr w:type="gramStart"/>
      <w:r w:rsidRPr="00F95802">
        <w:rPr>
          <w:rFonts w:ascii="Times New Roman" w:eastAsia="Times New Roman" w:hAnsi="Times New Roman" w:cs="Times New Roman"/>
          <w:bCs/>
          <w:color w:val="auto"/>
          <w:sz w:val="24"/>
          <w:szCs w:val="24"/>
          <w:lang w:eastAsia="ru-RU"/>
        </w:rPr>
        <w:t>обращения:26.06.2018</w:t>
      </w:r>
      <w:proofErr w:type="gramEnd"/>
      <w:r w:rsidRPr="00F95802">
        <w:rPr>
          <w:rFonts w:ascii="Times New Roman" w:eastAsia="Times New Roman" w:hAnsi="Times New Roman" w:cs="Times New Roman"/>
          <w:bCs/>
          <w:color w:val="auto"/>
          <w:sz w:val="24"/>
          <w:szCs w:val="24"/>
          <w:lang w:eastAsia="ru-RU"/>
        </w:rPr>
        <w:t>)</w:t>
      </w:r>
    </w:p>
    <w:p w:rsidR="00EA4C5A" w:rsidRPr="00F95802" w:rsidRDefault="00EA4C5A" w:rsidP="00847C47">
      <w:pPr>
        <w:pStyle w:val="a5"/>
        <w:numPr>
          <w:ilvl w:val="0"/>
          <w:numId w:val="22"/>
        </w:numPr>
        <w:tabs>
          <w:tab w:val="left" w:pos="142"/>
        </w:tabs>
        <w:spacing w:after="0" w:line="240" w:lineRule="auto"/>
        <w:ind w:left="0" w:firstLine="426"/>
        <w:jc w:val="both"/>
        <w:rPr>
          <w:rFonts w:ascii="Times New Roman" w:hAnsi="Times New Roman" w:cs="Times New Roman"/>
          <w:sz w:val="24"/>
          <w:szCs w:val="24"/>
        </w:rPr>
      </w:pPr>
      <w:r w:rsidRPr="00F95802">
        <w:rPr>
          <w:rFonts w:ascii="Times New Roman" w:eastAsia="Times New Roman" w:hAnsi="Times New Roman" w:cs="Times New Roman"/>
          <w:sz w:val="24"/>
          <w:szCs w:val="24"/>
        </w:rPr>
        <w:t xml:space="preserve">Методические материалы для проведения занятия по обучению (инструктирования) муниципальных служащих, специалистов, работающих с инвалидами по вопросам, связанным с обеспечением доступности для них объектов социальной, инженерной, транспортной инфраструктуры и услуг. </w:t>
      </w:r>
      <w:r w:rsidRPr="00F95802">
        <w:rPr>
          <w:rFonts w:ascii="Times New Roman" w:hAnsi="Times New Roman" w:cs="Times New Roman"/>
          <w:sz w:val="24"/>
          <w:szCs w:val="24"/>
        </w:rPr>
        <w:t>- М., 2017. -15 с.</w:t>
      </w:r>
    </w:p>
    <w:p w:rsidR="00EA4C5A" w:rsidRPr="00F95802" w:rsidRDefault="00EA4C5A" w:rsidP="00F95802">
      <w:pPr>
        <w:rPr>
          <w:rFonts w:ascii="Times New Roman" w:hAnsi="Times New Roman" w:cs="Times New Roman"/>
          <w:sz w:val="24"/>
          <w:szCs w:val="24"/>
          <w:lang w:eastAsia="ru-RU"/>
        </w:rPr>
      </w:pPr>
    </w:p>
    <w:p w:rsidR="008E7BAF" w:rsidRPr="00F95802" w:rsidRDefault="008E7BAF" w:rsidP="00F95802">
      <w:pPr>
        <w:tabs>
          <w:tab w:val="left" w:pos="142"/>
        </w:tabs>
        <w:spacing w:after="0" w:line="240" w:lineRule="auto"/>
        <w:ind w:hanging="567"/>
        <w:jc w:val="right"/>
        <w:rPr>
          <w:rFonts w:ascii="Times New Roman" w:hAnsi="Times New Roman" w:cs="Times New Roman"/>
          <w:sz w:val="24"/>
          <w:szCs w:val="24"/>
        </w:rPr>
      </w:pPr>
    </w:p>
    <w:p w:rsidR="008E7BAF" w:rsidRPr="00F95802" w:rsidRDefault="008E7BAF" w:rsidP="00F95802">
      <w:pPr>
        <w:tabs>
          <w:tab w:val="left" w:pos="142"/>
        </w:tabs>
        <w:spacing w:after="0" w:line="240" w:lineRule="auto"/>
        <w:ind w:right="-284"/>
        <w:rPr>
          <w:rFonts w:ascii="Times New Roman" w:hAnsi="Times New Roman" w:cs="Times New Roman"/>
          <w:sz w:val="24"/>
          <w:szCs w:val="24"/>
        </w:rPr>
      </w:pPr>
    </w:p>
    <w:p w:rsidR="008E7BAF" w:rsidRPr="00F95802" w:rsidRDefault="008E7BAF" w:rsidP="00F95802">
      <w:pPr>
        <w:tabs>
          <w:tab w:val="left" w:pos="142"/>
        </w:tabs>
        <w:spacing w:after="0" w:line="240" w:lineRule="auto"/>
        <w:ind w:right="-284"/>
        <w:rPr>
          <w:rFonts w:ascii="Times New Roman" w:hAnsi="Times New Roman" w:cs="Times New Roman"/>
          <w:sz w:val="24"/>
          <w:szCs w:val="24"/>
        </w:rPr>
      </w:pPr>
    </w:p>
    <w:p w:rsidR="00B9650F" w:rsidRPr="00F95802" w:rsidRDefault="00847C47" w:rsidP="00847C47">
      <w:pPr>
        <w:spacing w:after="160" w:line="259" w:lineRule="auto"/>
        <w:rPr>
          <w:rFonts w:ascii="Times New Roman" w:hAnsi="Times New Roman" w:cs="Times New Roman"/>
          <w:sz w:val="24"/>
          <w:szCs w:val="24"/>
        </w:rPr>
      </w:pPr>
      <w:r>
        <w:rPr>
          <w:rFonts w:ascii="Times New Roman" w:hAnsi="Times New Roman" w:cs="Times New Roman"/>
          <w:sz w:val="24"/>
          <w:szCs w:val="24"/>
        </w:rPr>
        <w:t>ДАННЫЕ ОБ АВТОРЕ</w:t>
      </w:r>
    </w:p>
    <w:p w:rsidR="00A11BC3" w:rsidRPr="00F95802" w:rsidRDefault="00A11BC3" w:rsidP="00F95802">
      <w:pPr>
        <w:tabs>
          <w:tab w:val="left" w:pos="142"/>
        </w:tabs>
        <w:spacing w:after="0" w:line="240" w:lineRule="auto"/>
        <w:ind w:right="-284"/>
        <w:jc w:val="center"/>
        <w:rPr>
          <w:rFonts w:ascii="Times New Roman" w:eastAsia="Times New Roman" w:hAnsi="Times New Roman" w:cs="Times New Roman"/>
          <w:sz w:val="24"/>
          <w:szCs w:val="24"/>
          <w:lang w:eastAsia="ru-RU"/>
        </w:rPr>
      </w:pPr>
      <w:r w:rsidRPr="00F95802">
        <w:rPr>
          <w:rFonts w:ascii="Times New Roman" w:eastAsia="Times New Roman" w:hAnsi="Times New Roman" w:cs="Times New Roman"/>
          <w:b/>
          <w:sz w:val="24"/>
          <w:szCs w:val="24"/>
          <w:lang w:eastAsia="ru-RU"/>
        </w:rPr>
        <w:t xml:space="preserve">Татьяна Алексеевна </w:t>
      </w:r>
      <w:proofErr w:type="spellStart"/>
      <w:r w:rsidRPr="00F95802">
        <w:rPr>
          <w:rFonts w:ascii="Times New Roman" w:eastAsia="Times New Roman" w:hAnsi="Times New Roman" w:cs="Times New Roman"/>
          <w:b/>
          <w:sz w:val="24"/>
          <w:szCs w:val="24"/>
          <w:lang w:eastAsia="ru-RU"/>
        </w:rPr>
        <w:t>Иванычева</w:t>
      </w:r>
      <w:proofErr w:type="spellEnd"/>
      <w:r w:rsidRPr="00F95802">
        <w:rPr>
          <w:rFonts w:ascii="Times New Roman" w:eastAsia="Times New Roman" w:hAnsi="Times New Roman" w:cs="Times New Roman"/>
          <w:sz w:val="24"/>
          <w:szCs w:val="24"/>
          <w:lang w:eastAsia="ru-RU"/>
        </w:rPr>
        <w:t xml:space="preserve"> </w:t>
      </w:r>
    </w:p>
    <w:p w:rsidR="00A11BC3" w:rsidRPr="00F95802" w:rsidRDefault="00AC49F3" w:rsidP="00F95802">
      <w:pPr>
        <w:tabs>
          <w:tab w:val="left" w:pos="142"/>
        </w:tabs>
        <w:spacing w:after="0" w:line="240" w:lineRule="auto"/>
        <w:ind w:right="-284"/>
        <w:jc w:val="center"/>
        <w:rPr>
          <w:rFonts w:ascii="Times New Roman" w:eastAsia="Times New Roman" w:hAnsi="Times New Roman" w:cs="Times New Roman"/>
          <w:sz w:val="24"/>
          <w:szCs w:val="24"/>
          <w:lang w:eastAsia="ru-RU"/>
        </w:rPr>
      </w:pPr>
      <w:proofErr w:type="spellStart"/>
      <w:r w:rsidRPr="00F95802">
        <w:rPr>
          <w:rFonts w:ascii="Times New Roman" w:eastAsia="Times New Roman" w:hAnsi="Times New Roman" w:cs="Times New Roman"/>
          <w:sz w:val="24"/>
          <w:szCs w:val="24"/>
          <w:lang w:eastAsia="ru-RU"/>
        </w:rPr>
        <w:t>к.с.н</w:t>
      </w:r>
      <w:proofErr w:type="spellEnd"/>
      <w:r w:rsidRPr="00F95802">
        <w:rPr>
          <w:rFonts w:ascii="Times New Roman" w:eastAsia="Times New Roman" w:hAnsi="Times New Roman" w:cs="Times New Roman"/>
          <w:sz w:val="24"/>
          <w:szCs w:val="24"/>
          <w:lang w:eastAsia="ru-RU"/>
        </w:rPr>
        <w:t>., доцент</w:t>
      </w:r>
    </w:p>
    <w:p w:rsidR="00AC49F3" w:rsidRPr="00F95802" w:rsidRDefault="00AC49F3" w:rsidP="00F95802">
      <w:pPr>
        <w:tabs>
          <w:tab w:val="left" w:pos="142"/>
        </w:tabs>
        <w:spacing w:after="0" w:line="240" w:lineRule="auto"/>
        <w:ind w:right="-284"/>
        <w:jc w:val="center"/>
        <w:rPr>
          <w:rFonts w:ascii="Times New Roman" w:eastAsia="Times New Roman" w:hAnsi="Times New Roman" w:cs="Times New Roman"/>
          <w:sz w:val="24"/>
          <w:szCs w:val="24"/>
          <w:lang w:eastAsia="ru-RU"/>
        </w:rPr>
      </w:pPr>
    </w:p>
    <w:p w:rsidR="00A11BC3" w:rsidRPr="00F95802" w:rsidRDefault="00A11BC3" w:rsidP="00F95802">
      <w:pPr>
        <w:tabs>
          <w:tab w:val="left" w:pos="142"/>
        </w:tabs>
        <w:spacing w:after="0" w:line="240" w:lineRule="auto"/>
        <w:ind w:right="-284"/>
        <w:jc w:val="center"/>
        <w:rPr>
          <w:rFonts w:ascii="Times New Roman" w:eastAsia="Times New Roman" w:hAnsi="Times New Roman" w:cs="Times New Roman"/>
          <w:sz w:val="24"/>
          <w:szCs w:val="24"/>
          <w:lang w:eastAsia="ru-RU"/>
        </w:rPr>
      </w:pPr>
      <w:r w:rsidRPr="00F95802">
        <w:rPr>
          <w:rFonts w:ascii="Times New Roman" w:eastAsia="Times New Roman" w:hAnsi="Times New Roman" w:cs="Times New Roman"/>
          <w:sz w:val="24"/>
          <w:szCs w:val="24"/>
          <w:lang w:eastAsia="ru-RU"/>
        </w:rPr>
        <w:t xml:space="preserve">начальник отдела программно-методического сопровождения профессионального образования Центра непрерывного профессионального образования </w:t>
      </w:r>
    </w:p>
    <w:p w:rsidR="00A11BC3" w:rsidRPr="00F95802" w:rsidRDefault="00A11BC3" w:rsidP="00F95802">
      <w:pPr>
        <w:tabs>
          <w:tab w:val="left" w:pos="142"/>
        </w:tabs>
        <w:spacing w:after="0" w:line="240" w:lineRule="auto"/>
        <w:ind w:right="-284"/>
        <w:jc w:val="center"/>
        <w:rPr>
          <w:rFonts w:ascii="Times New Roman" w:eastAsia="Calibri" w:hAnsi="Times New Roman" w:cs="Times New Roman"/>
          <w:bCs/>
          <w:sz w:val="24"/>
          <w:szCs w:val="24"/>
        </w:rPr>
      </w:pPr>
    </w:p>
    <w:p w:rsidR="00A11BC3" w:rsidRPr="00F95802" w:rsidRDefault="00A11BC3" w:rsidP="00F95802">
      <w:pPr>
        <w:tabs>
          <w:tab w:val="left" w:pos="142"/>
        </w:tabs>
        <w:spacing w:after="0" w:line="240" w:lineRule="auto"/>
        <w:ind w:right="-284"/>
        <w:jc w:val="center"/>
        <w:rPr>
          <w:rFonts w:ascii="Times New Roman" w:eastAsia="Calibri" w:hAnsi="Times New Roman" w:cs="Times New Roman"/>
          <w:bCs/>
          <w:sz w:val="24"/>
          <w:szCs w:val="24"/>
        </w:rPr>
      </w:pPr>
      <w:r w:rsidRPr="00F95802">
        <w:rPr>
          <w:rFonts w:ascii="Times New Roman" w:eastAsia="Calibri" w:hAnsi="Times New Roman" w:cs="Times New Roman"/>
          <w:bCs/>
          <w:sz w:val="24"/>
          <w:szCs w:val="24"/>
        </w:rPr>
        <w:t xml:space="preserve">Государственное автономное образовательное учреждение </w:t>
      </w:r>
    </w:p>
    <w:p w:rsidR="00A11BC3" w:rsidRPr="00F95802" w:rsidRDefault="00A11BC3" w:rsidP="00F95802">
      <w:pPr>
        <w:tabs>
          <w:tab w:val="left" w:pos="142"/>
        </w:tabs>
        <w:spacing w:after="0" w:line="240" w:lineRule="auto"/>
        <w:ind w:right="-284"/>
        <w:jc w:val="center"/>
        <w:rPr>
          <w:rFonts w:ascii="Times New Roman" w:eastAsia="Calibri" w:hAnsi="Times New Roman" w:cs="Times New Roman"/>
          <w:bCs/>
          <w:sz w:val="24"/>
          <w:szCs w:val="24"/>
        </w:rPr>
      </w:pPr>
      <w:r w:rsidRPr="00F95802">
        <w:rPr>
          <w:rFonts w:ascii="Times New Roman" w:eastAsia="Calibri" w:hAnsi="Times New Roman" w:cs="Times New Roman"/>
          <w:bCs/>
          <w:sz w:val="24"/>
          <w:szCs w:val="24"/>
        </w:rPr>
        <w:t xml:space="preserve">дополнительного профессионального образования Тюменской области </w:t>
      </w:r>
    </w:p>
    <w:p w:rsidR="00A11BC3" w:rsidRPr="00F95802" w:rsidRDefault="00A11BC3" w:rsidP="00F95802">
      <w:pPr>
        <w:tabs>
          <w:tab w:val="left" w:pos="142"/>
        </w:tabs>
        <w:spacing w:after="0" w:line="240" w:lineRule="auto"/>
        <w:ind w:right="-284"/>
        <w:jc w:val="center"/>
        <w:rPr>
          <w:rFonts w:ascii="Times New Roman" w:eastAsia="Calibri" w:hAnsi="Times New Roman" w:cs="Times New Roman"/>
          <w:bCs/>
          <w:sz w:val="24"/>
          <w:szCs w:val="24"/>
        </w:rPr>
      </w:pPr>
      <w:r w:rsidRPr="00F95802">
        <w:rPr>
          <w:rFonts w:ascii="Times New Roman" w:eastAsia="Calibri" w:hAnsi="Times New Roman" w:cs="Times New Roman"/>
          <w:bCs/>
          <w:sz w:val="24"/>
          <w:szCs w:val="24"/>
        </w:rPr>
        <w:t>«ТЮМЕНСКИЙ ОБЛАСТНОЙ ГОСУДАРСТВЕННЫЙ ИНСТИТУТ РАЗВИТИЯ РЕГИОНАЛЬНОГО ОБРАЗОВАНИЯ»</w:t>
      </w:r>
    </w:p>
    <w:p w:rsidR="00A11BC3" w:rsidRPr="00F95802" w:rsidRDefault="00A11BC3" w:rsidP="00F95802">
      <w:pPr>
        <w:tabs>
          <w:tab w:val="left" w:pos="142"/>
        </w:tabs>
        <w:spacing w:after="0" w:line="256" w:lineRule="auto"/>
        <w:ind w:right="-284"/>
        <w:jc w:val="center"/>
        <w:rPr>
          <w:rFonts w:ascii="Times New Roman" w:eastAsia="Times New Roman" w:hAnsi="Times New Roman" w:cs="Times New Roman"/>
          <w:b/>
          <w:sz w:val="24"/>
          <w:szCs w:val="24"/>
          <w:lang w:eastAsia="ru-RU"/>
        </w:rPr>
      </w:pPr>
    </w:p>
    <w:p w:rsidR="00A11BC3" w:rsidRPr="00F95802" w:rsidRDefault="00A11BC3" w:rsidP="00F95802">
      <w:pPr>
        <w:spacing w:after="0" w:line="240" w:lineRule="auto"/>
        <w:jc w:val="center"/>
        <w:rPr>
          <w:rFonts w:ascii="Times New Roman" w:eastAsia="Times New Roman" w:hAnsi="Times New Roman" w:cs="Times New Roman"/>
          <w:sz w:val="24"/>
          <w:szCs w:val="24"/>
          <w:lang w:eastAsia="ru-RU"/>
        </w:rPr>
      </w:pPr>
      <w:r w:rsidRPr="00F95802">
        <w:rPr>
          <w:rFonts w:ascii="Times New Roman" w:eastAsia="Times New Roman" w:hAnsi="Times New Roman" w:cs="Times New Roman"/>
          <w:bCs/>
          <w:kern w:val="24"/>
          <w:sz w:val="24"/>
          <w:szCs w:val="24"/>
          <w:lang w:eastAsia="ru-RU"/>
        </w:rPr>
        <w:t>Сертифицированный Федеральный эксперт качества профессионального образования РФ</w:t>
      </w:r>
    </w:p>
    <w:p w:rsidR="00A11BC3" w:rsidRPr="00F95802" w:rsidRDefault="00A11BC3" w:rsidP="00F95802">
      <w:pPr>
        <w:spacing w:after="0" w:line="240" w:lineRule="auto"/>
        <w:jc w:val="center"/>
        <w:rPr>
          <w:rFonts w:ascii="Times New Roman" w:eastAsia="Times New Roman" w:hAnsi="Times New Roman" w:cs="Times New Roman"/>
          <w:sz w:val="24"/>
          <w:szCs w:val="24"/>
          <w:lang w:eastAsia="ru-RU"/>
        </w:rPr>
      </w:pPr>
      <w:r w:rsidRPr="00F95802">
        <w:rPr>
          <w:rFonts w:ascii="Times New Roman" w:eastAsia="Times New Roman" w:hAnsi="Times New Roman" w:cs="Times New Roman"/>
          <w:bCs/>
          <w:kern w:val="24"/>
          <w:sz w:val="24"/>
          <w:szCs w:val="24"/>
          <w:lang w:eastAsia="ru-RU"/>
        </w:rPr>
        <w:t>Почетный работник высшего профессионального образования РФ,</w:t>
      </w:r>
    </w:p>
    <w:p w:rsidR="00A11BC3" w:rsidRPr="00F95802" w:rsidRDefault="00A11BC3" w:rsidP="00F95802">
      <w:pPr>
        <w:spacing w:after="0" w:line="240" w:lineRule="auto"/>
        <w:jc w:val="center"/>
        <w:rPr>
          <w:rFonts w:ascii="Times New Roman" w:eastAsia="Times New Roman" w:hAnsi="Times New Roman" w:cs="Times New Roman"/>
          <w:sz w:val="24"/>
          <w:szCs w:val="24"/>
          <w:lang w:val="en-US" w:eastAsia="ru-RU"/>
        </w:rPr>
      </w:pPr>
      <w:r w:rsidRPr="00F95802">
        <w:rPr>
          <w:rFonts w:ascii="Times New Roman" w:eastAsia="Times New Roman" w:hAnsi="Times New Roman" w:cs="Times New Roman"/>
          <w:bCs/>
          <w:kern w:val="24"/>
          <w:sz w:val="24"/>
          <w:szCs w:val="24"/>
          <w:lang w:eastAsia="ru-RU"/>
        </w:rPr>
        <w:t xml:space="preserve"> профессор</w:t>
      </w:r>
      <w:r w:rsidRPr="00F95802">
        <w:rPr>
          <w:rFonts w:ascii="Times New Roman" w:eastAsia="Times New Roman" w:hAnsi="Times New Roman" w:cs="Times New Roman"/>
          <w:bCs/>
          <w:kern w:val="24"/>
          <w:sz w:val="24"/>
          <w:szCs w:val="24"/>
          <w:lang w:val="en-US" w:eastAsia="ru-RU"/>
        </w:rPr>
        <w:t xml:space="preserve"> </w:t>
      </w:r>
      <w:r w:rsidRPr="00F95802">
        <w:rPr>
          <w:rFonts w:ascii="Times New Roman" w:eastAsia="Times New Roman" w:hAnsi="Times New Roman" w:cs="Times New Roman"/>
          <w:bCs/>
          <w:kern w:val="24"/>
          <w:sz w:val="24"/>
          <w:szCs w:val="24"/>
          <w:lang w:eastAsia="ru-RU"/>
        </w:rPr>
        <w:t>РАЕ</w:t>
      </w:r>
      <w:r w:rsidRPr="00F95802">
        <w:rPr>
          <w:rFonts w:ascii="Times New Roman" w:eastAsia="Times New Roman" w:hAnsi="Times New Roman" w:cs="Times New Roman"/>
          <w:bCs/>
          <w:kern w:val="24"/>
          <w:sz w:val="24"/>
          <w:szCs w:val="24"/>
          <w:lang w:val="en-US" w:eastAsia="ru-RU"/>
        </w:rPr>
        <w:t xml:space="preserve">, </w:t>
      </w:r>
    </w:p>
    <w:p w:rsidR="00A11BC3" w:rsidRPr="00F95802" w:rsidRDefault="00A11BC3" w:rsidP="00F95802">
      <w:pPr>
        <w:spacing w:after="0" w:line="240" w:lineRule="auto"/>
        <w:jc w:val="center"/>
        <w:rPr>
          <w:rFonts w:ascii="Times New Roman" w:eastAsia="Times New Roman" w:hAnsi="Times New Roman" w:cs="Times New Roman"/>
          <w:sz w:val="24"/>
          <w:szCs w:val="24"/>
          <w:lang w:val="en-US" w:eastAsia="ru-RU"/>
        </w:rPr>
      </w:pPr>
      <w:r w:rsidRPr="00F95802">
        <w:rPr>
          <w:rFonts w:ascii="Times New Roman" w:eastAsia="Times New Roman" w:hAnsi="Times New Roman" w:cs="Times New Roman"/>
          <w:bCs/>
          <w:kern w:val="24"/>
          <w:sz w:val="24"/>
          <w:szCs w:val="24"/>
          <w:lang w:val="en-US" w:eastAsia="ru-RU"/>
        </w:rPr>
        <w:t>DOCTOR OF SCIENCE, HONORIS CAUSA</w:t>
      </w:r>
    </w:p>
    <w:p w:rsidR="00A11BC3" w:rsidRPr="00F95802" w:rsidRDefault="00A11BC3" w:rsidP="00F95802">
      <w:pPr>
        <w:spacing w:after="0" w:line="240" w:lineRule="auto"/>
        <w:jc w:val="center"/>
        <w:rPr>
          <w:rFonts w:ascii="Times New Roman" w:eastAsia="Times New Roman" w:hAnsi="Times New Roman" w:cs="Times New Roman"/>
          <w:sz w:val="24"/>
          <w:szCs w:val="24"/>
          <w:lang w:eastAsia="ru-RU"/>
        </w:rPr>
      </w:pPr>
      <w:r w:rsidRPr="00F95802">
        <w:rPr>
          <w:rFonts w:ascii="Times New Roman" w:eastAsia="Times New Roman" w:hAnsi="Times New Roman" w:cs="Times New Roman"/>
          <w:bCs/>
          <w:kern w:val="24"/>
          <w:sz w:val="24"/>
          <w:szCs w:val="24"/>
          <w:lang w:eastAsia="ru-RU"/>
        </w:rPr>
        <w:t>Член Гильдии Экспертов Профессионального образования РФ</w:t>
      </w:r>
    </w:p>
    <w:p w:rsidR="00A11BC3" w:rsidRPr="00F95802" w:rsidRDefault="00A11BC3" w:rsidP="00F95802">
      <w:pPr>
        <w:spacing w:after="0" w:line="240" w:lineRule="auto"/>
        <w:jc w:val="center"/>
        <w:rPr>
          <w:rFonts w:ascii="Times New Roman" w:eastAsia="Times New Roman" w:hAnsi="Times New Roman" w:cs="Times New Roman"/>
          <w:sz w:val="24"/>
          <w:szCs w:val="24"/>
          <w:lang w:eastAsia="ru-RU"/>
        </w:rPr>
      </w:pPr>
      <w:r w:rsidRPr="00F95802">
        <w:rPr>
          <w:rFonts w:ascii="Times New Roman" w:eastAsia="Times New Roman" w:hAnsi="Times New Roman" w:cs="Times New Roman"/>
          <w:bCs/>
          <w:kern w:val="24"/>
          <w:sz w:val="24"/>
          <w:szCs w:val="24"/>
          <w:lang w:eastAsia="ru-RU"/>
        </w:rPr>
        <w:t>Член Ассоциации руководителей образовательных организаций РФ</w:t>
      </w:r>
    </w:p>
    <w:p w:rsidR="00D52815" w:rsidRPr="00F95802" w:rsidRDefault="00D52815" w:rsidP="00F95802">
      <w:pPr>
        <w:spacing w:after="160" w:line="259" w:lineRule="auto"/>
        <w:rPr>
          <w:rFonts w:ascii="Times New Roman" w:hAnsi="Times New Roman" w:cs="Times New Roman"/>
          <w:sz w:val="24"/>
          <w:szCs w:val="24"/>
        </w:rPr>
      </w:pPr>
    </w:p>
    <w:p w:rsidR="008E7BAF" w:rsidRPr="00F95802" w:rsidRDefault="008E7BAF" w:rsidP="00F95802">
      <w:pPr>
        <w:tabs>
          <w:tab w:val="left" w:pos="142"/>
        </w:tabs>
        <w:spacing w:after="0" w:line="240" w:lineRule="auto"/>
        <w:ind w:right="-284"/>
        <w:jc w:val="center"/>
        <w:rPr>
          <w:rFonts w:ascii="Times New Roman" w:eastAsia="Calibri" w:hAnsi="Times New Roman" w:cs="Times New Roman"/>
          <w:b/>
          <w:bCs/>
          <w:sz w:val="24"/>
          <w:szCs w:val="24"/>
        </w:rPr>
      </w:pPr>
    </w:p>
    <w:p w:rsidR="00C0067A" w:rsidRPr="00F95802" w:rsidRDefault="00C0067A" w:rsidP="00F95802">
      <w:pPr>
        <w:rPr>
          <w:rFonts w:ascii="Times New Roman" w:hAnsi="Times New Roman" w:cs="Times New Roman"/>
          <w:sz w:val="24"/>
          <w:szCs w:val="24"/>
        </w:rPr>
      </w:pPr>
    </w:p>
    <w:p w:rsidR="00C0067A" w:rsidRPr="00F95802" w:rsidRDefault="00C0067A" w:rsidP="00F95802">
      <w:pPr>
        <w:rPr>
          <w:rFonts w:ascii="Times New Roman" w:hAnsi="Times New Roman" w:cs="Times New Roman"/>
          <w:sz w:val="24"/>
          <w:szCs w:val="24"/>
        </w:rPr>
      </w:pPr>
    </w:p>
    <w:sectPr w:rsidR="00C0067A" w:rsidRPr="00F95802" w:rsidSect="00F95802">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02" w:rsidRDefault="00F95802" w:rsidP="00585EA8">
      <w:pPr>
        <w:spacing w:after="0" w:line="240" w:lineRule="auto"/>
      </w:pPr>
      <w:r>
        <w:separator/>
      </w:r>
    </w:p>
  </w:endnote>
  <w:endnote w:type="continuationSeparator" w:id="0">
    <w:p w:rsidR="00F95802" w:rsidRDefault="00F95802" w:rsidP="0058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02" w:rsidRDefault="00F95802">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1851319361"/>
      <w:docPartObj>
        <w:docPartGallery w:val="Page Numbers (Bottom of Page)"/>
        <w:docPartUnique/>
      </w:docPartObj>
    </w:sdtPr>
    <w:sdtEndPr/>
    <w:sdtContent>
      <w:p w:rsidR="00F95802" w:rsidRPr="001B7D6E" w:rsidRDefault="00F95802">
        <w:pPr>
          <w:pStyle w:val="a8"/>
          <w:jc w:val="center"/>
          <w:rPr>
            <w:rFonts w:ascii="Verdana" w:hAnsi="Verdana"/>
            <w:sz w:val="20"/>
            <w:szCs w:val="20"/>
          </w:rPr>
        </w:pPr>
        <w:r w:rsidRPr="001B7D6E">
          <w:rPr>
            <w:rFonts w:ascii="Verdana" w:hAnsi="Verdana"/>
            <w:sz w:val="20"/>
            <w:szCs w:val="20"/>
          </w:rPr>
          <w:fldChar w:fldCharType="begin"/>
        </w:r>
        <w:r w:rsidRPr="001B7D6E">
          <w:rPr>
            <w:rFonts w:ascii="Verdana" w:hAnsi="Verdana"/>
            <w:sz w:val="20"/>
            <w:szCs w:val="20"/>
          </w:rPr>
          <w:instrText>PAGE   \* MERGEFORMAT</w:instrText>
        </w:r>
        <w:r w:rsidRPr="001B7D6E">
          <w:rPr>
            <w:rFonts w:ascii="Verdana" w:hAnsi="Verdana"/>
            <w:sz w:val="20"/>
            <w:szCs w:val="20"/>
          </w:rPr>
          <w:fldChar w:fldCharType="separate"/>
        </w:r>
        <w:r w:rsidR="00170F8A">
          <w:rPr>
            <w:rFonts w:ascii="Verdana" w:hAnsi="Verdana"/>
            <w:noProof/>
            <w:sz w:val="20"/>
            <w:szCs w:val="20"/>
          </w:rPr>
          <w:t>9</w:t>
        </w:r>
        <w:r w:rsidRPr="001B7D6E">
          <w:rPr>
            <w:rFonts w:ascii="Verdana" w:hAnsi="Verdana"/>
            <w:sz w:val="20"/>
            <w:szCs w:val="20"/>
          </w:rPr>
          <w:fldChar w:fldCharType="end"/>
        </w:r>
      </w:p>
    </w:sdtContent>
  </w:sdt>
  <w:p w:rsidR="00F95802" w:rsidRDefault="00F95802">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02" w:rsidRDefault="00F95802">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02" w:rsidRDefault="00F95802" w:rsidP="00585EA8">
      <w:pPr>
        <w:spacing w:after="0" w:line="240" w:lineRule="auto"/>
      </w:pPr>
      <w:r>
        <w:separator/>
      </w:r>
    </w:p>
  </w:footnote>
  <w:footnote w:type="continuationSeparator" w:id="0">
    <w:p w:rsidR="00F95802" w:rsidRDefault="00F95802" w:rsidP="0058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02" w:rsidRDefault="00F95802">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02" w:rsidRDefault="00F95802">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02" w:rsidRDefault="00F95802">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7F4C"/>
    <w:multiLevelType w:val="hybridMultilevel"/>
    <w:tmpl w:val="9EA83E10"/>
    <w:lvl w:ilvl="0" w:tplc="0419000B">
      <w:start w:val="1"/>
      <w:numFmt w:val="bullet"/>
      <w:lvlText w:val=""/>
      <w:lvlJc w:val="left"/>
      <w:pPr>
        <w:ind w:left="722"/>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C4022C8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4204BD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FF2092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83CFB0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82E995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8C679E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D3EFF9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F86DFD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605C3C"/>
    <w:multiLevelType w:val="hybridMultilevel"/>
    <w:tmpl w:val="4B36C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4479EC"/>
    <w:multiLevelType w:val="hybridMultilevel"/>
    <w:tmpl w:val="33605F76"/>
    <w:lvl w:ilvl="0" w:tplc="0419000B">
      <w:start w:val="1"/>
      <w:numFmt w:val="bullet"/>
      <w:lvlText w:val=""/>
      <w:lvlJc w:val="left"/>
      <w:pPr>
        <w:ind w:left="721"/>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CC3C9BF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AE0D3A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08C71A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FAEDFB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1D4DDD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7128EF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3E85EE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9EAE2E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E65B49"/>
    <w:multiLevelType w:val="hybridMultilevel"/>
    <w:tmpl w:val="E7BE21A0"/>
    <w:lvl w:ilvl="0" w:tplc="43080008">
      <w:start w:val="1"/>
      <w:numFmt w:val="decimal"/>
      <w:lvlText w:val="%1)"/>
      <w:lvlJc w:val="left"/>
      <w:pPr>
        <w:ind w:left="1560"/>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6B528210">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5A490E8">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538C6D8">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2C64564">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ADEE290">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44A5344">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56097BE">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7FAFB6A">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8FB5FDC"/>
    <w:multiLevelType w:val="hybridMultilevel"/>
    <w:tmpl w:val="6FEC2440"/>
    <w:lvl w:ilvl="0" w:tplc="0419000B">
      <w:start w:val="1"/>
      <w:numFmt w:val="bullet"/>
      <w:lvlText w:val=""/>
      <w:lvlJc w:val="left"/>
      <w:pPr>
        <w:ind w:left="21"/>
      </w:pPr>
      <w:rPr>
        <w:rFonts w:ascii="Wingdings" w:hAnsi="Wingdings" w:hint="default"/>
        <w:b w:val="0"/>
        <w:i w:val="0"/>
        <w:strike w:val="0"/>
        <w:dstrike w:val="0"/>
        <w:color w:val="000000"/>
        <w:sz w:val="27"/>
        <w:szCs w:val="27"/>
        <w:u w:val="none" w:color="000000"/>
        <w:bdr w:val="none" w:sz="0" w:space="0" w:color="auto"/>
        <w:shd w:val="clear" w:color="auto" w:fill="auto"/>
        <w:vertAlign w:val="baseline"/>
      </w:rPr>
    </w:lvl>
    <w:lvl w:ilvl="1" w:tplc="6E400BF8">
      <w:start w:val="1"/>
      <w:numFmt w:val="bullet"/>
      <w:lvlText w:val="o"/>
      <w:lvlJc w:val="left"/>
      <w:pPr>
        <w:ind w:left="108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2" w:tplc="952EB090">
      <w:start w:val="1"/>
      <w:numFmt w:val="bullet"/>
      <w:lvlText w:val="▪"/>
      <w:lvlJc w:val="left"/>
      <w:pPr>
        <w:ind w:left="180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3" w:tplc="19120DB6">
      <w:start w:val="1"/>
      <w:numFmt w:val="bullet"/>
      <w:lvlText w:val="•"/>
      <w:lvlJc w:val="left"/>
      <w:pPr>
        <w:ind w:left="252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4" w:tplc="6C3A5CF0">
      <w:start w:val="1"/>
      <w:numFmt w:val="bullet"/>
      <w:lvlText w:val="o"/>
      <w:lvlJc w:val="left"/>
      <w:pPr>
        <w:ind w:left="324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5" w:tplc="E292A0C0">
      <w:start w:val="1"/>
      <w:numFmt w:val="bullet"/>
      <w:lvlText w:val="▪"/>
      <w:lvlJc w:val="left"/>
      <w:pPr>
        <w:ind w:left="396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6" w:tplc="8690BCF4">
      <w:start w:val="1"/>
      <w:numFmt w:val="bullet"/>
      <w:lvlText w:val="•"/>
      <w:lvlJc w:val="left"/>
      <w:pPr>
        <w:ind w:left="468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7" w:tplc="820CA242">
      <w:start w:val="1"/>
      <w:numFmt w:val="bullet"/>
      <w:lvlText w:val="o"/>
      <w:lvlJc w:val="left"/>
      <w:pPr>
        <w:ind w:left="540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lvl w:ilvl="8" w:tplc="6C546D66">
      <w:start w:val="1"/>
      <w:numFmt w:val="bullet"/>
      <w:lvlText w:val="▪"/>
      <w:lvlJc w:val="left"/>
      <w:pPr>
        <w:ind w:left="6120"/>
      </w:pPr>
      <w:rPr>
        <w:rFonts w:ascii="Wingdings" w:eastAsia="Wingdings" w:hAnsi="Wingdings" w:cs="Wingdings"/>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2D9970B2"/>
    <w:multiLevelType w:val="hybridMultilevel"/>
    <w:tmpl w:val="0960E370"/>
    <w:lvl w:ilvl="0" w:tplc="0419000F">
      <w:start w:val="1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C683D"/>
    <w:multiLevelType w:val="hybridMultilevel"/>
    <w:tmpl w:val="6AEC555C"/>
    <w:lvl w:ilvl="0" w:tplc="0419000B">
      <w:start w:val="1"/>
      <w:numFmt w:val="bullet"/>
      <w:lvlText w:val=""/>
      <w:lvlJc w:val="left"/>
      <w:pPr>
        <w:ind w:left="12"/>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81F400D4">
      <w:start w:val="1"/>
      <w:numFmt w:val="bullet"/>
      <w:lvlText w:val="o"/>
      <w:lvlJc w:val="left"/>
      <w:pPr>
        <w:ind w:left="1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6FBCC">
      <w:start w:val="1"/>
      <w:numFmt w:val="bullet"/>
      <w:lvlText w:val="▪"/>
      <w:lvlJc w:val="left"/>
      <w:pPr>
        <w:ind w:left="2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C4F0D4">
      <w:start w:val="1"/>
      <w:numFmt w:val="bullet"/>
      <w:lvlText w:val="•"/>
      <w:lvlJc w:val="left"/>
      <w:pPr>
        <w:ind w:left="2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AAB8B0">
      <w:start w:val="1"/>
      <w:numFmt w:val="bullet"/>
      <w:lvlText w:val="o"/>
      <w:lvlJc w:val="left"/>
      <w:pPr>
        <w:ind w:left="3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8EA782">
      <w:start w:val="1"/>
      <w:numFmt w:val="bullet"/>
      <w:lvlText w:val="▪"/>
      <w:lvlJc w:val="left"/>
      <w:pPr>
        <w:ind w:left="4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309476">
      <w:start w:val="1"/>
      <w:numFmt w:val="bullet"/>
      <w:lvlText w:val="•"/>
      <w:lvlJc w:val="left"/>
      <w:pPr>
        <w:ind w:left="5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EFE38">
      <w:start w:val="1"/>
      <w:numFmt w:val="bullet"/>
      <w:lvlText w:val="o"/>
      <w:lvlJc w:val="left"/>
      <w:pPr>
        <w:ind w:left="5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84B8D8">
      <w:start w:val="1"/>
      <w:numFmt w:val="bullet"/>
      <w:lvlText w:val="▪"/>
      <w:lvlJc w:val="left"/>
      <w:pPr>
        <w:ind w:left="6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7A57C56"/>
    <w:multiLevelType w:val="multilevel"/>
    <w:tmpl w:val="7CCA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394DB7"/>
    <w:multiLevelType w:val="multilevel"/>
    <w:tmpl w:val="3050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B7FBC"/>
    <w:multiLevelType w:val="hybridMultilevel"/>
    <w:tmpl w:val="659C6820"/>
    <w:lvl w:ilvl="0" w:tplc="18BC2FEE">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D72158"/>
    <w:multiLevelType w:val="multilevel"/>
    <w:tmpl w:val="E0407642"/>
    <w:lvl w:ilvl="0">
      <w:start w:val="1"/>
      <w:numFmt w:val="decimal"/>
      <w:lvlText w:val="%1."/>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
      <w:lvlJc w:val="left"/>
      <w:pPr>
        <w:ind w:left="5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3B7113C"/>
    <w:multiLevelType w:val="hybridMultilevel"/>
    <w:tmpl w:val="BA4450B8"/>
    <w:lvl w:ilvl="0" w:tplc="18BC2FEE">
      <w:start w:val="1"/>
      <w:numFmt w:val="bullet"/>
      <w:lvlText w:val="▪"/>
      <w:lvlJc w:val="left"/>
      <w:pPr>
        <w:ind w:left="1287"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9DE1B8D"/>
    <w:multiLevelType w:val="hybridMultilevel"/>
    <w:tmpl w:val="1D3617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FF06F8A"/>
    <w:multiLevelType w:val="multilevel"/>
    <w:tmpl w:val="8218744C"/>
    <w:lvl w:ilvl="0">
      <w:start w:val="1"/>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15:restartNumberingAfterBreak="0">
    <w:nsid w:val="518A63E3"/>
    <w:multiLevelType w:val="hybridMultilevel"/>
    <w:tmpl w:val="95BCB25E"/>
    <w:lvl w:ilvl="0" w:tplc="04190001">
      <w:start w:val="1"/>
      <w:numFmt w:val="bullet"/>
      <w:lvlText w:val=""/>
      <w:lvlJc w:val="left"/>
      <w:pPr>
        <w:ind w:left="15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B528210">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5A490E8">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538C6D8">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2C64564">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ADEE290">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44A5344">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56097BE">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7FAFB6A">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653A220F"/>
    <w:multiLevelType w:val="multilevel"/>
    <w:tmpl w:val="C1EACBBE"/>
    <w:lvl w:ilvl="0">
      <w:start w:val="1"/>
      <w:numFmt w:val="decimal"/>
      <w:lvlText w:val="%1."/>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
      <w:lvlJc w:val="left"/>
      <w:pPr>
        <w:ind w:left="5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54678CC"/>
    <w:multiLevelType w:val="multilevel"/>
    <w:tmpl w:val="064A83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F643A4"/>
    <w:multiLevelType w:val="hybridMultilevel"/>
    <w:tmpl w:val="8180B2A8"/>
    <w:lvl w:ilvl="0" w:tplc="0419000D">
      <w:start w:val="1"/>
      <w:numFmt w:val="bullet"/>
      <w:lvlText w:val=""/>
      <w:lvlJc w:val="left"/>
      <w:pPr>
        <w:ind w:left="1287" w:hanging="360"/>
      </w:pPr>
      <w:rPr>
        <w:rFonts w:ascii="Wingdings" w:hAnsi="Wingdings" w:hint="default"/>
      </w:rPr>
    </w:lvl>
    <w:lvl w:ilvl="1" w:tplc="45A89C82">
      <w:numFmt w:val="bullet"/>
      <w:lvlText w:val="•"/>
      <w:lvlJc w:val="left"/>
      <w:pPr>
        <w:ind w:left="2007" w:hanging="360"/>
      </w:pPr>
      <w:rPr>
        <w:rFonts w:ascii="Arial" w:eastAsiaTheme="minorHAnsi" w:hAnsi="Aria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9791173"/>
    <w:multiLevelType w:val="hybridMultilevel"/>
    <w:tmpl w:val="5DB2CF60"/>
    <w:lvl w:ilvl="0" w:tplc="18BC2FEE">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5D05C7"/>
    <w:multiLevelType w:val="multilevel"/>
    <w:tmpl w:val="9832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9B14AE"/>
    <w:multiLevelType w:val="hybridMultilevel"/>
    <w:tmpl w:val="0E8A057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50C1FBF"/>
    <w:multiLevelType w:val="hybridMultilevel"/>
    <w:tmpl w:val="3E6076D0"/>
    <w:lvl w:ilvl="0" w:tplc="0419000B">
      <w:start w:val="1"/>
      <w:numFmt w:val="bullet"/>
      <w:lvlText w:val=""/>
      <w:lvlJc w:val="left"/>
      <w:pPr>
        <w:ind w:left="143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DD77A21"/>
    <w:multiLevelType w:val="hybridMultilevel"/>
    <w:tmpl w:val="2C865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6"/>
  </w:num>
  <w:num w:numId="4">
    <w:abstractNumId w:val="4"/>
  </w:num>
  <w:num w:numId="5">
    <w:abstractNumId w:val="2"/>
  </w:num>
  <w:num w:numId="6">
    <w:abstractNumId w:val="0"/>
  </w:num>
  <w:num w:numId="7">
    <w:abstractNumId w:val="15"/>
  </w:num>
  <w:num w:numId="8">
    <w:abstractNumId w:val="10"/>
  </w:num>
  <w:num w:numId="9">
    <w:abstractNumId w:val="9"/>
  </w:num>
  <w:num w:numId="10">
    <w:abstractNumId w:val="11"/>
  </w:num>
  <w:num w:numId="11">
    <w:abstractNumId w:val="18"/>
  </w:num>
  <w:num w:numId="12">
    <w:abstractNumId w:val="3"/>
  </w:num>
  <w:num w:numId="13">
    <w:abstractNumId w:val="19"/>
  </w:num>
  <w:num w:numId="14">
    <w:abstractNumId w:val="16"/>
  </w:num>
  <w:num w:numId="15">
    <w:abstractNumId w:val="14"/>
  </w:num>
  <w:num w:numId="16">
    <w:abstractNumId w:val="22"/>
  </w:num>
  <w:num w:numId="17">
    <w:abstractNumId w:val="20"/>
  </w:num>
  <w:num w:numId="18">
    <w:abstractNumId w:val="5"/>
  </w:num>
  <w:num w:numId="19">
    <w:abstractNumId w:val="7"/>
  </w:num>
  <w:num w:numId="20">
    <w:abstractNumId w:val="8"/>
  </w:num>
  <w:num w:numId="21">
    <w:abstractNumId w:val="12"/>
  </w:num>
  <w:num w:numId="22">
    <w:abstractNumId w:val="1"/>
  </w:num>
  <w:num w:numId="2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D"/>
    <w:rsid w:val="00010DE1"/>
    <w:rsid w:val="000202D4"/>
    <w:rsid w:val="0002113B"/>
    <w:rsid w:val="00022125"/>
    <w:rsid w:val="00043239"/>
    <w:rsid w:val="000651C3"/>
    <w:rsid w:val="0008451A"/>
    <w:rsid w:val="00086F4D"/>
    <w:rsid w:val="00091DDD"/>
    <w:rsid w:val="00096431"/>
    <w:rsid w:val="000A0BCC"/>
    <w:rsid w:val="000B03C2"/>
    <w:rsid w:val="000B452E"/>
    <w:rsid w:val="000B7201"/>
    <w:rsid w:val="000B7A84"/>
    <w:rsid w:val="000B7E9E"/>
    <w:rsid w:val="000C1BE4"/>
    <w:rsid w:val="001025BC"/>
    <w:rsid w:val="00121EBF"/>
    <w:rsid w:val="001317AA"/>
    <w:rsid w:val="00164F71"/>
    <w:rsid w:val="00165CFE"/>
    <w:rsid w:val="00170F8A"/>
    <w:rsid w:val="001824EB"/>
    <w:rsid w:val="0018797F"/>
    <w:rsid w:val="001A22EF"/>
    <w:rsid w:val="001B3C6A"/>
    <w:rsid w:val="001B7D6E"/>
    <w:rsid w:val="001C02B5"/>
    <w:rsid w:val="001C1A9C"/>
    <w:rsid w:val="001E5B07"/>
    <w:rsid w:val="001F5E2C"/>
    <w:rsid w:val="002143E8"/>
    <w:rsid w:val="00217C30"/>
    <w:rsid w:val="00220067"/>
    <w:rsid w:val="00223ADF"/>
    <w:rsid w:val="002472C7"/>
    <w:rsid w:val="00251369"/>
    <w:rsid w:val="002548F3"/>
    <w:rsid w:val="00254B86"/>
    <w:rsid w:val="002B3994"/>
    <w:rsid w:val="002B5A44"/>
    <w:rsid w:val="002F3998"/>
    <w:rsid w:val="003028AD"/>
    <w:rsid w:val="00310818"/>
    <w:rsid w:val="0031354C"/>
    <w:rsid w:val="003149FC"/>
    <w:rsid w:val="00327753"/>
    <w:rsid w:val="00332915"/>
    <w:rsid w:val="003431D5"/>
    <w:rsid w:val="00376608"/>
    <w:rsid w:val="00393315"/>
    <w:rsid w:val="003B741D"/>
    <w:rsid w:val="003E096E"/>
    <w:rsid w:val="003E1ACA"/>
    <w:rsid w:val="003E5B8F"/>
    <w:rsid w:val="00414B5B"/>
    <w:rsid w:val="00467EBF"/>
    <w:rsid w:val="004870A7"/>
    <w:rsid w:val="004A3B7F"/>
    <w:rsid w:val="004B7EFA"/>
    <w:rsid w:val="004C09ED"/>
    <w:rsid w:val="004F6FA4"/>
    <w:rsid w:val="00500CE8"/>
    <w:rsid w:val="00505CA8"/>
    <w:rsid w:val="005110BF"/>
    <w:rsid w:val="00514F2C"/>
    <w:rsid w:val="00522579"/>
    <w:rsid w:val="00570076"/>
    <w:rsid w:val="00574630"/>
    <w:rsid w:val="00585EA8"/>
    <w:rsid w:val="005877EA"/>
    <w:rsid w:val="00594880"/>
    <w:rsid w:val="005A7324"/>
    <w:rsid w:val="005B6464"/>
    <w:rsid w:val="005D0091"/>
    <w:rsid w:val="005D7D32"/>
    <w:rsid w:val="005F2AA4"/>
    <w:rsid w:val="00605DD6"/>
    <w:rsid w:val="00614FA3"/>
    <w:rsid w:val="006150ED"/>
    <w:rsid w:val="006204F5"/>
    <w:rsid w:val="00621EAC"/>
    <w:rsid w:val="00627BEF"/>
    <w:rsid w:val="0064382D"/>
    <w:rsid w:val="0065432D"/>
    <w:rsid w:val="00663806"/>
    <w:rsid w:val="006641E5"/>
    <w:rsid w:val="0066510B"/>
    <w:rsid w:val="006655EE"/>
    <w:rsid w:val="00674674"/>
    <w:rsid w:val="00675EEC"/>
    <w:rsid w:val="006A2C52"/>
    <w:rsid w:val="006A6DAA"/>
    <w:rsid w:val="006A6F93"/>
    <w:rsid w:val="006D4051"/>
    <w:rsid w:val="006F0B15"/>
    <w:rsid w:val="0070448D"/>
    <w:rsid w:val="00714333"/>
    <w:rsid w:val="00720767"/>
    <w:rsid w:val="007300E3"/>
    <w:rsid w:val="007611D7"/>
    <w:rsid w:val="00794B42"/>
    <w:rsid w:val="007C663B"/>
    <w:rsid w:val="007E43E4"/>
    <w:rsid w:val="007E7381"/>
    <w:rsid w:val="007E7D76"/>
    <w:rsid w:val="00801FBC"/>
    <w:rsid w:val="00806EF9"/>
    <w:rsid w:val="008070AD"/>
    <w:rsid w:val="00807F76"/>
    <w:rsid w:val="00812556"/>
    <w:rsid w:val="00816040"/>
    <w:rsid w:val="00817028"/>
    <w:rsid w:val="00822F78"/>
    <w:rsid w:val="00835FC8"/>
    <w:rsid w:val="00842029"/>
    <w:rsid w:val="00847C47"/>
    <w:rsid w:val="008515C2"/>
    <w:rsid w:val="008723BA"/>
    <w:rsid w:val="00873B00"/>
    <w:rsid w:val="0088085C"/>
    <w:rsid w:val="00884E44"/>
    <w:rsid w:val="008A736B"/>
    <w:rsid w:val="008B5C79"/>
    <w:rsid w:val="008C1E94"/>
    <w:rsid w:val="008C33A2"/>
    <w:rsid w:val="008D53F4"/>
    <w:rsid w:val="008E7BAF"/>
    <w:rsid w:val="00945952"/>
    <w:rsid w:val="00955331"/>
    <w:rsid w:val="009617BA"/>
    <w:rsid w:val="00965BCC"/>
    <w:rsid w:val="00966B5A"/>
    <w:rsid w:val="00974FDB"/>
    <w:rsid w:val="009826DA"/>
    <w:rsid w:val="009C51C5"/>
    <w:rsid w:val="009C7512"/>
    <w:rsid w:val="00A02F29"/>
    <w:rsid w:val="00A11BC3"/>
    <w:rsid w:val="00A230F9"/>
    <w:rsid w:val="00A36023"/>
    <w:rsid w:val="00A5019D"/>
    <w:rsid w:val="00A50397"/>
    <w:rsid w:val="00A57E9B"/>
    <w:rsid w:val="00A81FB1"/>
    <w:rsid w:val="00A92ADD"/>
    <w:rsid w:val="00AA3C8C"/>
    <w:rsid w:val="00AB0E61"/>
    <w:rsid w:val="00AC49F3"/>
    <w:rsid w:val="00AC4B0F"/>
    <w:rsid w:val="00AE2E12"/>
    <w:rsid w:val="00AF1D21"/>
    <w:rsid w:val="00B07F5C"/>
    <w:rsid w:val="00B13B2A"/>
    <w:rsid w:val="00B20A27"/>
    <w:rsid w:val="00B32936"/>
    <w:rsid w:val="00B33A75"/>
    <w:rsid w:val="00B413F9"/>
    <w:rsid w:val="00B5325F"/>
    <w:rsid w:val="00B857F1"/>
    <w:rsid w:val="00B9650F"/>
    <w:rsid w:val="00BE765A"/>
    <w:rsid w:val="00BF6CAB"/>
    <w:rsid w:val="00C0067A"/>
    <w:rsid w:val="00C132B8"/>
    <w:rsid w:val="00C27003"/>
    <w:rsid w:val="00C32EAF"/>
    <w:rsid w:val="00C46FBD"/>
    <w:rsid w:val="00C56694"/>
    <w:rsid w:val="00C756AF"/>
    <w:rsid w:val="00CA48BB"/>
    <w:rsid w:val="00CB7843"/>
    <w:rsid w:val="00CC10D6"/>
    <w:rsid w:val="00CC4F75"/>
    <w:rsid w:val="00CE2BB8"/>
    <w:rsid w:val="00CE31EE"/>
    <w:rsid w:val="00CF61E0"/>
    <w:rsid w:val="00D0501D"/>
    <w:rsid w:val="00D07C7D"/>
    <w:rsid w:val="00D12D37"/>
    <w:rsid w:val="00D179A6"/>
    <w:rsid w:val="00D51BBA"/>
    <w:rsid w:val="00D52815"/>
    <w:rsid w:val="00D614C2"/>
    <w:rsid w:val="00D65BA2"/>
    <w:rsid w:val="00D72B4D"/>
    <w:rsid w:val="00D845F8"/>
    <w:rsid w:val="00DA3D8F"/>
    <w:rsid w:val="00DB7B2A"/>
    <w:rsid w:val="00DD5F95"/>
    <w:rsid w:val="00DD7B6C"/>
    <w:rsid w:val="00DE2654"/>
    <w:rsid w:val="00DF52DE"/>
    <w:rsid w:val="00DF6F0B"/>
    <w:rsid w:val="00E215CA"/>
    <w:rsid w:val="00E2396B"/>
    <w:rsid w:val="00E40D3A"/>
    <w:rsid w:val="00E41328"/>
    <w:rsid w:val="00E755D6"/>
    <w:rsid w:val="00E85377"/>
    <w:rsid w:val="00EA4C5A"/>
    <w:rsid w:val="00EB19E1"/>
    <w:rsid w:val="00EB75E1"/>
    <w:rsid w:val="00EB7E0C"/>
    <w:rsid w:val="00ED4833"/>
    <w:rsid w:val="00F04315"/>
    <w:rsid w:val="00F210D6"/>
    <w:rsid w:val="00F246C0"/>
    <w:rsid w:val="00F552D5"/>
    <w:rsid w:val="00F55A59"/>
    <w:rsid w:val="00F55AB9"/>
    <w:rsid w:val="00F61075"/>
    <w:rsid w:val="00F63D1F"/>
    <w:rsid w:val="00F72E16"/>
    <w:rsid w:val="00F771D7"/>
    <w:rsid w:val="00F95802"/>
    <w:rsid w:val="00FA2BAE"/>
    <w:rsid w:val="00FC4132"/>
    <w:rsid w:val="00FE38EE"/>
    <w:rsid w:val="00FF2670"/>
    <w:rsid w:val="00FF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0412B7C-55BA-4C25-B6E6-7F286435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67A"/>
    <w:pPr>
      <w:spacing w:after="200" w:line="276" w:lineRule="auto"/>
    </w:pPr>
  </w:style>
  <w:style w:type="paragraph" w:styleId="1">
    <w:name w:val="heading 1"/>
    <w:next w:val="a"/>
    <w:link w:val="10"/>
    <w:uiPriority w:val="9"/>
    <w:unhideWhenUsed/>
    <w:qFormat/>
    <w:rsid w:val="00D614C2"/>
    <w:pPr>
      <w:keepNext/>
      <w:keepLines/>
      <w:spacing w:after="2" w:line="271" w:lineRule="auto"/>
      <w:ind w:left="240"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663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6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006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067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B5325F"/>
    <w:pPr>
      <w:ind w:left="720"/>
      <w:contextualSpacing/>
    </w:pPr>
  </w:style>
  <w:style w:type="character" w:customStyle="1" w:styleId="10">
    <w:name w:val="Заголовок 1 Знак"/>
    <w:basedOn w:val="a0"/>
    <w:link w:val="1"/>
    <w:uiPriority w:val="9"/>
    <w:rsid w:val="00D614C2"/>
    <w:rPr>
      <w:rFonts w:ascii="Times New Roman" w:eastAsia="Times New Roman" w:hAnsi="Times New Roman" w:cs="Times New Roman"/>
      <w:b/>
      <w:color w:val="000000"/>
      <w:sz w:val="28"/>
      <w:lang w:eastAsia="ru-RU"/>
    </w:rPr>
  </w:style>
  <w:style w:type="table" w:customStyle="1" w:styleId="TableGrid">
    <w:name w:val="TableGrid"/>
    <w:rsid w:val="00D614C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rsid w:val="00663806"/>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A230F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30F9"/>
    <w:rPr>
      <w:rFonts w:ascii="Segoe UI" w:hAnsi="Segoe UI" w:cs="Segoe UI"/>
      <w:sz w:val="18"/>
      <w:szCs w:val="18"/>
    </w:rPr>
  </w:style>
  <w:style w:type="paragraph" w:styleId="a8">
    <w:name w:val="footer"/>
    <w:basedOn w:val="a"/>
    <w:link w:val="a9"/>
    <w:uiPriority w:val="99"/>
    <w:unhideWhenUsed/>
    <w:rsid w:val="001B7D6E"/>
    <w:pPr>
      <w:tabs>
        <w:tab w:val="center" w:pos="4680"/>
        <w:tab w:val="right" w:pos="9360"/>
      </w:tabs>
      <w:spacing w:after="0" w:line="240" w:lineRule="auto"/>
    </w:pPr>
    <w:rPr>
      <w:rFonts w:eastAsiaTheme="minorEastAsia" w:cs="Times New Roman"/>
      <w:lang w:eastAsia="ru-RU"/>
    </w:rPr>
  </w:style>
  <w:style w:type="character" w:customStyle="1" w:styleId="a9">
    <w:name w:val="Нижний колонтитул Знак"/>
    <w:basedOn w:val="a0"/>
    <w:link w:val="a8"/>
    <w:uiPriority w:val="99"/>
    <w:rsid w:val="001B7D6E"/>
    <w:rPr>
      <w:rFonts w:eastAsiaTheme="minorEastAsia" w:cs="Times New Roman"/>
      <w:lang w:eastAsia="ru-RU"/>
    </w:rPr>
  </w:style>
  <w:style w:type="paragraph" w:customStyle="1" w:styleId="pboth">
    <w:name w:val="pboth"/>
    <w:basedOn w:val="a"/>
    <w:rsid w:val="00B96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E7BAF"/>
    <w:rPr>
      <w:color w:val="0563C1" w:themeColor="hyperlink"/>
      <w:u w:val="single"/>
    </w:rPr>
  </w:style>
  <w:style w:type="paragraph" w:customStyle="1" w:styleId="headertext">
    <w:name w:val="headertext"/>
    <w:basedOn w:val="a"/>
    <w:rsid w:val="008E7B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1">
    <w:name w:val="TableGrid1"/>
    <w:rsid w:val="00E755D6"/>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footnote text"/>
    <w:basedOn w:val="a"/>
    <w:link w:val="ac"/>
    <w:uiPriority w:val="99"/>
    <w:semiHidden/>
    <w:unhideWhenUsed/>
    <w:rsid w:val="00945952"/>
    <w:pPr>
      <w:spacing w:after="0" w:line="240" w:lineRule="auto"/>
    </w:pPr>
    <w:rPr>
      <w:sz w:val="20"/>
      <w:szCs w:val="20"/>
    </w:rPr>
  </w:style>
  <w:style w:type="character" w:customStyle="1" w:styleId="ac">
    <w:name w:val="Текст сноски Знак"/>
    <w:basedOn w:val="a0"/>
    <w:link w:val="ab"/>
    <w:uiPriority w:val="99"/>
    <w:semiHidden/>
    <w:rsid w:val="00945952"/>
    <w:rPr>
      <w:sz w:val="20"/>
      <w:szCs w:val="20"/>
    </w:rPr>
  </w:style>
  <w:style w:type="character" w:styleId="ad">
    <w:name w:val="footnote reference"/>
    <w:basedOn w:val="a0"/>
    <w:uiPriority w:val="99"/>
    <w:semiHidden/>
    <w:unhideWhenUsed/>
    <w:rsid w:val="009459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89585">
      <w:bodyDiv w:val="1"/>
      <w:marLeft w:val="0"/>
      <w:marRight w:val="0"/>
      <w:marTop w:val="0"/>
      <w:marBottom w:val="0"/>
      <w:divBdr>
        <w:top w:val="none" w:sz="0" w:space="0" w:color="auto"/>
        <w:left w:val="none" w:sz="0" w:space="0" w:color="auto"/>
        <w:bottom w:val="none" w:sz="0" w:space="0" w:color="auto"/>
        <w:right w:val="none" w:sz="0" w:space="0" w:color="auto"/>
      </w:divBdr>
    </w:div>
    <w:div w:id="13576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www.xn--80abapcjr5azb6ji.xn--p1ai/deklaraciya-nezavisimosti-invalida" TargetMode="External"/><Relationship Id="rId42"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s://gigabaza.ru/doc/153482.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hyperlink" Target="http://www.ssuwt.ru/metod-rek-prep-inv"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D88ED6-34B2-4921-B285-600B5C31972E}"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ru-RU"/>
        </a:p>
      </dgm:t>
    </dgm:pt>
    <dgm:pt modelId="{FC364CC6-C414-4EB6-B0E4-42C1AEA671AF}">
      <dgm:prSet phldrT="[Текст]" custT="1"/>
      <dgm:spPr>
        <a:xfrm>
          <a:off x="1" y="441470"/>
          <a:ext cx="1023911" cy="1023911"/>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Aft>
              <a:spcPts val="0"/>
            </a:spcAft>
          </a:pPr>
          <a:r>
            <a:rPr lang="ru-RU" sz="1050" b="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дозирование учебных нагрузок</a:t>
          </a:r>
        </a:p>
      </dgm:t>
    </dgm:pt>
    <dgm:pt modelId="{693537C7-E91E-4C01-B040-22C8F6D2634C}" type="parTrans" cxnId="{3C0E7ED0-7653-4C8A-B3B0-E6789D8F4977}">
      <dgm:prSet/>
      <dgm:spPr/>
      <dgm:t>
        <a:bodyPr/>
        <a:lstStyle/>
        <a:p>
          <a:pPr algn="ctr"/>
          <a:endParaRPr lang="ru-RU"/>
        </a:p>
      </dgm:t>
    </dgm:pt>
    <dgm:pt modelId="{98732EE7-38F9-4CC0-8CC7-E4460E89FAB5}" type="sibTrans" cxnId="{3C0E7ED0-7653-4C8A-B3B0-E6789D8F4977}">
      <dgm:prSet/>
      <dgm:spPr/>
      <dgm:t>
        <a:bodyPr/>
        <a:lstStyle/>
        <a:p>
          <a:pPr algn="ctr"/>
          <a:endParaRPr lang="ru-RU"/>
        </a:p>
      </dgm:t>
    </dgm:pt>
    <dgm:pt modelId="{AD3DBF0B-C180-4156-9C34-A365BAFEA2E9}">
      <dgm:prSet phldrT="[Текст]" custT="1"/>
      <dgm:spPr>
        <a:xfrm>
          <a:off x="3306694" y="438869"/>
          <a:ext cx="1023911" cy="1023911"/>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Aft>
              <a:spcPts val="0"/>
            </a:spcAft>
          </a:pPr>
          <a:r>
            <a:rPr lang="ru-RU" sz="1100" b="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специальное оформление учебных кабинетов</a:t>
          </a:r>
        </a:p>
      </dgm:t>
    </dgm:pt>
    <dgm:pt modelId="{D577FEA1-6498-4EB8-9285-CB683C82A35D}" type="parTrans" cxnId="{DB9F731D-B86B-4624-8A34-6B8560DCC7CC}">
      <dgm:prSet/>
      <dgm:spPr/>
      <dgm:t>
        <a:bodyPr/>
        <a:lstStyle/>
        <a:p>
          <a:pPr algn="ctr"/>
          <a:endParaRPr lang="ru-RU"/>
        </a:p>
      </dgm:t>
    </dgm:pt>
    <dgm:pt modelId="{9EB82544-18F8-4885-A8DC-8E0475FD84FD}" type="sibTrans" cxnId="{DB9F731D-B86B-4624-8A34-6B8560DCC7CC}">
      <dgm:prSet/>
      <dgm:spPr/>
      <dgm:t>
        <a:bodyPr/>
        <a:lstStyle/>
        <a:p>
          <a:pPr algn="ctr"/>
          <a:endParaRPr lang="ru-RU"/>
        </a:p>
      </dgm:t>
    </dgm:pt>
    <dgm:pt modelId="{879125D5-F658-40EA-AD4E-2768483E6ADB}">
      <dgm:prSet custT="1"/>
      <dgm:spPr>
        <a:xfrm>
          <a:off x="819999" y="433002"/>
          <a:ext cx="1023911" cy="1023911"/>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ru-RU" sz="1100" b="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применение специальных форм и методов обучения</a:t>
          </a:r>
        </a:p>
      </dgm:t>
    </dgm:pt>
    <dgm:pt modelId="{E20F7146-060F-42DC-9CB6-E8122F831B59}" type="parTrans" cxnId="{323E9858-9ADC-4687-B491-10FF9335D44E}">
      <dgm:prSet/>
      <dgm:spPr/>
      <dgm:t>
        <a:bodyPr/>
        <a:lstStyle/>
        <a:p>
          <a:pPr algn="ctr"/>
          <a:endParaRPr lang="ru-RU"/>
        </a:p>
      </dgm:t>
    </dgm:pt>
    <dgm:pt modelId="{70CFEC87-3D70-4651-B3F1-EFEDC57CE979}" type="sibTrans" cxnId="{323E9858-9ADC-4687-B491-10FF9335D44E}">
      <dgm:prSet/>
      <dgm:spPr/>
      <dgm:t>
        <a:bodyPr/>
        <a:lstStyle/>
        <a:p>
          <a:pPr algn="ctr"/>
          <a:endParaRPr lang="ru-RU"/>
        </a:p>
      </dgm:t>
    </dgm:pt>
    <dgm:pt modelId="{AC294C4C-6418-4500-A65F-95DD15472F43}">
      <dgm:prSet custT="1"/>
      <dgm:spPr>
        <a:xfrm>
          <a:off x="1639128" y="433002"/>
          <a:ext cx="1023911" cy="1023911"/>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ru-RU" sz="1050" b="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специальных учебников и наглядных пособий</a:t>
          </a:r>
        </a:p>
      </dgm:t>
    </dgm:pt>
    <dgm:pt modelId="{789B80CB-4BD0-414D-BA00-9AD0C5785FE8}" type="parTrans" cxnId="{4B949FE0-C950-4496-8C5F-C81DEAF874D1}">
      <dgm:prSet/>
      <dgm:spPr/>
      <dgm:t>
        <a:bodyPr/>
        <a:lstStyle/>
        <a:p>
          <a:pPr algn="ctr"/>
          <a:endParaRPr lang="ru-RU"/>
        </a:p>
      </dgm:t>
    </dgm:pt>
    <dgm:pt modelId="{F423C20F-7BC2-492E-9EC6-D715F02C8663}" type="sibTrans" cxnId="{4B949FE0-C950-4496-8C5F-C81DEAF874D1}">
      <dgm:prSet/>
      <dgm:spPr/>
      <dgm:t>
        <a:bodyPr/>
        <a:lstStyle/>
        <a:p>
          <a:pPr algn="ctr"/>
          <a:endParaRPr lang="ru-RU"/>
        </a:p>
      </dgm:t>
    </dgm:pt>
    <dgm:pt modelId="{3C2B6C7A-64AA-4039-8555-0454162EBA7B}">
      <dgm:prSet custT="1"/>
      <dgm:spPr>
        <a:xfrm>
          <a:off x="2458256" y="433002"/>
          <a:ext cx="1023911" cy="1023911"/>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ru-RU" sz="1050" b="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наличие оптических и тифло-педагогических устройств</a:t>
          </a:r>
        </a:p>
      </dgm:t>
    </dgm:pt>
    <dgm:pt modelId="{487D2B46-CEAE-4FB2-9D83-BBB79846DB74}" type="parTrans" cxnId="{3B1D10A8-554A-4568-BE53-AB0AB0714773}">
      <dgm:prSet/>
      <dgm:spPr/>
      <dgm:t>
        <a:bodyPr/>
        <a:lstStyle/>
        <a:p>
          <a:pPr algn="ctr"/>
          <a:endParaRPr lang="ru-RU"/>
        </a:p>
      </dgm:t>
    </dgm:pt>
    <dgm:pt modelId="{010A718D-8727-4150-B582-BF9C8B9641AD}" type="sibTrans" cxnId="{3B1D10A8-554A-4568-BE53-AB0AB0714773}">
      <dgm:prSet/>
      <dgm:spPr/>
      <dgm:t>
        <a:bodyPr/>
        <a:lstStyle/>
        <a:p>
          <a:pPr algn="ctr"/>
          <a:endParaRPr lang="ru-RU"/>
        </a:p>
      </dgm:t>
    </dgm:pt>
    <dgm:pt modelId="{98DE019C-F377-4612-95EB-F5561884505B}">
      <dgm:prSet custT="1"/>
      <dgm:spPr>
        <a:xfrm>
          <a:off x="4096514" y="433002"/>
          <a:ext cx="1023911" cy="1023911"/>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ru-RU" sz="1100" b="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организация лечебно-восстановительной работы </a:t>
          </a:r>
        </a:p>
      </dgm:t>
    </dgm:pt>
    <dgm:pt modelId="{C2D80714-8C09-424E-A018-16FB246A41EF}" type="parTrans" cxnId="{02436323-91BE-4CE8-9FCF-B957C3745E31}">
      <dgm:prSet/>
      <dgm:spPr/>
      <dgm:t>
        <a:bodyPr/>
        <a:lstStyle/>
        <a:p>
          <a:pPr algn="ctr"/>
          <a:endParaRPr lang="ru-RU"/>
        </a:p>
      </dgm:t>
    </dgm:pt>
    <dgm:pt modelId="{B5177CE2-1518-41A2-993B-880A5D2A8050}" type="sibTrans" cxnId="{02436323-91BE-4CE8-9FCF-B957C3745E31}">
      <dgm:prSet/>
      <dgm:spPr/>
      <dgm:t>
        <a:bodyPr/>
        <a:lstStyle/>
        <a:p>
          <a:pPr algn="ctr"/>
          <a:endParaRPr lang="ru-RU"/>
        </a:p>
      </dgm:t>
    </dgm:pt>
    <dgm:pt modelId="{A4B58555-BF36-4C59-87E7-B64F7A49A13B}">
      <dgm:prSet custT="1"/>
      <dgm:spPr>
        <a:xfrm>
          <a:off x="4915643" y="433002"/>
          <a:ext cx="1023911" cy="1023911"/>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ru-RU" sz="1100" b="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работа по социально-трудовой адаптации</a:t>
          </a:r>
        </a:p>
      </dgm:t>
    </dgm:pt>
    <dgm:pt modelId="{44ECA4CF-447F-453C-8358-F079B43FEF51}" type="parTrans" cxnId="{959D3929-982B-4CE6-B005-56071522B868}">
      <dgm:prSet/>
      <dgm:spPr/>
      <dgm:t>
        <a:bodyPr/>
        <a:lstStyle/>
        <a:p>
          <a:pPr algn="ctr"/>
          <a:endParaRPr lang="ru-RU"/>
        </a:p>
      </dgm:t>
    </dgm:pt>
    <dgm:pt modelId="{E3CDE967-46FB-4F6F-8AA2-50388C2D2AB6}" type="sibTrans" cxnId="{959D3929-982B-4CE6-B005-56071522B868}">
      <dgm:prSet/>
      <dgm:spPr/>
      <dgm:t>
        <a:bodyPr/>
        <a:lstStyle/>
        <a:p>
          <a:pPr algn="ctr"/>
          <a:endParaRPr lang="ru-RU"/>
        </a:p>
      </dgm:t>
    </dgm:pt>
    <dgm:pt modelId="{00C60ABB-F889-4975-AACF-9E87ED81F6C2}" type="pres">
      <dgm:prSet presAssocID="{FDD88ED6-34B2-4921-B285-600B5C31972E}" presName="Name0" presStyleCnt="0">
        <dgm:presLayoutVars>
          <dgm:dir/>
          <dgm:resizeHandles val="exact"/>
        </dgm:presLayoutVars>
      </dgm:prSet>
      <dgm:spPr/>
      <dgm:t>
        <a:bodyPr/>
        <a:lstStyle/>
        <a:p>
          <a:endParaRPr lang="ru-RU"/>
        </a:p>
      </dgm:t>
    </dgm:pt>
    <dgm:pt modelId="{1C05644C-C2DB-42A3-9BA7-954CFFA5BC86}" type="pres">
      <dgm:prSet presAssocID="{FC364CC6-C414-4EB6-B0E4-42C1AEA671AF}" presName="Name5" presStyleLbl="vennNode1" presStyleIdx="0" presStyleCnt="7" custScaleX="111519" custLinFactNeighborX="-424" custLinFactNeighborY="827">
        <dgm:presLayoutVars>
          <dgm:bulletEnabled val="1"/>
        </dgm:presLayoutVars>
      </dgm:prSet>
      <dgm:spPr/>
      <dgm:t>
        <a:bodyPr/>
        <a:lstStyle/>
        <a:p>
          <a:endParaRPr lang="ru-RU"/>
        </a:p>
      </dgm:t>
    </dgm:pt>
    <dgm:pt modelId="{8D67E303-01B8-459B-A5CA-8984EFE13C36}" type="pres">
      <dgm:prSet presAssocID="{98732EE7-38F9-4CC0-8CC7-E4460E89FAB5}" presName="space" presStyleCnt="0"/>
      <dgm:spPr/>
    </dgm:pt>
    <dgm:pt modelId="{A0CD746A-F390-4EB3-9A80-6B70F2F263A6}" type="pres">
      <dgm:prSet presAssocID="{879125D5-F658-40EA-AD4E-2768483E6ADB}" presName="Name5" presStyleLbl="vennNode1" presStyleIdx="1" presStyleCnt="7" custScaleX="120673" custScaleY="105465">
        <dgm:presLayoutVars>
          <dgm:bulletEnabled val="1"/>
        </dgm:presLayoutVars>
      </dgm:prSet>
      <dgm:spPr/>
      <dgm:t>
        <a:bodyPr/>
        <a:lstStyle/>
        <a:p>
          <a:endParaRPr lang="ru-RU"/>
        </a:p>
      </dgm:t>
    </dgm:pt>
    <dgm:pt modelId="{D26D9B79-A18A-4236-805A-5E11A87DE99F}" type="pres">
      <dgm:prSet presAssocID="{70CFEC87-3D70-4651-B3F1-EFEDC57CE979}" presName="space" presStyleCnt="0"/>
      <dgm:spPr/>
    </dgm:pt>
    <dgm:pt modelId="{F1156190-85E5-4CA6-BD52-90ACE3A66EA4}" type="pres">
      <dgm:prSet presAssocID="{AC294C4C-6418-4500-A65F-95DD15472F43}" presName="Name5" presStyleLbl="vennNode1" presStyleIdx="2" presStyleCnt="7" custScaleX="117688" custScaleY="137411">
        <dgm:presLayoutVars>
          <dgm:bulletEnabled val="1"/>
        </dgm:presLayoutVars>
      </dgm:prSet>
      <dgm:spPr/>
      <dgm:t>
        <a:bodyPr/>
        <a:lstStyle/>
        <a:p>
          <a:endParaRPr lang="ru-RU"/>
        </a:p>
      </dgm:t>
    </dgm:pt>
    <dgm:pt modelId="{B9FD83EF-E98F-4B52-B87A-78201ACE4832}" type="pres">
      <dgm:prSet presAssocID="{F423C20F-7BC2-492E-9EC6-D715F02C8663}" presName="space" presStyleCnt="0"/>
      <dgm:spPr/>
    </dgm:pt>
    <dgm:pt modelId="{27DCE2B6-727C-45D0-AA5D-741C7EAE4B52}" type="pres">
      <dgm:prSet presAssocID="{3C2B6C7A-64AA-4039-8555-0454162EBA7B}" presName="Name5" presStyleLbl="vennNode1" presStyleIdx="3" presStyleCnt="7" custScaleX="118649" custScaleY="130920">
        <dgm:presLayoutVars>
          <dgm:bulletEnabled val="1"/>
        </dgm:presLayoutVars>
      </dgm:prSet>
      <dgm:spPr/>
      <dgm:t>
        <a:bodyPr/>
        <a:lstStyle/>
        <a:p>
          <a:endParaRPr lang="ru-RU"/>
        </a:p>
      </dgm:t>
    </dgm:pt>
    <dgm:pt modelId="{C918FD9F-1D96-418E-AE0D-FD02F50EFF07}" type="pres">
      <dgm:prSet presAssocID="{010A718D-8727-4150-B582-BF9C8B9641AD}" presName="space" presStyleCnt="0"/>
      <dgm:spPr/>
    </dgm:pt>
    <dgm:pt modelId="{7E7C5738-3AA0-4F58-BE0A-445403309236}" type="pres">
      <dgm:prSet presAssocID="{AD3DBF0B-C180-4156-9C34-A365BAFEA2E9}" presName="Name5" presStyleLbl="vennNode1" presStyleIdx="4" presStyleCnt="7" custScaleX="126157" custScaleY="136393" custLinFactNeighborX="14312" custLinFactNeighborY="573">
        <dgm:presLayoutVars>
          <dgm:bulletEnabled val="1"/>
        </dgm:presLayoutVars>
      </dgm:prSet>
      <dgm:spPr/>
      <dgm:t>
        <a:bodyPr/>
        <a:lstStyle/>
        <a:p>
          <a:endParaRPr lang="ru-RU"/>
        </a:p>
      </dgm:t>
    </dgm:pt>
    <dgm:pt modelId="{A0FEAC2B-A29E-4904-A878-D2597075A1DF}" type="pres">
      <dgm:prSet presAssocID="{9EB82544-18F8-4885-A8DC-8E0475FD84FD}" presName="space" presStyleCnt="0"/>
      <dgm:spPr/>
    </dgm:pt>
    <dgm:pt modelId="{A0ED4F6D-AB19-4A22-8BA3-DCAC0D3F4C4C}" type="pres">
      <dgm:prSet presAssocID="{98DE019C-F377-4612-95EB-F5561884505B}" presName="Name5" presStyleLbl="vennNode1" presStyleIdx="5" presStyleCnt="7" custScaleX="107024" custLinFactNeighborX="-13954" custLinFactNeighborY="-4186">
        <dgm:presLayoutVars>
          <dgm:bulletEnabled val="1"/>
        </dgm:presLayoutVars>
      </dgm:prSet>
      <dgm:spPr/>
      <dgm:t>
        <a:bodyPr/>
        <a:lstStyle/>
        <a:p>
          <a:endParaRPr lang="ru-RU"/>
        </a:p>
      </dgm:t>
    </dgm:pt>
    <dgm:pt modelId="{4BAE4E72-C4C8-4715-84EA-8FD7E043A3DD}" type="pres">
      <dgm:prSet presAssocID="{B5177CE2-1518-41A2-993B-880A5D2A8050}" presName="space" presStyleCnt="0"/>
      <dgm:spPr/>
    </dgm:pt>
    <dgm:pt modelId="{84E7EC7B-C772-44F7-9A54-994C76D3C0DD}" type="pres">
      <dgm:prSet presAssocID="{A4B58555-BF36-4C59-87E7-B64F7A49A13B}" presName="Name5" presStyleLbl="vennNode1" presStyleIdx="6" presStyleCnt="7" custScaleX="111856">
        <dgm:presLayoutVars>
          <dgm:bulletEnabled val="1"/>
        </dgm:presLayoutVars>
      </dgm:prSet>
      <dgm:spPr/>
      <dgm:t>
        <a:bodyPr/>
        <a:lstStyle/>
        <a:p>
          <a:endParaRPr lang="ru-RU"/>
        </a:p>
      </dgm:t>
    </dgm:pt>
  </dgm:ptLst>
  <dgm:cxnLst>
    <dgm:cxn modelId="{3B782CCA-C85F-459D-9ADB-7197B94FCDA5}" type="presOf" srcId="{FDD88ED6-34B2-4921-B285-600B5C31972E}" destId="{00C60ABB-F889-4975-AACF-9E87ED81F6C2}" srcOrd="0" destOrd="0" presId="urn:microsoft.com/office/officeart/2005/8/layout/venn3"/>
    <dgm:cxn modelId="{3B1D10A8-554A-4568-BE53-AB0AB0714773}" srcId="{FDD88ED6-34B2-4921-B285-600B5C31972E}" destId="{3C2B6C7A-64AA-4039-8555-0454162EBA7B}" srcOrd="3" destOrd="0" parTransId="{487D2B46-CEAE-4FB2-9D83-BBB79846DB74}" sibTransId="{010A718D-8727-4150-B582-BF9C8B9641AD}"/>
    <dgm:cxn modelId="{8033E175-FB65-4F79-94F1-F9D2A4C9E89B}" type="presOf" srcId="{AC294C4C-6418-4500-A65F-95DD15472F43}" destId="{F1156190-85E5-4CA6-BD52-90ACE3A66EA4}" srcOrd="0" destOrd="0" presId="urn:microsoft.com/office/officeart/2005/8/layout/venn3"/>
    <dgm:cxn modelId="{B7F999D2-591C-464F-A0FC-F7EB886E221F}" type="presOf" srcId="{3C2B6C7A-64AA-4039-8555-0454162EBA7B}" destId="{27DCE2B6-727C-45D0-AA5D-741C7EAE4B52}" srcOrd="0" destOrd="0" presId="urn:microsoft.com/office/officeart/2005/8/layout/venn3"/>
    <dgm:cxn modelId="{4333936B-105E-44D1-AB22-302064D63163}" type="presOf" srcId="{98DE019C-F377-4612-95EB-F5561884505B}" destId="{A0ED4F6D-AB19-4A22-8BA3-DCAC0D3F4C4C}" srcOrd="0" destOrd="0" presId="urn:microsoft.com/office/officeart/2005/8/layout/venn3"/>
    <dgm:cxn modelId="{F873A8EA-2305-46FB-972E-C15F565FF1AA}" type="presOf" srcId="{AD3DBF0B-C180-4156-9C34-A365BAFEA2E9}" destId="{7E7C5738-3AA0-4F58-BE0A-445403309236}" srcOrd="0" destOrd="0" presId="urn:microsoft.com/office/officeart/2005/8/layout/venn3"/>
    <dgm:cxn modelId="{E6E18C9E-093A-409A-A788-EF1E2FBD7A88}" type="presOf" srcId="{A4B58555-BF36-4C59-87E7-B64F7A49A13B}" destId="{84E7EC7B-C772-44F7-9A54-994C76D3C0DD}" srcOrd="0" destOrd="0" presId="urn:microsoft.com/office/officeart/2005/8/layout/venn3"/>
    <dgm:cxn modelId="{959D3929-982B-4CE6-B005-56071522B868}" srcId="{FDD88ED6-34B2-4921-B285-600B5C31972E}" destId="{A4B58555-BF36-4C59-87E7-B64F7A49A13B}" srcOrd="6" destOrd="0" parTransId="{44ECA4CF-447F-453C-8358-F079B43FEF51}" sibTransId="{E3CDE967-46FB-4F6F-8AA2-50388C2D2AB6}"/>
    <dgm:cxn modelId="{3C0E7ED0-7653-4C8A-B3B0-E6789D8F4977}" srcId="{FDD88ED6-34B2-4921-B285-600B5C31972E}" destId="{FC364CC6-C414-4EB6-B0E4-42C1AEA671AF}" srcOrd="0" destOrd="0" parTransId="{693537C7-E91E-4C01-B040-22C8F6D2634C}" sibTransId="{98732EE7-38F9-4CC0-8CC7-E4460E89FAB5}"/>
    <dgm:cxn modelId="{12141B0E-3A79-4E6D-9B32-2459CEF95EEB}" type="presOf" srcId="{879125D5-F658-40EA-AD4E-2768483E6ADB}" destId="{A0CD746A-F390-4EB3-9A80-6B70F2F263A6}" srcOrd="0" destOrd="0" presId="urn:microsoft.com/office/officeart/2005/8/layout/venn3"/>
    <dgm:cxn modelId="{02436323-91BE-4CE8-9FCF-B957C3745E31}" srcId="{FDD88ED6-34B2-4921-B285-600B5C31972E}" destId="{98DE019C-F377-4612-95EB-F5561884505B}" srcOrd="5" destOrd="0" parTransId="{C2D80714-8C09-424E-A018-16FB246A41EF}" sibTransId="{B5177CE2-1518-41A2-993B-880A5D2A8050}"/>
    <dgm:cxn modelId="{DB9F731D-B86B-4624-8A34-6B8560DCC7CC}" srcId="{FDD88ED6-34B2-4921-B285-600B5C31972E}" destId="{AD3DBF0B-C180-4156-9C34-A365BAFEA2E9}" srcOrd="4" destOrd="0" parTransId="{D577FEA1-6498-4EB8-9285-CB683C82A35D}" sibTransId="{9EB82544-18F8-4885-A8DC-8E0475FD84FD}"/>
    <dgm:cxn modelId="{4B949FE0-C950-4496-8C5F-C81DEAF874D1}" srcId="{FDD88ED6-34B2-4921-B285-600B5C31972E}" destId="{AC294C4C-6418-4500-A65F-95DD15472F43}" srcOrd="2" destOrd="0" parTransId="{789B80CB-4BD0-414D-BA00-9AD0C5785FE8}" sibTransId="{F423C20F-7BC2-492E-9EC6-D715F02C8663}"/>
    <dgm:cxn modelId="{323E9858-9ADC-4687-B491-10FF9335D44E}" srcId="{FDD88ED6-34B2-4921-B285-600B5C31972E}" destId="{879125D5-F658-40EA-AD4E-2768483E6ADB}" srcOrd="1" destOrd="0" parTransId="{E20F7146-060F-42DC-9CB6-E8122F831B59}" sibTransId="{70CFEC87-3D70-4651-B3F1-EFEDC57CE979}"/>
    <dgm:cxn modelId="{A25B6E95-03F4-477E-9DC6-EA529D3A6725}" type="presOf" srcId="{FC364CC6-C414-4EB6-B0E4-42C1AEA671AF}" destId="{1C05644C-C2DB-42A3-9BA7-954CFFA5BC86}" srcOrd="0" destOrd="0" presId="urn:microsoft.com/office/officeart/2005/8/layout/venn3"/>
    <dgm:cxn modelId="{89C878CE-6BC7-49A5-A6D1-10EEC13EC47A}" type="presParOf" srcId="{00C60ABB-F889-4975-AACF-9E87ED81F6C2}" destId="{1C05644C-C2DB-42A3-9BA7-954CFFA5BC86}" srcOrd="0" destOrd="0" presId="urn:microsoft.com/office/officeart/2005/8/layout/venn3"/>
    <dgm:cxn modelId="{A3D6D348-CFE6-4990-8A01-07F37AC57156}" type="presParOf" srcId="{00C60ABB-F889-4975-AACF-9E87ED81F6C2}" destId="{8D67E303-01B8-459B-A5CA-8984EFE13C36}" srcOrd="1" destOrd="0" presId="urn:microsoft.com/office/officeart/2005/8/layout/venn3"/>
    <dgm:cxn modelId="{0EA8E10B-1F08-434A-971D-ECDCB5AB8E9F}" type="presParOf" srcId="{00C60ABB-F889-4975-AACF-9E87ED81F6C2}" destId="{A0CD746A-F390-4EB3-9A80-6B70F2F263A6}" srcOrd="2" destOrd="0" presId="urn:microsoft.com/office/officeart/2005/8/layout/venn3"/>
    <dgm:cxn modelId="{924CBADD-7CB2-4F25-B2AB-38794D1DADB2}" type="presParOf" srcId="{00C60ABB-F889-4975-AACF-9E87ED81F6C2}" destId="{D26D9B79-A18A-4236-805A-5E11A87DE99F}" srcOrd="3" destOrd="0" presId="urn:microsoft.com/office/officeart/2005/8/layout/venn3"/>
    <dgm:cxn modelId="{4314C26C-5972-4436-8A20-C7D29B7C2342}" type="presParOf" srcId="{00C60ABB-F889-4975-AACF-9E87ED81F6C2}" destId="{F1156190-85E5-4CA6-BD52-90ACE3A66EA4}" srcOrd="4" destOrd="0" presId="urn:microsoft.com/office/officeart/2005/8/layout/venn3"/>
    <dgm:cxn modelId="{FF92DFB9-4128-4B8E-8902-DDC7C219E04B}" type="presParOf" srcId="{00C60ABB-F889-4975-AACF-9E87ED81F6C2}" destId="{B9FD83EF-E98F-4B52-B87A-78201ACE4832}" srcOrd="5" destOrd="0" presId="urn:microsoft.com/office/officeart/2005/8/layout/venn3"/>
    <dgm:cxn modelId="{F8092513-6A5A-4624-A359-FD477347080D}" type="presParOf" srcId="{00C60ABB-F889-4975-AACF-9E87ED81F6C2}" destId="{27DCE2B6-727C-45D0-AA5D-741C7EAE4B52}" srcOrd="6" destOrd="0" presId="urn:microsoft.com/office/officeart/2005/8/layout/venn3"/>
    <dgm:cxn modelId="{148555C8-6235-4A1D-B781-698F339F018C}" type="presParOf" srcId="{00C60ABB-F889-4975-AACF-9E87ED81F6C2}" destId="{C918FD9F-1D96-418E-AE0D-FD02F50EFF07}" srcOrd="7" destOrd="0" presId="urn:microsoft.com/office/officeart/2005/8/layout/venn3"/>
    <dgm:cxn modelId="{D52D559B-3F7F-47AB-AA70-B45095A0FBBF}" type="presParOf" srcId="{00C60ABB-F889-4975-AACF-9E87ED81F6C2}" destId="{7E7C5738-3AA0-4F58-BE0A-445403309236}" srcOrd="8" destOrd="0" presId="urn:microsoft.com/office/officeart/2005/8/layout/venn3"/>
    <dgm:cxn modelId="{2175253D-045F-4BB8-A841-855430928D13}" type="presParOf" srcId="{00C60ABB-F889-4975-AACF-9E87ED81F6C2}" destId="{A0FEAC2B-A29E-4904-A878-D2597075A1DF}" srcOrd="9" destOrd="0" presId="urn:microsoft.com/office/officeart/2005/8/layout/venn3"/>
    <dgm:cxn modelId="{67DF7EA8-3DDA-454D-AE9B-97C178DC2B22}" type="presParOf" srcId="{00C60ABB-F889-4975-AACF-9E87ED81F6C2}" destId="{A0ED4F6D-AB19-4A22-8BA3-DCAC0D3F4C4C}" srcOrd="10" destOrd="0" presId="urn:microsoft.com/office/officeart/2005/8/layout/venn3"/>
    <dgm:cxn modelId="{345A3BD0-47A4-4C2A-ABAC-638EADFC676A}" type="presParOf" srcId="{00C60ABB-F889-4975-AACF-9E87ED81F6C2}" destId="{4BAE4E72-C4C8-4715-84EA-8FD7E043A3DD}" srcOrd="11" destOrd="0" presId="urn:microsoft.com/office/officeart/2005/8/layout/venn3"/>
    <dgm:cxn modelId="{30460212-49C4-4BBB-B759-54070A050525}" type="presParOf" srcId="{00C60ABB-F889-4975-AACF-9E87ED81F6C2}" destId="{84E7EC7B-C772-44F7-9A54-994C76D3C0DD}" srcOrd="12" destOrd="0" presId="urn:microsoft.com/office/officeart/2005/8/layout/ven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8D1F7B-0E86-4192-AF0E-F5D2751CE68B}"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18B2C0A9-D490-4F88-9BE8-1BCB62BCE346}">
      <dgm:prSet phldrT="[Текст]" custT="1"/>
      <dgm:spPr>
        <a:xfrm>
          <a:off x="1920240" y="898207"/>
          <a:ext cx="1645920" cy="598805"/>
        </a:xfrm>
        <a:prstGeom prst="roundRect">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50" b="0">
              <a:solidFill>
                <a:sysClr val="windowText" lastClr="000000">
                  <a:hueOff val="0"/>
                  <a:satOff val="0"/>
                  <a:lumOff val="0"/>
                  <a:alphaOff val="0"/>
                </a:sysClr>
              </a:solidFill>
              <a:latin typeface="Times New Roman" panose="02020603050405020304" pitchFamily="18" charset="0"/>
              <a:ea typeface="Verdana" panose="020B0604030504040204" pitchFamily="34" charset="0"/>
              <a:cs typeface="Times New Roman" panose="02020603050405020304" pitchFamily="18" charset="0"/>
            </a:rPr>
            <a:t>Основные практические </a:t>
          </a:r>
          <a:r>
            <a:rPr lang="ru-RU" sz="1050" b="1">
              <a:solidFill>
                <a:sysClr val="windowText" lastClr="000000">
                  <a:hueOff val="0"/>
                  <a:satOff val="0"/>
                  <a:lumOff val="0"/>
                  <a:alphaOff val="0"/>
                </a:sysClr>
              </a:solidFill>
              <a:latin typeface="Times New Roman" panose="02020603050405020304" pitchFamily="18" charset="0"/>
              <a:ea typeface="Verdana" panose="020B0604030504040204" pitchFamily="34" charset="0"/>
              <a:cs typeface="Times New Roman" panose="02020603050405020304" pitchFamily="18" charset="0"/>
            </a:rPr>
            <a:t>рекомендации для проведения учебных занятий</a:t>
          </a:r>
          <a:r>
            <a:rPr lang="ru-RU" sz="1050">
              <a:solidFill>
                <a:sysClr val="windowText" lastClr="000000">
                  <a:hueOff val="0"/>
                  <a:satOff val="0"/>
                  <a:lumOff val="0"/>
                  <a:alphaOff val="0"/>
                </a:sysClr>
              </a:solidFill>
              <a:latin typeface="Times New Roman" panose="02020603050405020304" pitchFamily="18" charset="0"/>
              <a:ea typeface="Verdana" panose="020B0604030504040204" pitchFamily="34" charset="0"/>
              <a:cs typeface="Times New Roman" panose="02020603050405020304" pitchFamily="18" charset="0"/>
            </a:rPr>
            <a:t> в ПОО</a:t>
          </a:r>
        </a:p>
      </dgm:t>
    </dgm:pt>
    <dgm:pt modelId="{FFC9763E-66D7-4594-84D2-C152BC46851C}" type="parTrans" cxnId="{569AA0CB-0F5A-414D-9BD9-C5910A1CB71B}">
      <dgm:prSet/>
      <dgm:spPr/>
      <dgm:t>
        <a:bodyPr/>
        <a:lstStyle/>
        <a:p>
          <a:endParaRPr lang="ru-RU"/>
        </a:p>
      </dgm:t>
    </dgm:pt>
    <dgm:pt modelId="{E39D94CE-492F-4D25-86F5-455994244357}" type="sibTrans" cxnId="{569AA0CB-0F5A-414D-9BD9-C5910A1CB71B}">
      <dgm:prSet/>
      <dgm:spPr/>
      <dgm:t>
        <a:bodyPr/>
        <a:lstStyle/>
        <a:p>
          <a:endParaRPr lang="ru-RU"/>
        </a:p>
      </dgm:t>
    </dgm:pt>
    <dgm:pt modelId="{EAB65193-3E33-4C4E-9FC5-CD8F6029669C}">
      <dgm:prSet phldrT="[Текст]" custT="1"/>
      <dgm:spPr>
        <a:xfrm rot="16200000">
          <a:off x="772795" y="-772795"/>
          <a:ext cx="1197610" cy="2743200"/>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5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учитывать допустимую продолжительность непрерывной зрительной нагрузки для слабовидящих обучающихся; </a:t>
          </a:r>
        </a:p>
        <a:p>
          <a:r>
            <a:rPr lang="ru-RU" sz="105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к </a:t>
          </a:r>
          <a:r>
            <a:rPr lang="ru-RU" sz="105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дозированию зрительной работы подходить строго индивидуально</a:t>
          </a:r>
        </a:p>
      </dgm:t>
    </dgm:pt>
    <dgm:pt modelId="{5A68235C-976F-4623-BE92-CE0D33246C33}" type="parTrans" cxnId="{08A228D7-46AB-4F80-A79C-1336B457FD35}">
      <dgm:prSet/>
      <dgm:spPr/>
      <dgm:t>
        <a:bodyPr/>
        <a:lstStyle/>
        <a:p>
          <a:endParaRPr lang="ru-RU"/>
        </a:p>
      </dgm:t>
    </dgm:pt>
    <dgm:pt modelId="{585CD6F9-D109-4E42-B625-DCC4E7A5DDD7}" type="sibTrans" cxnId="{08A228D7-46AB-4F80-A79C-1336B457FD35}">
      <dgm:prSet/>
      <dgm:spPr/>
      <dgm:t>
        <a:bodyPr/>
        <a:lstStyle/>
        <a:p>
          <a:endParaRPr lang="ru-RU"/>
        </a:p>
      </dgm:t>
    </dgm:pt>
    <dgm:pt modelId="{C28099FB-EFF1-4D2D-9110-12D3925C1F97}">
      <dgm:prSet phldrT="[Текст]" custT="1"/>
      <dgm:spPr>
        <a:xfrm rot="10800000">
          <a:off x="0" y="1197610"/>
          <a:ext cx="2743200" cy="1197610"/>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5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проводить небольшие перерывы</a:t>
          </a:r>
          <a:r>
            <a:rPr lang="ru-RU" sz="105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т.к. при зрительной работе у слабовидящих быстро наступает утомление, что снижает их работоспособность</a:t>
          </a:r>
        </a:p>
      </dgm:t>
    </dgm:pt>
    <dgm:pt modelId="{4D447B16-558D-480D-922A-F936A1CCECB3}" type="parTrans" cxnId="{F7B28339-2CCF-4905-947B-9157FED801A6}">
      <dgm:prSet/>
      <dgm:spPr/>
      <dgm:t>
        <a:bodyPr/>
        <a:lstStyle/>
        <a:p>
          <a:endParaRPr lang="ru-RU"/>
        </a:p>
      </dgm:t>
    </dgm:pt>
    <dgm:pt modelId="{BDA10B48-209A-4A23-823A-843C84079930}" type="sibTrans" cxnId="{F7B28339-2CCF-4905-947B-9157FED801A6}">
      <dgm:prSet/>
      <dgm:spPr/>
      <dgm:t>
        <a:bodyPr/>
        <a:lstStyle/>
        <a:p>
          <a:endParaRPr lang="ru-RU"/>
        </a:p>
      </dgm:t>
    </dgm:pt>
    <dgm:pt modelId="{E3A32005-B05F-44A7-9F18-4418CCC8BCAB}">
      <dgm:prSet phldrT="[Текст]" custT="1"/>
      <dgm:spPr>
        <a:xfrm rot="5400000">
          <a:off x="3515995" y="424815"/>
          <a:ext cx="1197610" cy="2743200"/>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5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средство социальной и профессиональной реабилитации обучающихся с нарушениями зрения, способствующим их успешной интеграции в социум, являются </a:t>
          </a:r>
          <a:r>
            <a:rPr lang="ru-RU" sz="105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информационно-коммуникационные технологии (ИКТ)</a:t>
          </a:r>
          <a:endParaRPr lang="ru-RU" sz="90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endParaRPr>
        </a:p>
      </dgm:t>
    </dgm:pt>
    <dgm:pt modelId="{2266B02F-5736-4A3A-8C52-7AE86C1E4CF1}" type="parTrans" cxnId="{2C83F206-43DD-4704-9C95-FFF970F64E55}">
      <dgm:prSet/>
      <dgm:spPr/>
      <dgm:t>
        <a:bodyPr/>
        <a:lstStyle/>
        <a:p>
          <a:endParaRPr lang="ru-RU"/>
        </a:p>
      </dgm:t>
    </dgm:pt>
    <dgm:pt modelId="{4E14963F-F070-4FE8-A864-2DA60E65BA7F}" type="sibTrans" cxnId="{2C83F206-43DD-4704-9C95-FFF970F64E55}">
      <dgm:prSet/>
      <dgm:spPr/>
      <dgm:t>
        <a:bodyPr/>
        <a:lstStyle/>
        <a:p>
          <a:endParaRPr lang="ru-RU"/>
        </a:p>
      </dgm:t>
    </dgm:pt>
    <dgm:pt modelId="{81ED820A-57AD-420C-9E51-16B177653289}">
      <dgm:prSet phldrT="[Текст]" custT="1"/>
      <dgm:spPr>
        <a:xfrm>
          <a:off x="2743200" y="0"/>
          <a:ext cx="2743200" cy="1197610"/>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5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чаще переключать обучающихся с </a:t>
          </a:r>
          <a:r>
            <a:rPr lang="ru-RU" sz="105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одного вида деятельности на другой</a:t>
          </a:r>
        </a:p>
      </dgm:t>
    </dgm:pt>
    <dgm:pt modelId="{04EE948E-0471-4838-8C78-83CF3D681E44}" type="sibTrans" cxnId="{D8B9A79D-1742-41B7-970B-00D0CC3AB8EE}">
      <dgm:prSet/>
      <dgm:spPr/>
      <dgm:t>
        <a:bodyPr/>
        <a:lstStyle/>
        <a:p>
          <a:endParaRPr lang="ru-RU"/>
        </a:p>
      </dgm:t>
    </dgm:pt>
    <dgm:pt modelId="{57DB7F6D-BCC3-4A02-B72A-C0BBBA310EF1}" type="parTrans" cxnId="{D8B9A79D-1742-41B7-970B-00D0CC3AB8EE}">
      <dgm:prSet/>
      <dgm:spPr/>
      <dgm:t>
        <a:bodyPr/>
        <a:lstStyle/>
        <a:p>
          <a:endParaRPr lang="ru-RU"/>
        </a:p>
      </dgm:t>
    </dgm:pt>
    <dgm:pt modelId="{C61289B8-1C4C-40B0-8119-03F29C021C01}" type="pres">
      <dgm:prSet presAssocID="{548D1F7B-0E86-4192-AF0E-F5D2751CE68B}" presName="diagram" presStyleCnt="0">
        <dgm:presLayoutVars>
          <dgm:chMax val="1"/>
          <dgm:dir/>
          <dgm:animLvl val="ctr"/>
          <dgm:resizeHandles val="exact"/>
        </dgm:presLayoutVars>
      </dgm:prSet>
      <dgm:spPr/>
      <dgm:t>
        <a:bodyPr/>
        <a:lstStyle/>
        <a:p>
          <a:endParaRPr lang="ru-RU"/>
        </a:p>
      </dgm:t>
    </dgm:pt>
    <dgm:pt modelId="{D54EB1E5-0970-49E2-9A4A-350F1EC59B83}" type="pres">
      <dgm:prSet presAssocID="{548D1F7B-0E86-4192-AF0E-F5D2751CE68B}" presName="matrix" presStyleCnt="0"/>
      <dgm:spPr/>
    </dgm:pt>
    <dgm:pt modelId="{4AF61D93-8913-4E15-B75F-9B0853451C63}" type="pres">
      <dgm:prSet presAssocID="{548D1F7B-0E86-4192-AF0E-F5D2751CE68B}" presName="tile1" presStyleLbl="node1" presStyleIdx="0" presStyleCnt="4"/>
      <dgm:spPr>
        <a:prstGeom prst="round1Rect">
          <a:avLst/>
        </a:prstGeom>
      </dgm:spPr>
      <dgm:t>
        <a:bodyPr/>
        <a:lstStyle/>
        <a:p>
          <a:endParaRPr lang="ru-RU"/>
        </a:p>
      </dgm:t>
    </dgm:pt>
    <dgm:pt modelId="{636742E5-A0E6-487D-AC0A-202E5B80275D}" type="pres">
      <dgm:prSet presAssocID="{548D1F7B-0E86-4192-AF0E-F5D2751CE68B}" presName="tile1text" presStyleLbl="node1" presStyleIdx="0" presStyleCnt="4">
        <dgm:presLayoutVars>
          <dgm:chMax val="0"/>
          <dgm:chPref val="0"/>
          <dgm:bulletEnabled val="1"/>
        </dgm:presLayoutVars>
      </dgm:prSet>
      <dgm:spPr/>
      <dgm:t>
        <a:bodyPr/>
        <a:lstStyle/>
        <a:p>
          <a:endParaRPr lang="ru-RU"/>
        </a:p>
      </dgm:t>
    </dgm:pt>
    <dgm:pt modelId="{1F562B73-96BF-4422-AFC8-268DCCF04522}" type="pres">
      <dgm:prSet presAssocID="{548D1F7B-0E86-4192-AF0E-F5D2751CE68B}" presName="tile2" presStyleLbl="node1" presStyleIdx="1" presStyleCnt="4"/>
      <dgm:spPr>
        <a:prstGeom prst="round1Rect">
          <a:avLst/>
        </a:prstGeom>
      </dgm:spPr>
      <dgm:t>
        <a:bodyPr/>
        <a:lstStyle/>
        <a:p>
          <a:endParaRPr lang="ru-RU"/>
        </a:p>
      </dgm:t>
    </dgm:pt>
    <dgm:pt modelId="{073C5929-9C2E-46BE-AC44-919B6A86F0A8}" type="pres">
      <dgm:prSet presAssocID="{548D1F7B-0E86-4192-AF0E-F5D2751CE68B}" presName="tile2text" presStyleLbl="node1" presStyleIdx="1" presStyleCnt="4">
        <dgm:presLayoutVars>
          <dgm:chMax val="0"/>
          <dgm:chPref val="0"/>
          <dgm:bulletEnabled val="1"/>
        </dgm:presLayoutVars>
      </dgm:prSet>
      <dgm:spPr/>
      <dgm:t>
        <a:bodyPr/>
        <a:lstStyle/>
        <a:p>
          <a:endParaRPr lang="ru-RU"/>
        </a:p>
      </dgm:t>
    </dgm:pt>
    <dgm:pt modelId="{1492180A-82B6-421D-8FFF-C05E3D503FA8}" type="pres">
      <dgm:prSet presAssocID="{548D1F7B-0E86-4192-AF0E-F5D2751CE68B}" presName="tile3" presStyleLbl="node1" presStyleIdx="2" presStyleCnt="4"/>
      <dgm:spPr>
        <a:prstGeom prst="round1Rect">
          <a:avLst/>
        </a:prstGeom>
      </dgm:spPr>
      <dgm:t>
        <a:bodyPr/>
        <a:lstStyle/>
        <a:p>
          <a:endParaRPr lang="ru-RU"/>
        </a:p>
      </dgm:t>
    </dgm:pt>
    <dgm:pt modelId="{1BA6841E-D730-47A6-97CC-68F644520247}" type="pres">
      <dgm:prSet presAssocID="{548D1F7B-0E86-4192-AF0E-F5D2751CE68B}" presName="tile3text" presStyleLbl="node1" presStyleIdx="2" presStyleCnt="4">
        <dgm:presLayoutVars>
          <dgm:chMax val="0"/>
          <dgm:chPref val="0"/>
          <dgm:bulletEnabled val="1"/>
        </dgm:presLayoutVars>
      </dgm:prSet>
      <dgm:spPr/>
      <dgm:t>
        <a:bodyPr/>
        <a:lstStyle/>
        <a:p>
          <a:endParaRPr lang="ru-RU"/>
        </a:p>
      </dgm:t>
    </dgm:pt>
    <dgm:pt modelId="{1F3A8F66-7A11-45B5-B984-CDC44E650F2D}" type="pres">
      <dgm:prSet presAssocID="{548D1F7B-0E86-4192-AF0E-F5D2751CE68B}" presName="tile4" presStyleLbl="node1" presStyleIdx="3" presStyleCnt="4"/>
      <dgm:spPr>
        <a:prstGeom prst="round1Rect">
          <a:avLst/>
        </a:prstGeom>
      </dgm:spPr>
      <dgm:t>
        <a:bodyPr/>
        <a:lstStyle/>
        <a:p>
          <a:endParaRPr lang="ru-RU"/>
        </a:p>
      </dgm:t>
    </dgm:pt>
    <dgm:pt modelId="{B145AFF5-4493-44DA-8A0D-8244DA15088A}" type="pres">
      <dgm:prSet presAssocID="{548D1F7B-0E86-4192-AF0E-F5D2751CE68B}" presName="tile4text" presStyleLbl="node1" presStyleIdx="3" presStyleCnt="4">
        <dgm:presLayoutVars>
          <dgm:chMax val="0"/>
          <dgm:chPref val="0"/>
          <dgm:bulletEnabled val="1"/>
        </dgm:presLayoutVars>
      </dgm:prSet>
      <dgm:spPr/>
      <dgm:t>
        <a:bodyPr/>
        <a:lstStyle/>
        <a:p>
          <a:endParaRPr lang="ru-RU"/>
        </a:p>
      </dgm:t>
    </dgm:pt>
    <dgm:pt modelId="{11F1C1D8-4DB0-48A0-B6E5-17AF5135CAEE}" type="pres">
      <dgm:prSet presAssocID="{548D1F7B-0E86-4192-AF0E-F5D2751CE68B}" presName="centerTile" presStyleLbl="fgShp" presStyleIdx="0" presStyleCnt="1">
        <dgm:presLayoutVars>
          <dgm:chMax val="0"/>
          <dgm:chPref val="0"/>
        </dgm:presLayoutVars>
      </dgm:prSet>
      <dgm:spPr>
        <a:prstGeom prst="roundRect">
          <a:avLst/>
        </a:prstGeom>
      </dgm:spPr>
      <dgm:t>
        <a:bodyPr/>
        <a:lstStyle/>
        <a:p>
          <a:endParaRPr lang="ru-RU"/>
        </a:p>
      </dgm:t>
    </dgm:pt>
  </dgm:ptLst>
  <dgm:cxnLst>
    <dgm:cxn modelId="{2911CDFD-061D-442D-AE83-45A32C7B3832}" type="presOf" srcId="{18B2C0A9-D490-4F88-9BE8-1BCB62BCE346}" destId="{11F1C1D8-4DB0-48A0-B6E5-17AF5135CAEE}" srcOrd="0" destOrd="0" presId="urn:microsoft.com/office/officeart/2005/8/layout/matrix1"/>
    <dgm:cxn modelId="{2C83F206-43DD-4704-9C95-FFF970F64E55}" srcId="{18B2C0A9-D490-4F88-9BE8-1BCB62BCE346}" destId="{E3A32005-B05F-44A7-9F18-4418CCC8BCAB}" srcOrd="3" destOrd="0" parTransId="{2266B02F-5736-4A3A-8C52-7AE86C1E4CF1}" sibTransId="{4E14963F-F070-4FE8-A864-2DA60E65BA7F}"/>
    <dgm:cxn modelId="{29D57B12-DDC2-483D-988F-1768785103B8}" type="presOf" srcId="{81ED820A-57AD-420C-9E51-16B177653289}" destId="{073C5929-9C2E-46BE-AC44-919B6A86F0A8}" srcOrd="1" destOrd="0" presId="urn:microsoft.com/office/officeart/2005/8/layout/matrix1"/>
    <dgm:cxn modelId="{569AA0CB-0F5A-414D-9BD9-C5910A1CB71B}" srcId="{548D1F7B-0E86-4192-AF0E-F5D2751CE68B}" destId="{18B2C0A9-D490-4F88-9BE8-1BCB62BCE346}" srcOrd="0" destOrd="0" parTransId="{FFC9763E-66D7-4594-84D2-C152BC46851C}" sibTransId="{E39D94CE-492F-4D25-86F5-455994244357}"/>
    <dgm:cxn modelId="{2A3F3EA6-940A-49E6-8BD6-74FEC82CFD6B}" type="presOf" srcId="{E3A32005-B05F-44A7-9F18-4418CCC8BCAB}" destId="{B145AFF5-4493-44DA-8A0D-8244DA15088A}" srcOrd="1" destOrd="0" presId="urn:microsoft.com/office/officeart/2005/8/layout/matrix1"/>
    <dgm:cxn modelId="{D8B9A79D-1742-41B7-970B-00D0CC3AB8EE}" srcId="{18B2C0A9-D490-4F88-9BE8-1BCB62BCE346}" destId="{81ED820A-57AD-420C-9E51-16B177653289}" srcOrd="1" destOrd="0" parTransId="{57DB7F6D-BCC3-4A02-B72A-C0BBBA310EF1}" sibTransId="{04EE948E-0471-4838-8C78-83CF3D681E44}"/>
    <dgm:cxn modelId="{5946A7CE-B0AA-40B9-B971-273EE60F769A}" type="presOf" srcId="{EAB65193-3E33-4C4E-9FC5-CD8F6029669C}" destId="{636742E5-A0E6-487D-AC0A-202E5B80275D}" srcOrd="1" destOrd="0" presId="urn:microsoft.com/office/officeart/2005/8/layout/matrix1"/>
    <dgm:cxn modelId="{8D5602F8-0129-43C2-B16B-1D6DBCA98C1A}" type="presOf" srcId="{E3A32005-B05F-44A7-9F18-4418CCC8BCAB}" destId="{1F3A8F66-7A11-45B5-B984-CDC44E650F2D}" srcOrd="0" destOrd="0" presId="urn:microsoft.com/office/officeart/2005/8/layout/matrix1"/>
    <dgm:cxn modelId="{C7593AE8-F9BB-47D4-8460-1E4C46C050A3}" type="presOf" srcId="{C28099FB-EFF1-4D2D-9110-12D3925C1F97}" destId="{1492180A-82B6-421D-8FFF-C05E3D503FA8}" srcOrd="0" destOrd="0" presId="urn:microsoft.com/office/officeart/2005/8/layout/matrix1"/>
    <dgm:cxn modelId="{E1533547-CE94-44D6-A53E-AFD3C9BE3622}" type="presOf" srcId="{C28099FB-EFF1-4D2D-9110-12D3925C1F97}" destId="{1BA6841E-D730-47A6-97CC-68F644520247}" srcOrd="1" destOrd="0" presId="urn:microsoft.com/office/officeart/2005/8/layout/matrix1"/>
    <dgm:cxn modelId="{F7B28339-2CCF-4905-947B-9157FED801A6}" srcId="{18B2C0A9-D490-4F88-9BE8-1BCB62BCE346}" destId="{C28099FB-EFF1-4D2D-9110-12D3925C1F97}" srcOrd="2" destOrd="0" parTransId="{4D447B16-558D-480D-922A-F936A1CCECB3}" sibTransId="{BDA10B48-209A-4A23-823A-843C84079930}"/>
    <dgm:cxn modelId="{2EB08039-900B-4DDD-B6E6-6C53F1BD2C93}" type="presOf" srcId="{81ED820A-57AD-420C-9E51-16B177653289}" destId="{1F562B73-96BF-4422-AFC8-268DCCF04522}" srcOrd="0" destOrd="0" presId="urn:microsoft.com/office/officeart/2005/8/layout/matrix1"/>
    <dgm:cxn modelId="{08A228D7-46AB-4F80-A79C-1336B457FD35}" srcId="{18B2C0A9-D490-4F88-9BE8-1BCB62BCE346}" destId="{EAB65193-3E33-4C4E-9FC5-CD8F6029669C}" srcOrd="0" destOrd="0" parTransId="{5A68235C-976F-4623-BE92-CE0D33246C33}" sibTransId="{585CD6F9-D109-4E42-B625-DCC4E7A5DDD7}"/>
    <dgm:cxn modelId="{1EA809E0-1452-4897-9DF0-6B387C43A99B}" type="presOf" srcId="{EAB65193-3E33-4C4E-9FC5-CD8F6029669C}" destId="{4AF61D93-8913-4E15-B75F-9B0853451C63}" srcOrd="0" destOrd="0" presId="urn:microsoft.com/office/officeart/2005/8/layout/matrix1"/>
    <dgm:cxn modelId="{83674CAD-43A2-4BF9-A401-ADA6373BAA89}" type="presOf" srcId="{548D1F7B-0E86-4192-AF0E-F5D2751CE68B}" destId="{C61289B8-1C4C-40B0-8119-03F29C021C01}" srcOrd="0" destOrd="0" presId="urn:microsoft.com/office/officeart/2005/8/layout/matrix1"/>
    <dgm:cxn modelId="{86530653-4A51-432A-A7D1-CF31D532F868}" type="presParOf" srcId="{C61289B8-1C4C-40B0-8119-03F29C021C01}" destId="{D54EB1E5-0970-49E2-9A4A-350F1EC59B83}" srcOrd="0" destOrd="0" presId="urn:microsoft.com/office/officeart/2005/8/layout/matrix1"/>
    <dgm:cxn modelId="{21AE5853-8FDB-4E7F-84C9-064619039B4F}" type="presParOf" srcId="{D54EB1E5-0970-49E2-9A4A-350F1EC59B83}" destId="{4AF61D93-8913-4E15-B75F-9B0853451C63}" srcOrd="0" destOrd="0" presId="urn:microsoft.com/office/officeart/2005/8/layout/matrix1"/>
    <dgm:cxn modelId="{A2F16647-5A59-4724-9459-C924A4B854D4}" type="presParOf" srcId="{D54EB1E5-0970-49E2-9A4A-350F1EC59B83}" destId="{636742E5-A0E6-487D-AC0A-202E5B80275D}" srcOrd="1" destOrd="0" presId="urn:microsoft.com/office/officeart/2005/8/layout/matrix1"/>
    <dgm:cxn modelId="{711C01EC-7898-49FA-ACD8-EC50CDFB8AC3}" type="presParOf" srcId="{D54EB1E5-0970-49E2-9A4A-350F1EC59B83}" destId="{1F562B73-96BF-4422-AFC8-268DCCF04522}" srcOrd="2" destOrd="0" presId="urn:microsoft.com/office/officeart/2005/8/layout/matrix1"/>
    <dgm:cxn modelId="{055D1101-AB40-465D-B0DD-BC74E8143E11}" type="presParOf" srcId="{D54EB1E5-0970-49E2-9A4A-350F1EC59B83}" destId="{073C5929-9C2E-46BE-AC44-919B6A86F0A8}" srcOrd="3" destOrd="0" presId="urn:microsoft.com/office/officeart/2005/8/layout/matrix1"/>
    <dgm:cxn modelId="{6D2189D1-E9DD-4298-A456-1FEE7B0B6D71}" type="presParOf" srcId="{D54EB1E5-0970-49E2-9A4A-350F1EC59B83}" destId="{1492180A-82B6-421D-8FFF-C05E3D503FA8}" srcOrd="4" destOrd="0" presId="urn:microsoft.com/office/officeart/2005/8/layout/matrix1"/>
    <dgm:cxn modelId="{F4C378AC-3A55-489E-A264-7B3B8CB58D41}" type="presParOf" srcId="{D54EB1E5-0970-49E2-9A4A-350F1EC59B83}" destId="{1BA6841E-D730-47A6-97CC-68F644520247}" srcOrd="5" destOrd="0" presId="urn:microsoft.com/office/officeart/2005/8/layout/matrix1"/>
    <dgm:cxn modelId="{30A4879F-0D11-4B7C-ABC0-4038F01030DC}" type="presParOf" srcId="{D54EB1E5-0970-49E2-9A4A-350F1EC59B83}" destId="{1F3A8F66-7A11-45B5-B984-CDC44E650F2D}" srcOrd="6" destOrd="0" presId="urn:microsoft.com/office/officeart/2005/8/layout/matrix1"/>
    <dgm:cxn modelId="{C0D8991A-0503-4484-AE8D-51CD6933523A}" type="presParOf" srcId="{D54EB1E5-0970-49E2-9A4A-350F1EC59B83}" destId="{B145AFF5-4493-44DA-8A0D-8244DA15088A}" srcOrd="7" destOrd="0" presId="urn:microsoft.com/office/officeart/2005/8/layout/matrix1"/>
    <dgm:cxn modelId="{D047D010-EC32-4148-801D-EB4F1E3BFC72}" type="presParOf" srcId="{C61289B8-1C4C-40B0-8119-03F29C021C01}" destId="{11F1C1D8-4DB0-48A0-B6E5-17AF5135CAEE}" srcOrd="1" destOrd="0" presId="urn:microsoft.com/office/officeart/2005/8/layout/matrix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A543296-5CDE-4F4C-A475-D55CE22C939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EB643EB7-DD90-4893-9662-0EC78EF0BCA6}">
      <dgm:prSet phldrT="[Текст]" custT="1"/>
      <dgm:spPr>
        <a:xfrm>
          <a:off x="274320" y="61660"/>
          <a:ext cx="3840480" cy="6789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5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для усвоения информации слабовидящим требуется большее количество </a:t>
          </a:r>
          <a:r>
            <a:rPr lang="ru-RU" sz="105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повторений и тренировок</a:t>
          </a:r>
        </a:p>
      </dgm:t>
    </dgm:pt>
    <dgm:pt modelId="{C87EE8B9-EDC3-453C-9903-525D5B3D8894}" type="parTrans" cxnId="{535FB6C2-5E07-406F-AFCC-A860AD97E02D}">
      <dgm:prSet/>
      <dgm:spPr/>
      <dgm:t>
        <a:bodyPr/>
        <a:lstStyle/>
        <a:p>
          <a:endParaRPr lang="ru-RU" sz="3600">
            <a:latin typeface="Verdana" panose="020B0604030504040204" pitchFamily="34" charset="0"/>
            <a:ea typeface="Verdana" panose="020B0604030504040204" pitchFamily="34" charset="0"/>
          </a:endParaRPr>
        </a:p>
      </dgm:t>
    </dgm:pt>
    <dgm:pt modelId="{E5AD7594-133F-46DB-8719-00960ADD9CD8}" type="sibTrans" cxnId="{535FB6C2-5E07-406F-AFCC-A860AD97E02D}">
      <dgm:prSet/>
      <dgm:spPr/>
      <dgm:t>
        <a:bodyPr/>
        <a:lstStyle/>
        <a:p>
          <a:endParaRPr lang="ru-RU" sz="3600">
            <a:latin typeface="Verdana" panose="020B0604030504040204" pitchFamily="34" charset="0"/>
            <a:ea typeface="Verdana" panose="020B0604030504040204" pitchFamily="34" charset="0"/>
          </a:endParaRPr>
        </a:p>
      </dgm:t>
    </dgm:pt>
    <dgm:pt modelId="{F20BC60C-91E4-4413-876B-72FB2AFD3234}">
      <dgm:prSet phldrT="[Текст]" custT="1"/>
      <dgm:spPr>
        <a:xfrm>
          <a:off x="274320" y="1104940"/>
          <a:ext cx="3840480" cy="6789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5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информацию необходимо представлять исходя из специфики слабовидящего обучающегося: </a:t>
          </a:r>
          <a:r>
            <a:rPr lang="ru-RU" sz="105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крупный шрифт </a:t>
          </a:r>
          <a:r>
            <a:rPr lang="ru-RU" sz="105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(16 - 18 размер), дисковый накопитель (чтобы прочитать с помощью компьютера со звуковой программой), аудиофайл</a:t>
          </a:r>
        </a:p>
      </dgm:t>
    </dgm:pt>
    <dgm:pt modelId="{E0311241-8C28-4FFE-B995-E6B476F43732}" type="parTrans" cxnId="{448D6CFE-0E9E-426F-8BBA-3BBC32DB6ABE}">
      <dgm:prSet/>
      <dgm:spPr/>
      <dgm:t>
        <a:bodyPr/>
        <a:lstStyle/>
        <a:p>
          <a:endParaRPr lang="ru-RU" sz="3600">
            <a:latin typeface="Verdana" panose="020B0604030504040204" pitchFamily="34" charset="0"/>
            <a:ea typeface="Verdana" panose="020B0604030504040204" pitchFamily="34" charset="0"/>
          </a:endParaRPr>
        </a:p>
      </dgm:t>
    </dgm:pt>
    <dgm:pt modelId="{5BD32846-C2B2-476D-83A5-089FCC95B9BB}" type="sibTrans" cxnId="{448D6CFE-0E9E-426F-8BBA-3BBC32DB6ABE}">
      <dgm:prSet/>
      <dgm:spPr/>
      <dgm:t>
        <a:bodyPr/>
        <a:lstStyle/>
        <a:p>
          <a:endParaRPr lang="ru-RU" sz="3600">
            <a:latin typeface="Verdana" panose="020B0604030504040204" pitchFamily="34" charset="0"/>
            <a:ea typeface="Verdana" panose="020B0604030504040204" pitchFamily="34" charset="0"/>
          </a:endParaRPr>
        </a:p>
      </dgm:t>
    </dgm:pt>
    <dgm:pt modelId="{4C2888DC-F5A5-4F04-8030-C81D5D158E19}">
      <dgm:prSet phldrT="[Текст]" custT="1"/>
      <dgm:spPr>
        <a:xfrm>
          <a:off x="302895" y="2110117"/>
          <a:ext cx="3840480" cy="6789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sz="1000">
            <a:solidFill>
              <a:sysClr val="windowText" lastClr="000000"/>
            </a:solidFill>
            <a:latin typeface="Verdana" panose="020B0604030504040204" pitchFamily="34" charset="0"/>
            <a:ea typeface="Verdana" panose="020B0604030504040204" pitchFamily="34" charset="0"/>
            <a:cs typeface="+mn-cs"/>
          </a:endParaRPr>
        </a:p>
        <a:p>
          <a:r>
            <a:rPr lang="ru-RU" sz="11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всё </a:t>
          </a:r>
          <a:r>
            <a:rPr lang="ru-RU" sz="110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записанное на доске должно быть озвучено</a:t>
          </a:r>
          <a:r>
            <a:rPr lang="ru-RU" sz="11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Необходимо комментировать свои жесты и надписи на доске и передавать словами то, что часто выражается мимикой и жестами</a:t>
          </a:r>
        </a:p>
        <a:p>
          <a:endParaRPr lang="ru-RU" sz="1000">
            <a:solidFill>
              <a:sysClr val="windowText" lastClr="000000"/>
            </a:solidFill>
            <a:latin typeface="Verdana" panose="020B0604030504040204" pitchFamily="34" charset="0"/>
            <a:ea typeface="Verdana" panose="020B0604030504040204" pitchFamily="34" charset="0"/>
            <a:cs typeface="+mn-cs"/>
          </a:endParaRPr>
        </a:p>
      </dgm:t>
    </dgm:pt>
    <dgm:pt modelId="{F007702B-74F0-46A1-9E4E-DA132FAB8087}" type="parTrans" cxnId="{26C29D80-5AC3-4F19-9652-D68DCFD29B9C}">
      <dgm:prSet/>
      <dgm:spPr/>
      <dgm:t>
        <a:bodyPr/>
        <a:lstStyle/>
        <a:p>
          <a:endParaRPr lang="ru-RU" sz="3600">
            <a:latin typeface="Verdana" panose="020B0604030504040204" pitchFamily="34" charset="0"/>
            <a:ea typeface="Verdana" panose="020B0604030504040204" pitchFamily="34" charset="0"/>
          </a:endParaRPr>
        </a:p>
      </dgm:t>
    </dgm:pt>
    <dgm:pt modelId="{88E9609C-902C-4FBE-A09A-2F8B460CCA6E}" type="sibTrans" cxnId="{26C29D80-5AC3-4F19-9652-D68DCFD29B9C}">
      <dgm:prSet/>
      <dgm:spPr/>
      <dgm:t>
        <a:bodyPr/>
        <a:lstStyle/>
        <a:p>
          <a:endParaRPr lang="ru-RU" sz="3600">
            <a:latin typeface="Verdana" panose="020B0604030504040204" pitchFamily="34" charset="0"/>
            <a:ea typeface="Verdana" panose="020B0604030504040204" pitchFamily="34" charset="0"/>
          </a:endParaRPr>
        </a:p>
      </dgm:t>
    </dgm:pt>
    <dgm:pt modelId="{815BC7B5-7EED-4138-AA18-0FD9BC40648F}" type="pres">
      <dgm:prSet presAssocID="{DA543296-5CDE-4F4C-A475-D55CE22C9393}" presName="linear" presStyleCnt="0">
        <dgm:presLayoutVars>
          <dgm:dir/>
          <dgm:animLvl val="lvl"/>
          <dgm:resizeHandles val="exact"/>
        </dgm:presLayoutVars>
      </dgm:prSet>
      <dgm:spPr/>
      <dgm:t>
        <a:bodyPr/>
        <a:lstStyle/>
        <a:p>
          <a:endParaRPr lang="ru-RU"/>
        </a:p>
      </dgm:t>
    </dgm:pt>
    <dgm:pt modelId="{7694F5D9-6B45-4ECD-8C84-DD134E0172D2}" type="pres">
      <dgm:prSet presAssocID="{EB643EB7-DD90-4893-9662-0EC78EF0BCA6}" presName="parentLin" presStyleCnt="0"/>
      <dgm:spPr/>
    </dgm:pt>
    <dgm:pt modelId="{F2E70160-90DB-4373-8374-636FB0733375}" type="pres">
      <dgm:prSet presAssocID="{EB643EB7-DD90-4893-9662-0EC78EF0BCA6}" presName="parentLeftMargin" presStyleLbl="node1" presStyleIdx="0" presStyleCnt="3"/>
      <dgm:spPr/>
      <dgm:t>
        <a:bodyPr/>
        <a:lstStyle/>
        <a:p>
          <a:endParaRPr lang="ru-RU"/>
        </a:p>
      </dgm:t>
    </dgm:pt>
    <dgm:pt modelId="{25D011F7-6424-44E3-8355-ECB06A02E994}" type="pres">
      <dgm:prSet presAssocID="{EB643EB7-DD90-4893-9662-0EC78EF0BCA6}" presName="parentText" presStyleLbl="node1" presStyleIdx="0" presStyleCnt="3" custScaleX="139377">
        <dgm:presLayoutVars>
          <dgm:chMax val="0"/>
          <dgm:bulletEnabled val="1"/>
        </dgm:presLayoutVars>
      </dgm:prSet>
      <dgm:spPr/>
      <dgm:t>
        <a:bodyPr/>
        <a:lstStyle/>
        <a:p>
          <a:endParaRPr lang="ru-RU"/>
        </a:p>
      </dgm:t>
    </dgm:pt>
    <dgm:pt modelId="{BB72EA63-A2EF-4612-AF32-C59C49819E4B}" type="pres">
      <dgm:prSet presAssocID="{EB643EB7-DD90-4893-9662-0EC78EF0BCA6}" presName="negativeSpace" presStyleCnt="0"/>
      <dgm:spPr/>
    </dgm:pt>
    <dgm:pt modelId="{EA524E3D-86BB-4205-AA6E-5FEDD5AB741E}" type="pres">
      <dgm:prSet presAssocID="{EB643EB7-DD90-4893-9662-0EC78EF0BCA6}" presName="childText" presStyleLbl="conFgAcc1" presStyleIdx="0" presStyleCnt="3">
        <dgm:presLayoutVars>
          <dgm:bulletEnabled val="1"/>
        </dgm:presLayoutVars>
      </dgm:prSet>
      <dgm:spPr>
        <a:xfrm>
          <a:off x="0" y="401140"/>
          <a:ext cx="5486400" cy="5796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ru-RU"/>
        </a:p>
      </dgm:t>
    </dgm:pt>
    <dgm:pt modelId="{F34C4C80-AC6C-42F2-B621-034BE824572E}" type="pres">
      <dgm:prSet presAssocID="{E5AD7594-133F-46DB-8719-00960ADD9CD8}" presName="spaceBetweenRectangles" presStyleCnt="0"/>
      <dgm:spPr/>
    </dgm:pt>
    <dgm:pt modelId="{D756A4F6-1840-429D-8934-F522A75A1BC4}" type="pres">
      <dgm:prSet presAssocID="{F20BC60C-91E4-4413-876B-72FB2AFD3234}" presName="parentLin" presStyleCnt="0"/>
      <dgm:spPr/>
    </dgm:pt>
    <dgm:pt modelId="{FF52C4F1-203B-4504-809E-CE7E459C6BE8}" type="pres">
      <dgm:prSet presAssocID="{F20BC60C-91E4-4413-876B-72FB2AFD3234}" presName="parentLeftMargin" presStyleLbl="node1" presStyleIdx="0" presStyleCnt="3"/>
      <dgm:spPr/>
      <dgm:t>
        <a:bodyPr/>
        <a:lstStyle/>
        <a:p>
          <a:endParaRPr lang="ru-RU"/>
        </a:p>
      </dgm:t>
    </dgm:pt>
    <dgm:pt modelId="{BF2861F8-1DC3-460F-8FCB-1F5C74B1BF3A}" type="pres">
      <dgm:prSet presAssocID="{F20BC60C-91E4-4413-876B-72FB2AFD3234}" presName="parentText" presStyleLbl="node1" presStyleIdx="1" presStyleCnt="3" custScaleX="138716">
        <dgm:presLayoutVars>
          <dgm:chMax val="0"/>
          <dgm:bulletEnabled val="1"/>
        </dgm:presLayoutVars>
      </dgm:prSet>
      <dgm:spPr/>
      <dgm:t>
        <a:bodyPr/>
        <a:lstStyle/>
        <a:p>
          <a:endParaRPr lang="ru-RU"/>
        </a:p>
      </dgm:t>
    </dgm:pt>
    <dgm:pt modelId="{7C75546D-26C1-4D4D-838C-DEB4E9FD2FF4}" type="pres">
      <dgm:prSet presAssocID="{F20BC60C-91E4-4413-876B-72FB2AFD3234}" presName="negativeSpace" presStyleCnt="0"/>
      <dgm:spPr/>
    </dgm:pt>
    <dgm:pt modelId="{3A4702ED-AE5D-45CB-9AD8-D2C391E840F5}" type="pres">
      <dgm:prSet presAssocID="{F20BC60C-91E4-4413-876B-72FB2AFD3234}" presName="childText" presStyleLbl="conFgAcc1" presStyleIdx="1" presStyleCnt="3">
        <dgm:presLayoutVars>
          <dgm:bulletEnabled val="1"/>
        </dgm:presLayoutVars>
      </dgm:prSet>
      <dgm:spPr>
        <a:xfrm>
          <a:off x="0" y="1444420"/>
          <a:ext cx="5486400" cy="5796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ru-RU"/>
        </a:p>
      </dgm:t>
    </dgm:pt>
    <dgm:pt modelId="{5046E91D-DEEE-4895-A488-DF8846EC093E}" type="pres">
      <dgm:prSet presAssocID="{5BD32846-C2B2-476D-83A5-089FCC95B9BB}" presName="spaceBetweenRectangles" presStyleCnt="0"/>
      <dgm:spPr/>
    </dgm:pt>
    <dgm:pt modelId="{79ADD325-FB17-43A9-AAC4-67704306C43B}" type="pres">
      <dgm:prSet presAssocID="{4C2888DC-F5A5-4F04-8030-C81D5D158E19}" presName="parentLin" presStyleCnt="0"/>
      <dgm:spPr/>
    </dgm:pt>
    <dgm:pt modelId="{1DF40E68-5BAB-461B-8833-167021E05E1F}" type="pres">
      <dgm:prSet presAssocID="{4C2888DC-F5A5-4F04-8030-C81D5D158E19}" presName="parentLeftMargin" presStyleLbl="node1" presStyleIdx="1" presStyleCnt="3"/>
      <dgm:spPr/>
      <dgm:t>
        <a:bodyPr/>
        <a:lstStyle/>
        <a:p>
          <a:endParaRPr lang="ru-RU"/>
        </a:p>
      </dgm:t>
    </dgm:pt>
    <dgm:pt modelId="{0C6DFF0D-8DF0-41FC-9959-74987BEB713F}" type="pres">
      <dgm:prSet presAssocID="{4C2888DC-F5A5-4F04-8030-C81D5D158E19}" presName="parentText" presStyleLbl="node1" presStyleIdx="2" presStyleCnt="3" custScaleX="135056" custLinFactNeighborX="10417" custLinFactNeighborY="-5612">
        <dgm:presLayoutVars>
          <dgm:chMax val="0"/>
          <dgm:bulletEnabled val="1"/>
        </dgm:presLayoutVars>
      </dgm:prSet>
      <dgm:spPr/>
      <dgm:t>
        <a:bodyPr/>
        <a:lstStyle/>
        <a:p>
          <a:endParaRPr lang="ru-RU"/>
        </a:p>
      </dgm:t>
    </dgm:pt>
    <dgm:pt modelId="{8EA37578-465E-4CD6-BB6C-EF2404378DC2}" type="pres">
      <dgm:prSet presAssocID="{4C2888DC-F5A5-4F04-8030-C81D5D158E19}" presName="negativeSpace" presStyleCnt="0"/>
      <dgm:spPr/>
    </dgm:pt>
    <dgm:pt modelId="{5455EC5E-F53F-4122-AAC9-7D3F43F22A69}" type="pres">
      <dgm:prSet presAssocID="{4C2888DC-F5A5-4F04-8030-C81D5D158E19}" presName="childText" presStyleLbl="conFgAcc1" presStyleIdx="2" presStyleCnt="3">
        <dgm:presLayoutVars>
          <dgm:bulletEnabled val="1"/>
        </dgm:presLayoutVars>
      </dgm:prSet>
      <dgm:spPr>
        <a:xfrm>
          <a:off x="0" y="2487700"/>
          <a:ext cx="5486400" cy="5796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ru-RU"/>
        </a:p>
      </dgm:t>
    </dgm:pt>
  </dgm:ptLst>
  <dgm:cxnLst>
    <dgm:cxn modelId="{E75661A0-08A4-438C-9F60-2C4206526F2B}" type="presOf" srcId="{4C2888DC-F5A5-4F04-8030-C81D5D158E19}" destId="{0C6DFF0D-8DF0-41FC-9959-74987BEB713F}" srcOrd="1" destOrd="0" presId="urn:microsoft.com/office/officeart/2005/8/layout/list1"/>
    <dgm:cxn modelId="{1C517BF2-31B4-4E54-8EE6-EA1425685F30}" type="presOf" srcId="{4C2888DC-F5A5-4F04-8030-C81D5D158E19}" destId="{1DF40E68-5BAB-461B-8833-167021E05E1F}" srcOrd="0" destOrd="0" presId="urn:microsoft.com/office/officeart/2005/8/layout/list1"/>
    <dgm:cxn modelId="{1C74E8EC-D301-4DE2-9F5C-51A0F2EDE536}" type="presOf" srcId="{EB643EB7-DD90-4893-9662-0EC78EF0BCA6}" destId="{25D011F7-6424-44E3-8355-ECB06A02E994}" srcOrd="1" destOrd="0" presId="urn:microsoft.com/office/officeart/2005/8/layout/list1"/>
    <dgm:cxn modelId="{448D6CFE-0E9E-426F-8BBA-3BBC32DB6ABE}" srcId="{DA543296-5CDE-4F4C-A475-D55CE22C9393}" destId="{F20BC60C-91E4-4413-876B-72FB2AFD3234}" srcOrd="1" destOrd="0" parTransId="{E0311241-8C28-4FFE-B995-E6B476F43732}" sibTransId="{5BD32846-C2B2-476D-83A5-089FCC95B9BB}"/>
    <dgm:cxn modelId="{0678CD7D-A675-4E9D-B2A1-478F0DA40A51}" type="presOf" srcId="{DA543296-5CDE-4F4C-A475-D55CE22C9393}" destId="{815BC7B5-7EED-4138-AA18-0FD9BC40648F}" srcOrd="0" destOrd="0" presId="urn:microsoft.com/office/officeart/2005/8/layout/list1"/>
    <dgm:cxn modelId="{535FB6C2-5E07-406F-AFCC-A860AD97E02D}" srcId="{DA543296-5CDE-4F4C-A475-D55CE22C9393}" destId="{EB643EB7-DD90-4893-9662-0EC78EF0BCA6}" srcOrd="0" destOrd="0" parTransId="{C87EE8B9-EDC3-453C-9903-525D5B3D8894}" sibTransId="{E5AD7594-133F-46DB-8719-00960ADD9CD8}"/>
    <dgm:cxn modelId="{71D7DCCF-86F7-4024-91F7-430C516FDF3E}" type="presOf" srcId="{F20BC60C-91E4-4413-876B-72FB2AFD3234}" destId="{FF52C4F1-203B-4504-809E-CE7E459C6BE8}" srcOrd="0" destOrd="0" presId="urn:microsoft.com/office/officeart/2005/8/layout/list1"/>
    <dgm:cxn modelId="{0F443848-F9A7-4703-8114-02042FB6A7D7}" type="presOf" srcId="{EB643EB7-DD90-4893-9662-0EC78EF0BCA6}" destId="{F2E70160-90DB-4373-8374-636FB0733375}" srcOrd="0" destOrd="0" presId="urn:microsoft.com/office/officeart/2005/8/layout/list1"/>
    <dgm:cxn modelId="{26C29D80-5AC3-4F19-9652-D68DCFD29B9C}" srcId="{DA543296-5CDE-4F4C-A475-D55CE22C9393}" destId="{4C2888DC-F5A5-4F04-8030-C81D5D158E19}" srcOrd="2" destOrd="0" parTransId="{F007702B-74F0-46A1-9E4E-DA132FAB8087}" sibTransId="{88E9609C-902C-4FBE-A09A-2F8B460CCA6E}"/>
    <dgm:cxn modelId="{7A17BDDF-838E-47EB-89B0-B6489E525145}" type="presOf" srcId="{F20BC60C-91E4-4413-876B-72FB2AFD3234}" destId="{BF2861F8-1DC3-460F-8FCB-1F5C74B1BF3A}" srcOrd="1" destOrd="0" presId="urn:microsoft.com/office/officeart/2005/8/layout/list1"/>
    <dgm:cxn modelId="{6777714A-CF2F-4207-9EC8-AF4905B8BBF3}" type="presParOf" srcId="{815BC7B5-7EED-4138-AA18-0FD9BC40648F}" destId="{7694F5D9-6B45-4ECD-8C84-DD134E0172D2}" srcOrd="0" destOrd="0" presId="urn:microsoft.com/office/officeart/2005/8/layout/list1"/>
    <dgm:cxn modelId="{67AA5A50-5933-41AA-9212-ED5B3934BFA3}" type="presParOf" srcId="{7694F5D9-6B45-4ECD-8C84-DD134E0172D2}" destId="{F2E70160-90DB-4373-8374-636FB0733375}" srcOrd="0" destOrd="0" presId="urn:microsoft.com/office/officeart/2005/8/layout/list1"/>
    <dgm:cxn modelId="{547CA69F-E0BD-462E-A9B1-26196B84B5F7}" type="presParOf" srcId="{7694F5D9-6B45-4ECD-8C84-DD134E0172D2}" destId="{25D011F7-6424-44E3-8355-ECB06A02E994}" srcOrd="1" destOrd="0" presId="urn:microsoft.com/office/officeart/2005/8/layout/list1"/>
    <dgm:cxn modelId="{294B85D4-9245-463E-9847-E1808FF240F1}" type="presParOf" srcId="{815BC7B5-7EED-4138-AA18-0FD9BC40648F}" destId="{BB72EA63-A2EF-4612-AF32-C59C49819E4B}" srcOrd="1" destOrd="0" presId="urn:microsoft.com/office/officeart/2005/8/layout/list1"/>
    <dgm:cxn modelId="{C1272FBD-2820-4175-91C7-651F14724D06}" type="presParOf" srcId="{815BC7B5-7EED-4138-AA18-0FD9BC40648F}" destId="{EA524E3D-86BB-4205-AA6E-5FEDD5AB741E}" srcOrd="2" destOrd="0" presId="urn:microsoft.com/office/officeart/2005/8/layout/list1"/>
    <dgm:cxn modelId="{109C1963-DBBC-4FB6-982B-08E2EEE53CFA}" type="presParOf" srcId="{815BC7B5-7EED-4138-AA18-0FD9BC40648F}" destId="{F34C4C80-AC6C-42F2-B621-034BE824572E}" srcOrd="3" destOrd="0" presId="urn:microsoft.com/office/officeart/2005/8/layout/list1"/>
    <dgm:cxn modelId="{AFC2C105-81A5-4FFE-A615-756CA4470E2D}" type="presParOf" srcId="{815BC7B5-7EED-4138-AA18-0FD9BC40648F}" destId="{D756A4F6-1840-429D-8934-F522A75A1BC4}" srcOrd="4" destOrd="0" presId="urn:microsoft.com/office/officeart/2005/8/layout/list1"/>
    <dgm:cxn modelId="{C2EE85F4-C0C1-4DB8-93EC-2481E003788F}" type="presParOf" srcId="{D756A4F6-1840-429D-8934-F522A75A1BC4}" destId="{FF52C4F1-203B-4504-809E-CE7E459C6BE8}" srcOrd="0" destOrd="0" presId="urn:microsoft.com/office/officeart/2005/8/layout/list1"/>
    <dgm:cxn modelId="{859604FA-6716-4EA7-8F11-C7157378391E}" type="presParOf" srcId="{D756A4F6-1840-429D-8934-F522A75A1BC4}" destId="{BF2861F8-1DC3-460F-8FCB-1F5C74B1BF3A}" srcOrd="1" destOrd="0" presId="urn:microsoft.com/office/officeart/2005/8/layout/list1"/>
    <dgm:cxn modelId="{22A49BDF-CC8C-4A26-A8F0-FB8695DB9D8A}" type="presParOf" srcId="{815BC7B5-7EED-4138-AA18-0FD9BC40648F}" destId="{7C75546D-26C1-4D4D-838C-DEB4E9FD2FF4}" srcOrd="5" destOrd="0" presId="urn:microsoft.com/office/officeart/2005/8/layout/list1"/>
    <dgm:cxn modelId="{F93EDD69-9769-425C-8B83-D74CEBA2BB51}" type="presParOf" srcId="{815BC7B5-7EED-4138-AA18-0FD9BC40648F}" destId="{3A4702ED-AE5D-45CB-9AD8-D2C391E840F5}" srcOrd="6" destOrd="0" presId="urn:microsoft.com/office/officeart/2005/8/layout/list1"/>
    <dgm:cxn modelId="{DD8DB66D-AACE-4810-A6B4-C58F225D9C19}" type="presParOf" srcId="{815BC7B5-7EED-4138-AA18-0FD9BC40648F}" destId="{5046E91D-DEEE-4895-A488-DF8846EC093E}" srcOrd="7" destOrd="0" presId="urn:microsoft.com/office/officeart/2005/8/layout/list1"/>
    <dgm:cxn modelId="{8F1F7400-43F6-4913-B343-39D517772343}" type="presParOf" srcId="{815BC7B5-7EED-4138-AA18-0FD9BC40648F}" destId="{79ADD325-FB17-43A9-AAC4-67704306C43B}" srcOrd="8" destOrd="0" presId="urn:microsoft.com/office/officeart/2005/8/layout/list1"/>
    <dgm:cxn modelId="{4B565CE0-948D-4795-A9CE-45C66F6CAFC2}" type="presParOf" srcId="{79ADD325-FB17-43A9-AAC4-67704306C43B}" destId="{1DF40E68-5BAB-461B-8833-167021E05E1F}" srcOrd="0" destOrd="0" presId="urn:microsoft.com/office/officeart/2005/8/layout/list1"/>
    <dgm:cxn modelId="{6B47AF94-9CC9-44DC-82AF-D086F24A1EF4}" type="presParOf" srcId="{79ADD325-FB17-43A9-AAC4-67704306C43B}" destId="{0C6DFF0D-8DF0-41FC-9959-74987BEB713F}" srcOrd="1" destOrd="0" presId="urn:microsoft.com/office/officeart/2005/8/layout/list1"/>
    <dgm:cxn modelId="{51409154-3212-474D-A3CC-953633EB9649}" type="presParOf" srcId="{815BC7B5-7EED-4138-AA18-0FD9BC40648F}" destId="{8EA37578-465E-4CD6-BB6C-EF2404378DC2}" srcOrd="9" destOrd="0" presId="urn:microsoft.com/office/officeart/2005/8/layout/list1"/>
    <dgm:cxn modelId="{7FDF5772-7558-4DC2-BEF6-4F22FB0ED645}" type="presParOf" srcId="{815BC7B5-7EED-4138-AA18-0FD9BC40648F}" destId="{5455EC5E-F53F-4122-AAC9-7D3F43F22A69}" srcOrd="1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B9F5C6B-25D5-4C07-A8FE-6E651A85895B}"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D7507E61-16F5-4E0B-A332-3938C823C13A}">
      <dgm:prSet phldrT="[Текст]" custT="1"/>
      <dgm:spPr>
        <a:xfrm>
          <a:off x="102870" y="515"/>
          <a:ext cx="1650206" cy="9901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0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подбор индивидуальных настроек экрана монитора </a:t>
          </a:r>
          <a:r>
            <a:rPr lang="ru-RU" sz="10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в зависимости от диагноза зрительного заболевания и от индивидуальных особенностей восприятия визуальной информации</a:t>
          </a:r>
        </a:p>
      </dgm:t>
    </dgm:pt>
    <dgm:pt modelId="{51D6414B-FC72-4F7A-BC8D-DD1D38A75C07}" type="parTrans" cxnId="{2ED315BA-2D10-4222-936D-F42368161879}">
      <dgm:prSet/>
      <dgm:spPr/>
      <dgm:t>
        <a:bodyPr/>
        <a:lstStyle/>
        <a:p>
          <a:endParaRPr lang="ru-RU"/>
        </a:p>
      </dgm:t>
    </dgm:pt>
    <dgm:pt modelId="{5ACE5144-EF99-42F0-B5A5-6B3170D72789}" type="sibTrans" cxnId="{2ED315BA-2D10-4222-936D-F42368161879}">
      <dgm:prSet/>
      <dgm:spPr/>
      <dgm:t>
        <a:bodyPr/>
        <a:lstStyle/>
        <a:p>
          <a:endParaRPr lang="ru-RU"/>
        </a:p>
      </dgm:t>
    </dgm:pt>
    <dgm:pt modelId="{E2C85918-A00A-4B68-A67D-025C513EA4AF}">
      <dgm:prSet phldrT="[Текст]" custT="1"/>
      <dgm:spPr>
        <a:xfrm>
          <a:off x="1918096" y="515"/>
          <a:ext cx="1650206" cy="9901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0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использование специальных программных средств </a:t>
          </a:r>
          <a:r>
            <a:rPr lang="ru-RU" sz="10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для увеличения изображения на экране или для озвучивания информаци</a:t>
          </a:r>
        </a:p>
      </dgm:t>
    </dgm:pt>
    <dgm:pt modelId="{339F0217-8BDD-460C-99B7-B0829E2BF8A3}" type="parTrans" cxnId="{2471A74C-7AA1-414F-999E-71B60641F73D}">
      <dgm:prSet/>
      <dgm:spPr/>
      <dgm:t>
        <a:bodyPr/>
        <a:lstStyle/>
        <a:p>
          <a:endParaRPr lang="ru-RU"/>
        </a:p>
      </dgm:t>
    </dgm:pt>
    <dgm:pt modelId="{06081F74-5D54-4938-9517-1FF0953EC819}" type="sibTrans" cxnId="{2471A74C-7AA1-414F-999E-71B60641F73D}">
      <dgm:prSet/>
      <dgm:spPr/>
      <dgm:t>
        <a:bodyPr/>
        <a:lstStyle/>
        <a:p>
          <a:endParaRPr lang="ru-RU"/>
        </a:p>
      </dgm:t>
    </dgm:pt>
    <dgm:pt modelId="{5A36C0CF-44D4-40F5-964C-5FC2F3C7FF1B}">
      <dgm:prSet phldrT="[Текст]" custT="1"/>
      <dgm:spPr>
        <a:xfrm>
          <a:off x="3733323" y="515"/>
          <a:ext cx="1650206" cy="9901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00" b="1" u="none">
              <a:solidFill>
                <a:sysClr val="windowText" lastClr="000000"/>
              </a:solidFill>
              <a:uFillTx/>
              <a:latin typeface="Times New Roman" panose="02020603050405020304" pitchFamily="18" charset="0"/>
              <a:ea typeface="Verdana" panose="020B0604030504040204" pitchFamily="34" charset="0"/>
              <a:cs typeface="Times New Roman" panose="02020603050405020304" pitchFamily="18" charset="0"/>
            </a:rPr>
            <a:t>принцип работы с помощью клавиатуры</a:t>
          </a:r>
          <a:r>
            <a:rPr lang="ru-RU" sz="1000" u="none">
              <a:solidFill>
                <a:sysClr val="windowText" lastClr="000000"/>
              </a:solidFill>
              <a:uFillTx/>
              <a:latin typeface="Times New Roman" panose="02020603050405020304" pitchFamily="18" charset="0"/>
              <a:ea typeface="Verdana" panose="020B0604030504040204" pitchFamily="34" charset="0"/>
              <a:cs typeface="Times New Roman" panose="02020603050405020304" pitchFamily="18" charset="0"/>
            </a:rPr>
            <a:t>, а не с помощью мыши, в том числе с использованием «горячих» клавиш и освоение слепого десятипальцевого метода печати на клавиатуре.</a:t>
          </a:r>
          <a:endParaRPr lang="ru-RU" sz="10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endParaRPr>
        </a:p>
      </dgm:t>
    </dgm:pt>
    <dgm:pt modelId="{DE09A151-DFF9-4F09-88D1-89EC94B7A271}" type="parTrans" cxnId="{0D6B7F63-05FF-407B-ABC7-B74B340FA1F5}">
      <dgm:prSet/>
      <dgm:spPr/>
      <dgm:t>
        <a:bodyPr/>
        <a:lstStyle/>
        <a:p>
          <a:endParaRPr lang="ru-RU"/>
        </a:p>
      </dgm:t>
    </dgm:pt>
    <dgm:pt modelId="{9461630F-117C-487B-B210-572E8819564F}" type="sibTrans" cxnId="{0D6B7F63-05FF-407B-ABC7-B74B340FA1F5}">
      <dgm:prSet/>
      <dgm:spPr/>
      <dgm:t>
        <a:bodyPr/>
        <a:lstStyle/>
        <a:p>
          <a:endParaRPr lang="ru-RU"/>
        </a:p>
      </dgm:t>
    </dgm:pt>
    <dgm:pt modelId="{EFE4BCB0-788E-4964-83B6-46AE2922550D}">
      <dgm:prSet phldrT="[Текст]" custT="1"/>
      <dgm:spPr>
        <a:xfrm>
          <a:off x="1028817" y="1155660"/>
          <a:ext cx="1650206" cy="9901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0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использование сети Интернет</a:t>
          </a:r>
          <a:r>
            <a:rPr lang="ru-RU" sz="10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подачи материала на принципах мультимедиа, использование «online» семинаров и консультаций, консультаций в режиме «off-line» посредством электронной почты</a:t>
          </a:r>
        </a:p>
      </dgm:t>
    </dgm:pt>
    <dgm:pt modelId="{466871E7-DAD2-4545-B099-07174EB2D660}" type="parTrans" cxnId="{36906CD3-0DBA-4430-8DA3-BE746CFD9E9D}">
      <dgm:prSet/>
      <dgm:spPr/>
      <dgm:t>
        <a:bodyPr/>
        <a:lstStyle/>
        <a:p>
          <a:endParaRPr lang="ru-RU"/>
        </a:p>
      </dgm:t>
    </dgm:pt>
    <dgm:pt modelId="{AABFC692-21A9-488D-AE9D-36A0678BA48A}" type="sibTrans" cxnId="{36906CD3-0DBA-4430-8DA3-BE746CFD9E9D}">
      <dgm:prSet/>
      <dgm:spPr/>
      <dgm:t>
        <a:bodyPr/>
        <a:lstStyle/>
        <a:p>
          <a:endParaRPr lang="ru-RU"/>
        </a:p>
      </dgm:t>
    </dgm:pt>
    <dgm:pt modelId="{296857B9-1091-4F7F-A45A-C0E2E300A172}">
      <dgm:prSet phldrT="[Текст]" custT="1"/>
      <dgm:spPr>
        <a:xfrm>
          <a:off x="2825710" y="1155660"/>
          <a:ext cx="1650206" cy="9901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0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искусственная освещенность помещений</a:t>
          </a:r>
          <a:r>
            <a:rPr lang="ru-RU" sz="10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a:t>
          </a:r>
          <a:r>
            <a:rPr lang="ru-RU" sz="8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в которых занимаются обучающиеся с пониженным зрением, </a:t>
          </a:r>
          <a:r>
            <a:rPr lang="ru-RU" sz="7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должна составлять от 500 до 1000 лк</a:t>
          </a:r>
          <a:r>
            <a:rPr lang="ru-RU" sz="8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a:t>
          </a:r>
          <a:r>
            <a:rPr lang="ru-RU" sz="10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использовать </a:t>
          </a:r>
          <a:r>
            <a:rPr lang="ru-RU" sz="100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крепящиеся на столе лампы</a:t>
          </a:r>
          <a:r>
            <a:rPr lang="ru-RU" sz="10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свет которой падает с левой стороны или прямо</a:t>
          </a:r>
        </a:p>
      </dgm:t>
    </dgm:pt>
    <dgm:pt modelId="{63C68555-43B2-4CF2-8FCA-98C1C842A607}" type="parTrans" cxnId="{AE3F10DA-2458-4A14-8AE7-4F8979FB37CF}">
      <dgm:prSet/>
      <dgm:spPr/>
      <dgm:t>
        <a:bodyPr/>
        <a:lstStyle/>
        <a:p>
          <a:endParaRPr lang="ru-RU"/>
        </a:p>
      </dgm:t>
    </dgm:pt>
    <dgm:pt modelId="{D05531BA-A370-4FA1-AA9B-524D4182F778}" type="sibTrans" cxnId="{AE3F10DA-2458-4A14-8AE7-4F8979FB37CF}">
      <dgm:prSet/>
      <dgm:spPr/>
      <dgm:t>
        <a:bodyPr/>
        <a:lstStyle/>
        <a:p>
          <a:endParaRPr lang="ru-RU"/>
        </a:p>
      </dgm:t>
    </dgm:pt>
    <dgm:pt modelId="{E5FA1414-70B6-4F29-B608-BCC44E9DF41A}" type="pres">
      <dgm:prSet presAssocID="{1B9F5C6B-25D5-4C07-A8FE-6E651A85895B}" presName="diagram" presStyleCnt="0">
        <dgm:presLayoutVars>
          <dgm:dir/>
          <dgm:resizeHandles val="exact"/>
        </dgm:presLayoutVars>
      </dgm:prSet>
      <dgm:spPr/>
      <dgm:t>
        <a:bodyPr/>
        <a:lstStyle/>
        <a:p>
          <a:endParaRPr lang="ru-RU"/>
        </a:p>
      </dgm:t>
    </dgm:pt>
    <dgm:pt modelId="{B5B86757-1E3D-4AC8-8958-44B737991AFF}" type="pres">
      <dgm:prSet presAssocID="{D7507E61-16F5-4E0B-A332-3938C823C13A}" presName="node" presStyleLbl="node1" presStyleIdx="0" presStyleCnt="5">
        <dgm:presLayoutVars>
          <dgm:bulletEnabled val="1"/>
        </dgm:presLayoutVars>
      </dgm:prSet>
      <dgm:spPr/>
      <dgm:t>
        <a:bodyPr/>
        <a:lstStyle/>
        <a:p>
          <a:endParaRPr lang="ru-RU"/>
        </a:p>
      </dgm:t>
    </dgm:pt>
    <dgm:pt modelId="{10B0A001-F551-4EB6-AF37-951477E26FF2}" type="pres">
      <dgm:prSet presAssocID="{5ACE5144-EF99-42F0-B5A5-6B3170D72789}" presName="sibTrans" presStyleCnt="0"/>
      <dgm:spPr/>
    </dgm:pt>
    <dgm:pt modelId="{22A0F6CE-2830-4452-8A3E-5B08B8E505DB}" type="pres">
      <dgm:prSet presAssocID="{E2C85918-A00A-4B68-A67D-025C513EA4AF}" presName="node" presStyleLbl="node1" presStyleIdx="1" presStyleCnt="5">
        <dgm:presLayoutVars>
          <dgm:bulletEnabled val="1"/>
        </dgm:presLayoutVars>
      </dgm:prSet>
      <dgm:spPr/>
      <dgm:t>
        <a:bodyPr/>
        <a:lstStyle/>
        <a:p>
          <a:endParaRPr lang="ru-RU"/>
        </a:p>
      </dgm:t>
    </dgm:pt>
    <dgm:pt modelId="{A96FCEC7-FD26-465C-8CC8-4B20B6027B0F}" type="pres">
      <dgm:prSet presAssocID="{06081F74-5D54-4938-9517-1FF0953EC819}" presName="sibTrans" presStyleCnt="0"/>
      <dgm:spPr/>
    </dgm:pt>
    <dgm:pt modelId="{10743502-2937-4ED2-9EAA-E103E158F60E}" type="pres">
      <dgm:prSet presAssocID="{5A36C0CF-44D4-40F5-964C-5FC2F3C7FF1B}" presName="node" presStyleLbl="node1" presStyleIdx="2" presStyleCnt="5">
        <dgm:presLayoutVars>
          <dgm:bulletEnabled val="1"/>
        </dgm:presLayoutVars>
      </dgm:prSet>
      <dgm:spPr/>
      <dgm:t>
        <a:bodyPr/>
        <a:lstStyle/>
        <a:p>
          <a:endParaRPr lang="ru-RU"/>
        </a:p>
      </dgm:t>
    </dgm:pt>
    <dgm:pt modelId="{4C409D8A-6141-41ED-A1DA-424A392906B7}" type="pres">
      <dgm:prSet presAssocID="{9461630F-117C-487B-B210-572E8819564F}" presName="sibTrans" presStyleCnt="0"/>
      <dgm:spPr/>
    </dgm:pt>
    <dgm:pt modelId="{8BB3163C-5549-45F1-B43F-F92D6E3B0202}" type="pres">
      <dgm:prSet presAssocID="{EFE4BCB0-788E-4964-83B6-46AE2922550D}" presName="node" presStyleLbl="node1" presStyleIdx="3" presStyleCnt="5" custScaleX="119999" custLinFactNeighborX="1111">
        <dgm:presLayoutVars>
          <dgm:bulletEnabled val="1"/>
        </dgm:presLayoutVars>
      </dgm:prSet>
      <dgm:spPr/>
      <dgm:t>
        <a:bodyPr/>
        <a:lstStyle/>
        <a:p>
          <a:endParaRPr lang="ru-RU"/>
        </a:p>
      </dgm:t>
    </dgm:pt>
    <dgm:pt modelId="{CE7065C5-456C-4B3C-B901-05B07784BA88}" type="pres">
      <dgm:prSet presAssocID="{AABFC692-21A9-488D-AE9D-36A0678BA48A}" presName="sibTrans" presStyleCnt="0"/>
      <dgm:spPr/>
    </dgm:pt>
    <dgm:pt modelId="{3BF7CB2B-DFE0-407F-AAC4-C25D1F602001}" type="pres">
      <dgm:prSet presAssocID="{296857B9-1091-4F7F-A45A-C0E2E300A172}" presName="node" presStyleLbl="node1" presStyleIdx="4" presStyleCnt="5" custScaleX="121667">
        <dgm:presLayoutVars>
          <dgm:bulletEnabled val="1"/>
        </dgm:presLayoutVars>
      </dgm:prSet>
      <dgm:spPr/>
      <dgm:t>
        <a:bodyPr/>
        <a:lstStyle/>
        <a:p>
          <a:endParaRPr lang="ru-RU"/>
        </a:p>
      </dgm:t>
    </dgm:pt>
  </dgm:ptLst>
  <dgm:cxnLst>
    <dgm:cxn modelId="{36906CD3-0DBA-4430-8DA3-BE746CFD9E9D}" srcId="{1B9F5C6B-25D5-4C07-A8FE-6E651A85895B}" destId="{EFE4BCB0-788E-4964-83B6-46AE2922550D}" srcOrd="3" destOrd="0" parTransId="{466871E7-DAD2-4545-B099-07174EB2D660}" sibTransId="{AABFC692-21A9-488D-AE9D-36A0678BA48A}"/>
    <dgm:cxn modelId="{046B6F0B-35C3-4AE3-8E8D-069FD9646EEE}" type="presOf" srcId="{D7507E61-16F5-4E0B-A332-3938C823C13A}" destId="{B5B86757-1E3D-4AC8-8958-44B737991AFF}" srcOrd="0" destOrd="0" presId="urn:microsoft.com/office/officeart/2005/8/layout/default"/>
    <dgm:cxn modelId="{D2F90B22-E880-41E2-906F-80AC1E21B1F6}" type="presOf" srcId="{1B9F5C6B-25D5-4C07-A8FE-6E651A85895B}" destId="{E5FA1414-70B6-4F29-B608-BCC44E9DF41A}" srcOrd="0" destOrd="0" presId="urn:microsoft.com/office/officeart/2005/8/layout/default"/>
    <dgm:cxn modelId="{2ED315BA-2D10-4222-936D-F42368161879}" srcId="{1B9F5C6B-25D5-4C07-A8FE-6E651A85895B}" destId="{D7507E61-16F5-4E0B-A332-3938C823C13A}" srcOrd="0" destOrd="0" parTransId="{51D6414B-FC72-4F7A-BC8D-DD1D38A75C07}" sibTransId="{5ACE5144-EF99-42F0-B5A5-6B3170D72789}"/>
    <dgm:cxn modelId="{B76925EC-CB60-4EB0-B255-1565A0A3DB1C}" type="presOf" srcId="{E2C85918-A00A-4B68-A67D-025C513EA4AF}" destId="{22A0F6CE-2830-4452-8A3E-5B08B8E505DB}" srcOrd="0" destOrd="0" presId="urn:microsoft.com/office/officeart/2005/8/layout/default"/>
    <dgm:cxn modelId="{4902C7B5-ADFE-493D-96FB-3B69C00704E1}" type="presOf" srcId="{296857B9-1091-4F7F-A45A-C0E2E300A172}" destId="{3BF7CB2B-DFE0-407F-AAC4-C25D1F602001}" srcOrd="0" destOrd="0" presId="urn:microsoft.com/office/officeart/2005/8/layout/default"/>
    <dgm:cxn modelId="{AE3F10DA-2458-4A14-8AE7-4F8979FB37CF}" srcId="{1B9F5C6B-25D5-4C07-A8FE-6E651A85895B}" destId="{296857B9-1091-4F7F-A45A-C0E2E300A172}" srcOrd="4" destOrd="0" parTransId="{63C68555-43B2-4CF2-8FCA-98C1C842A607}" sibTransId="{D05531BA-A370-4FA1-AA9B-524D4182F778}"/>
    <dgm:cxn modelId="{2471A74C-7AA1-414F-999E-71B60641F73D}" srcId="{1B9F5C6B-25D5-4C07-A8FE-6E651A85895B}" destId="{E2C85918-A00A-4B68-A67D-025C513EA4AF}" srcOrd="1" destOrd="0" parTransId="{339F0217-8BDD-460C-99B7-B0829E2BF8A3}" sibTransId="{06081F74-5D54-4938-9517-1FF0953EC819}"/>
    <dgm:cxn modelId="{6816B091-0577-4208-8E06-5FBDC6CE3BFC}" type="presOf" srcId="{EFE4BCB0-788E-4964-83B6-46AE2922550D}" destId="{8BB3163C-5549-45F1-B43F-F92D6E3B0202}" srcOrd="0" destOrd="0" presId="urn:microsoft.com/office/officeart/2005/8/layout/default"/>
    <dgm:cxn modelId="{14D42922-7AEE-4981-91D4-269037CAA802}" type="presOf" srcId="{5A36C0CF-44D4-40F5-964C-5FC2F3C7FF1B}" destId="{10743502-2937-4ED2-9EAA-E103E158F60E}" srcOrd="0" destOrd="0" presId="urn:microsoft.com/office/officeart/2005/8/layout/default"/>
    <dgm:cxn modelId="{0D6B7F63-05FF-407B-ABC7-B74B340FA1F5}" srcId="{1B9F5C6B-25D5-4C07-A8FE-6E651A85895B}" destId="{5A36C0CF-44D4-40F5-964C-5FC2F3C7FF1B}" srcOrd="2" destOrd="0" parTransId="{DE09A151-DFF9-4F09-88D1-89EC94B7A271}" sibTransId="{9461630F-117C-487B-B210-572E8819564F}"/>
    <dgm:cxn modelId="{E36581FE-7EFC-486A-BCD3-39BAADA352A4}" type="presParOf" srcId="{E5FA1414-70B6-4F29-B608-BCC44E9DF41A}" destId="{B5B86757-1E3D-4AC8-8958-44B737991AFF}" srcOrd="0" destOrd="0" presId="urn:microsoft.com/office/officeart/2005/8/layout/default"/>
    <dgm:cxn modelId="{DE69C73C-036E-4CD5-9643-35B950E4FF3A}" type="presParOf" srcId="{E5FA1414-70B6-4F29-B608-BCC44E9DF41A}" destId="{10B0A001-F551-4EB6-AF37-951477E26FF2}" srcOrd="1" destOrd="0" presId="urn:microsoft.com/office/officeart/2005/8/layout/default"/>
    <dgm:cxn modelId="{350D44E0-3AA1-4084-B1A1-621170F5FC62}" type="presParOf" srcId="{E5FA1414-70B6-4F29-B608-BCC44E9DF41A}" destId="{22A0F6CE-2830-4452-8A3E-5B08B8E505DB}" srcOrd="2" destOrd="0" presId="urn:microsoft.com/office/officeart/2005/8/layout/default"/>
    <dgm:cxn modelId="{7417A1E6-7C39-4C15-AB99-138E3256EC30}" type="presParOf" srcId="{E5FA1414-70B6-4F29-B608-BCC44E9DF41A}" destId="{A96FCEC7-FD26-465C-8CC8-4B20B6027B0F}" srcOrd="3" destOrd="0" presId="urn:microsoft.com/office/officeart/2005/8/layout/default"/>
    <dgm:cxn modelId="{2B85954D-F7E2-4BE7-8CC1-685F2A51A83A}" type="presParOf" srcId="{E5FA1414-70B6-4F29-B608-BCC44E9DF41A}" destId="{10743502-2937-4ED2-9EAA-E103E158F60E}" srcOrd="4" destOrd="0" presId="urn:microsoft.com/office/officeart/2005/8/layout/default"/>
    <dgm:cxn modelId="{44EDAC8A-93B9-4A96-9A32-07B822674EFC}" type="presParOf" srcId="{E5FA1414-70B6-4F29-B608-BCC44E9DF41A}" destId="{4C409D8A-6141-41ED-A1DA-424A392906B7}" srcOrd="5" destOrd="0" presId="urn:microsoft.com/office/officeart/2005/8/layout/default"/>
    <dgm:cxn modelId="{C4BCE2EA-95A6-44E6-AA3F-43E726AB6D13}" type="presParOf" srcId="{E5FA1414-70B6-4F29-B608-BCC44E9DF41A}" destId="{8BB3163C-5549-45F1-B43F-F92D6E3B0202}" srcOrd="6" destOrd="0" presId="urn:microsoft.com/office/officeart/2005/8/layout/default"/>
    <dgm:cxn modelId="{FA8C0FCC-CA94-403B-868B-2CEB2185C5B3}" type="presParOf" srcId="{E5FA1414-70B6-4F29-B608-BCC44E9DF41A}" destId="{CE7065C5-456C-4B3C-B901-05B07784BA88}" srcOrd="7" destOrd="0" presId="urn:microsoft.com/office/officeart/2005/8/layout/default"/>
    <dgm:cxn modelId="{F357E2F1-DFBE-4C67-906E-82532DA031B2}" type="presParOf" srcId="{E5FA1414-70B6-4F29-B608-BCC44E9DF41A}" destId="{3BF7CB2B-DFE0-407F-AAC4-C25D1F602001}" srcOrd="8" destOrd="0" presId="urn:microsoft.com/office/officeart/2005/8/layout/defaul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25037D4-5BFD-4958-9A62-D1667A2D411F}"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ru-RU"/>
        </a:p>
      </dgm:t>
    </dgm:pt>
    <dgm:pt modelId="{850F8BBF-585C-4099-9B8E-A161F5A15DF0}">
      <dgm:prSet phldrT="[Текст]" custT="1"/>
      <dgm:spPr>
        <a:xfrm rot="16200000">
          <a:off x="-1082958" y="1642494"/>
          <a:ext cx="2496312" cy="264340"/>
        </a:xfrm>
        <a:prstGeom prst="rect">
          <a:avLst/>
        </a:prstGeom>
        <a:noFill/>
        <a:ln>
          <a:noFill/>
        </a:ln>
        <a:effectLst/>
      </dgm:spPr>
      <dgm:t>
        <a:bodyPr/>
        <a:lstStyle/>
        <a:p>
          <a:r>
            <a:rPr lang="ru-RU" sz="10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лекционное занятие</a:t>
          </a:r>
        </a:p>
      </dgm:t>
    </dgm:pt>
    <dgm:pt modelId="{E137F868-9A2F-4BAC-B82B-B6A8FF83C493}" type="parTrans" cxnId="{A6CBF232-C335-48CC-B503-C373A3AD47CC}">
      <dgm:prSet/>
      <dgm:spPr/>
      <dgm:t>
        <a:bodyPr/>
        <a:lstStyle/>
        <a:p>
          <a:endParaRPr lang="ru-RU"/>
        </a:p>
      </dgm:t>
    </dgm:pt>
    <dgm:pt modelId="{CCD891E6-2900-4173-B461-15DEEDF0EB1B}" type="sibTrans" cxnId="{A6CBF232-C335-48CC-B503-C373A3AD47CC}">
      <dgm:prSet/>
      <dgm:spPr/>
      <dgm:t>
        <a:bodyPr/>
        <a:lstStyle/>
        <a:p>
          <a:endParaRPr lang="ru-RU"/>
        </a:p>
      </dgm:t>
    </dgm:pt>
    <dgm:pt modelId="{9BD09F67-7EB2-45D9-9D05-CC478E284C03}">
      <dgm:prSet phldrT="[Текст]" custT="1"/>
      <dgm:spPr>
        <a:xfrm>
          <a:off x="297368" y="526509"/>
          <a:ext cx="1316698" cy="249631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1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при лекционной форме занятий слабовидящим обучающимся следует разрешить использовать </a:t>
          </a:r>
          <a:r>
            <a:rPr lang="ru-RU" sz="110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звукозаписывающие устройства </a:t>
          </a:r>
          <a:r>
            <a:rPr lang="ru-RU" sz="11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 компьютеры, как способ конспектирования, во время занятий. </a:t>
          </a:r>
        </a:p>
      </dgm:t>
    </dgm:pt>
    <dgm:pt modelId="{0AD5FCF1-2A35-440F-843B-DA5BE9F84A00}" type="parTrans" cxnId="{5F644913-B366-4961-8D13-7C4EE18906BB}">
      <dgm:prSet/>
      <dgm:spPr/>
      <dgm:t>
        <a:bodyPr/>
        <a:lstStyle/>
        <a:p>
          <a:endParaRPr lang="ru-RU"/>
        </a:p>
      </dgm:t>
    </dgm:pt>
    <dgm:pt modelId="{C3F20A7C-E3DC-4B99-924E-9DFAEFF5BB8E}" type="sibTrans" cxnId="{5F644913-B366-4961-8D13-7C4EE18906BB}">
      <dgm:prSet/>
      <dgm:spPr/>
      <dgm:t>
        <a:bodyPr/>
        <a:lstStyle/>
        <a:p>
          <a:endParaRPr lang="ru-RU"/>
        </a:p>
      </dgm:t>
    </dgm:pt>
    <dgm:pt modelId="{5A543F4A-DD6D-400B-B5B9-4FEED7588045}">
      <dgm:prSet phldrT="[Текст]" custT="1"/>
      <dgm:spPr>
        <a:xfrm>
          <a:off x="297368" y="526509"/>
          <a:ext cx="1316698" cy="249631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sz="800">
            <a:solidFill>
              <a:sysClr val="windowText" lastClr="000000"/>
            </a:solidFill>
            <a:latin typeface="Verdana" panose="020B0604030504040204" pitchFamily="34" charset="0"/>
            <a:ea typeface="Verdana" panose="020B0604030504040204" pitchFamily="34" charset="0"/>
            <a:cs typeface="+mn-cs"/>
          </a:endParaRPr>
        </a:p>
      </dgm:t>
    </dgm:pt>
    <dgm:pt modelId="{1CE3C45C-B5A7-4287-8C0D-44BEE6544B2E}" type="parTrans" cxnId="{38841DB9-99B8-4041-A5C2-7B3880EEF42E}">
      <dgm:prSet/>
      <dgm:spPr/>
      <dgm:t>
        <a:bodyPr/>
        <a:lstStyle/>
        <a:p>
          <a:endParaRPr lang="ru-RU"/>
        </a:p>
      </dgm:t>
    </dgm:pt>
    <dgm:pt modelId="{D6DF7508-7A41-4B45-84DD-B17DCD6316C1}" type="sibTrans" cxnId="{38841DB9-99B8-4041-A5C2-7B3880EEF42E}">
      <dgm:prSet/>
      <dgm:spPr/>
      <dgm:t>
        <a:bodyPr/>
        <a:lstStyle/>
        <a:p>
          <a:endParaRPr lang="ru-RU"/>
        </a:p>
      </dgm:t>
    </dgm:pt>
    <dgm:pt modelId="{19B42A56-6221-4B2A-B2D4-34A985A1EF86}">
      <dgm:prSet phldrT="[Текст]" custT="1"/>
      <dgm:spPr>
        <a:xfrm rot="16200000">
          <a:off x="836694" y="1642494"/>
          <a:ext cx="2496312" cy="264340"/>
        </a:xfrm>
        <a:prstGeom prst="rect">
          <a:avLst/>
        </a:prstGeom>
        <a:noFill/>
        <a:ln>
          <a:noFill/>
        </a:ln>
        <a:effectLst/>
      </dgm:spPr>
      <dgm:t>
        <a:bodyPr/>
        <a:lstStyle/>
        <a:p>
          <a:r>
            <a:rPr lang="ru-RU" sz="10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практическое занятие</a:t>
          </a:r>
        </a:p>
      </dgm:t>
    </dgm:pt>
    <dgm:pt modelId="{95E00DF3-D8C4-4B78-8D19-6A90A941D585}" type="parTrans" cxnId="{5E94F797-42A9-432C-B320-F1D5CE335817}">
      <dgm:prSet/>
      <dgm:spPr/>
      <dgm:t>
        <a:bodyPr/>
        <a:lstStyle/>
        <a:p>
          <a:endParaRPr lang="ru-RU"/>
        </a:p>
      </dgm:t>
    </dgm:pt>
    <dgm:pt modelId="{132D2C27-5BBA-416C-9361-5F4A32FD9C79}" type="sibTrans" cxnId="{5E94F797-42A9-432C-B320-F1D5CE335817}">
      <dgm:prSet/>
      <dgm:spPr/>
      <dgm:t>
        <a:bodyPr/>
        <a:lstStyle/>
        <a:p>
          <a:endParaRPr lang="ru-RU"/>
        </a:p>
      </dgm:t>
    </dgm:pt>
    <dgm:pt modelId="{F10E76AB-CB04-495E-A75E-B8EB35EEF28A}">
      <dgm:prSet phldrT="[Текст]" custT="1"/>
      <dgm:spPr>
        <a:xfrm>
          <a:off x="2217021" y="526509"/>
          <a:ext cx="1316698" cy="249631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90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при чтении вслух </a:t>
          </a:r>
          <a:r>
            <a:rPr lang="ru-RU" sz="9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необходимо сначала </a:t>
          </a:r>
          <a:r>
            <a:rPr lang="ru-RU" sz="90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предупредить</a:t>
          </a:r>
          <a:r>
            <a:rPr lang="ru-RU" sz="9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об этом. Не следует заменять чтение пересказом</a:t>
          </a:r>
        </a:p>
      </dgm:t>
    </dgm:pt>
    <dgm:pt modelId="{51F270C4-BD9A-4EC1-BF63-C06E815D4C6A}" type="parTrans" cxnId="{DD56B139-D55C-4B39-A7EF-C70DAC2E4ED6}">
      <dgm:prSet/>
      <dgm:spPr/>
      <dgm:t>
        <a:bodyPr/>
        <a:lstStyle/>
        <a:p>
          <a:endParaRPr lang="ru-RU"/>
        </a:p>
      </dgm:t>
    </dgm:pt>
    <dgm:pt modelId="{5BF91CEE-5EAF-4BAF-BED6-881C8FB570FF}" type="sibTrans" cxnId="{DD56B139-D55C-4B39-A7EF-C70DAC2E4ED6}">
      <dgm:prSet/>
      <dgm:spPr/>
      <dgm:t>
        <a:bodyPr/>
        <a:lstStyle/>
        <a:p>
          <a:endParaRPr lang="ru-RU"/>
        </a:p>
      </dgm:t>
    </dgm:pt>
    <dgm:pt modelId="{05D6107F-0B52-4B23-81D3-691621B141C2}">
      <dgm:prSet phldrT="[Текст]" custT="1"/>
      <dgm:spPr>
        <a:xfrm>
          <a:off x="2217021" y="526509"/>
          <a:ext cx="1316698" cy="249631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9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в построении предложений </a:t>
          </a:r>
          <a:r>
            <a:rPr lang="ru-RU" sz="900" b="1">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не нужно использовать расплывчатых определений </a:t>
          </a:r>
          <a:r>
            <a:rPr lang="ru-RU" sz="9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 описаний, которые обычно сопровождаются жестами, выражений вроде: </a:t>
          </a:r>
          <a:r>
            <a:rPr lang="ru-RU" sz="8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«предмет находится где-то там, на столе, это поблизости от</a:t>
          </a:r>
          <a:r>
            <a:rPr lang="ru-RU" sz="9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Вас...»</a:t>
          </a:r>
        </a:p>
      </dgm:t>
    </dgm:pt>
    <dgm:pt modelId="{AEC41E75-F795-45DD-A2B3-566BC0923E2D}" type="parTrans" cxnId="{13DFB8B7-ED73-4C7F-A1AA-A88FF25C402E}">
      <dgm:prSet/>
      <dgm:spPr/>
      <dgm:t>
        <a:bodyPr/>
        <a:lstStyle/>
        <a:p>
          <a:endParaRPr lang="ru-RU"/>
        </a:p>
      </dgm:t>
    </dgm:pt>
    <dgm:pt modelId="{4A795B2A-0734-4E70-BE80-4E1EE35C2727}" type="sibTrans" cxnId="{13DFB8B7-ED73-4C7F-A1AA-A88FF25C402E}">
      <dgm:prSet/>
      <dgm:spPr/>
      <dgm:t>
        <a:bodyPr/>
        <a:lstStyle/>
        <a:p>
          <a:endParaRPr lang="ru-RU"/>
        </a:p>
      </dgm:t>
    </dgm:pt>
    <dgm:pt modelId="{A9E9215F-5367-4B5D-9444-BEFAF6F6C80B}">
      <dgm:prSet phldrT="[Текст]" custT="1"/>
      <dgm:spPr>
        <a:xfrm rot="16200000">
          <a:off x="2756347" y="1642494"/>
          <a:ext cx="2496312" cy="264340"/>
        </a:xfrm>
        <a:prstGeom prst="rect">
          <a:avLst/>
        </a:prstGeom>
        <a:noFill/>
        <a:ln>
          <a:noFill/>
        </a:ln>
        <a:effectLst/>
      </dgm:spPr>
      <dgm:t>
        <a:bodyPr/>
        <a:lstStyle/>
        <a:p>
          <a:r>
            <a:rPr lang="ru-RU" sz="10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организация самостоятельной работы</a:t>
          </a:r>
        </a:p>
      </dgm:t>
    </dgm:pt>
    <dgm:pt modelId="{9B2455E2-ACF7-4529-AA67-C3352316C4F2}" type="parTrans" cxnId="{C89F2D5B-C470-4EB1-AE89-6424B3AA504A}">
      <dgm:prSet/>
      <dgm:spPr/>
      <dgm:t>
        <a:bodyPr/>
        <a:lstStyle/>
        <a:p>
          <a:endParaRPr lang="ru-RU"/>
        </a:p>
      </dgm:t>
    </dgm:pt>
    <dgm:pt modelId="{7D394912-29F3-4671-A49E-2970DB39AD9B}" type="sibTrans" cxnId="{C89F2D5B-C470-4EB1-AE89-6424B3AA504A}">
      <dgm:prSet/>
      <dgm:spPr/>
      <dgm:t>
        <a:bodyPr/>
        <a:lstStyle/>
        <a:p>
          <a:endParaRPr lang="ru-RU"/>
        </a:p>
      </dgm:t>
    </dgm:pt>
    <dgm:pt modelId="{48658B34-7388-45DC-A0B7-6DF0A1E316D5}">
      <dgm:prSet phldrT="[Текст]" custT="1"/>
      <dgm:spPr>
        <a:xfrm>
          <a:off x="4136674" y="526509"/>
          <a:ext cx="1316698" cy="249631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Verdana" panose="020B0604030504040204" pitchFamily="34" charset="0"/>
              <a:ea typeface="Verdana" panose="020B0604030504040204" pitchFamily="34" charset="0"/>
              <a:cs typeface="+mn-cs"/>
            </a:rPr>
            <a:t>проблемы доступа к визуальной информации для незрячих обучающихся пользователей могут быть компенсированы посредством</a:t>
          </a:r>
          <a:r>
            <a:rPr lang="ru-RU" sz="800" i="1">
              <a:solidFill>
                <a:sysClr val="windowText" lastClr="000000"/>
              </a:solidFill>
              <a:latin typeface="Verdana" panose="020B0604030504040204" pitchFamily="34" charset="0"/>
              <a:ea typeface="Verdana" panose="020B0604030504040204" pitchFamily="34" charset="0"/>
              <a:cs typeface="+mn-cs"/>
            </a:rPr>
            <a:t> </a:t>
          </a:r>
          <a:r>
            <a:rPr lang="ru-RU" sz="800" b="1">
              <a:solidFill>
                <a:sysClr val="windowText" lastClr="000000"/>
              </a:solidFill>
              <a:latin typeface="Verdana" panose="020B0604030504040204" pitchFamily="34" charset="0"/>
              <a:ea typeface="Verdana" panose="020B0604030504040204" pitchFamily="34" charset="0"/>
              <a:cs typeface="+mn-cs"/>
            </a:rPr>
            <a:t>предоставления информации в аудиальной и кинестетической модальностях</a:t>
          </a:r>
        </a:p>
      </dgm:t>
    </dgm:pt>
    <dgm:pt modelId="{D702D052-3B03-42D8-A7C5-14F7CB67985F}" type="parTrans" cxnId="{30EE2D93-5683-4E7B-9C08-512158ABDACE}">
      <dgm:prSet/>
      <dgm:spPr/>
      <dgm:t>
        <a:bodyPr/>
        <a:lstStyle/>
        <a:p>
          <a:endParaRPr lang="ru-RU"/>
        </a:p>
      </dgm:t>
    </dgm:pt>
    <dgm:pt modelId="{F82CEFED-4055-488A-9C75-06831C324AFF}" type="sibTrans" cxnId="{30EE2D93-5683-4E7B-9C08-512158ABDACE}">
      <dgm:prSet/>
      <dgm:spPr/>
      <dgm:t>
        <a:bodyPr/>
        <a:lstStyle/>
        <a:p>
          <a:endParaRPr lang="ru-RU"/>
        </a:p>
      </dgm:t>
    </dgm:pt>
    <dgm:pt modelId="{45D426CA-2373-4E45-82B5-95B10DF71A60}">
      <dgm:prSet phldrT="[Текст]" custT="1"/>
      <dgm:spPr>
        <a:xfrm>
          <a:off x="4136674" y="526509"/>
          <a:ext cx="1316698" cy="249631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sz="800">
            <a:solidFill>
              <a:sysClr val="windowText" lastClr="000000"/>
            </a:solidFill>
            <a:latin typeface="Verdana" panose="020B0604030504040204" pitchFamily="34" charset="0"/>
            <a:ea typeface="Verdana" panose="020B0604030504040204" pitchFamily="34" charset="0"/>
            <a:cs typeface="+mn-cs"/>
          </a:endParaRPr>
        </a:p>
      </dgm:t>
    </dgm:pt>
    <dgm:pt modelId="{9E9C4BC6-E287-4E55-BF06-E2305BAEF986}" type="parTrans" cxnId="{D4F313E9-589B-49BF-ADE2-FC84BEDC82CD}">
      <dgm:prSet/>
      <dgm:spPr/>
      <dgm:t>
        <a:bodyPr/>
        <a:lstStyle/>
        <a:p>
          <a:endParaRPr lang="ru-RU"/>
        </a:p>
      </dgm:t>
    </dgm:pt>
    <dgm:pt modelId="{0A8CEE1F-7C7A-4CF6-8F1E-D480B73A9ACC}" type="sibTrans" cxnId="{D4F313E9-589B-49BF-ADE2-FC84BEDC82CD}">
      <dgm:prSet/>
      <dgm:spPr/>
      <dgm:t>
        <a:bodyPr/>
        <a:lstStyle/>
        <a:p>
          <a:endParaRPr lang="ru-RU"/>
        </a:p>
      </dgm:t>
    </dgm:pt>
    <dgm:pt modelId="{D7A73203-19FE-4970-A3F6-CF7E8ABD929B}" type="pres">
      <dgm:prSet presAssocID="{425037D4-5BFD-4958-9A62-D1667A2D411F}" presName="linearFlow" presStyleCnt="0">
        <dgm:presLayoutVars>
          <dgm:dir/>
          <dgm:animLvl val="lvl"/>
          <dgm:resizeHandles/>
        </dgm:presLayoutVars>
      </dgm:prSet>
      <dgm:spPr/>
      <dgm:t>
        <a:bodyPr/>
        <a:lstStyle/>
        <a:p>
          <a:endParaRPr lang="ru-RU"/>
        </a:p>
      </dgm:t>
    </dgm:pt>
    <dgm:pt modelId="{546CE024-9A7C-49E1-8CDB-BCCEF10FF595}" type="pres">
      <dgm:prSet presAssocID="{850F8BBF-585C-4099-9B8E-A161F5A15DF0}" presName="compositeNode" presStyleCnt="0">
        <dgm:presLayoutVars>
          <dgm:bulletEnabled val="1"/>
        </dgm:presLayoutVars>
      </dgm:prSet>
      <dgm:spPr/>
    </dgm:pt>
    <dgm:pt modelId="{CB4C1E2A-B6A7-4164-B0D4-A226D807822B}" type="pres">
      <dgm:prSet presAssocID="{850F8BBF-585C-4099-9B8E-A161F5A15DF0}" presName="image" presStyleLbl="fgImgPlace1" presStyleIdx="0" presStyleCnt="3"/>
      <dgm:spPr>
        <a:xfrm>
          <a:off x="33027" y="177578"/>
          <a:ext cx="528681" cy="528681"/>
        </a:xfrm>
        <a:prstGeom prst="rect">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a:p>
      </dgm:t>
    </dgm:pt>
    <dgm:pt modelId="{3412C33E-16FE-4AF6-AEBF-9F8E0D1D260D}" type="pres">
      <dgm:prSet presAssocID="{850F8BBF-585C-4099-9B8E-A161F5A15DF0}" presName="childNode" presStyleLbl="node1" presStyleIdx="0" presStyleCnt="3">
        <dgm:presLayoutVars>
          <dgm:bulletEnabled val="1"/>
        </dgm:presLayoutVars>
      </dgm:prSet>
      <dgm:spPr>
        <a:prstGeom prst="rect">
          <a:avLst/>
        </a:prstGeom>
      </dgm:spPr>
      <dgm:t>
        <a:bodyPr/>
        <a:lstStyle/>
        <a:p>
          <a:endParaRPr lang="ru-RU"/>
        </a:p>
      </dgm:t>
    </dgm:pt>
    <dgm:pt modelId="{9E7DF150-42F8-4378-A2B4-AC7CBCB2BE94}" type="pres">
      <dgm:prSet presAssocID="{850F8BBF-585C-4099-9B8E-A161F5A15DF0}" presName="parentNode" presStyleLbl="revTx" presStyleIdx="0" presStyleCnt="3">
        <dgm:presLayoutVars>
          <dgm:chMax val="0"/>
          <dgm:bulletEnabled val="1"/>
        </dgm:presLayoutVars>
      </dgm:prSet>
      <dgm:spPr>
        <a:prstGeom prst="rect">
          <a:avLst/>
        </a:prstGeom>
      </dgm:spPr>
      <dgm:t>
        <a:bodyPr/>
        <a:lstStyle/>
        <a:p>
          <a:endParaRPr lang="ru-RU"/>
        </a:p>
      </dgm:t>
    </dgm:pt>
    <dgm:pt modelId="{521EC1FD-9728-4C93-8846-50449E6A6582}" type="pres">
      <dgm:prSet presAssocID="{CCD891E6-2900-4173-B461-15DEEDF0EB1B}" presName="sibTrans" presStyleCnt="0"/>
      <dgm:spPr/>
    </dgm:pt>
    <dgm:pt modelId="{186F57E3-44FA-48F9-A020-091957A8D6C7}" type="pres">
      <dgm:prSet presAssocID="{19B42A56-6221-4B2A-B2D4-34A985A1EF86}" presName="compositeNode" presStyleCnt="0">
        <dgm:presLayoutVars>
          <dgm:bulletEnabled val="1"/>
        </dgm:presLayoutVars>
      </dgm:prSet>
      <dgm:spPr/>
    </dgm:pt>
    <dgm:pt modelId="{14BBE109-2440-43CF-93A6-5B42EE066A25}" type="pres">
      <dgm:prSet presAssocID="{19B42A56-6221-4B2A-B2D4-34A985A1EF86}" presName="image" presStyleLbl="fgImgPlace1" presStyleIdx="1" presStyleCnt="3"/>
      <dgm:spPr>
        <a:xfrm>
          <a:off x="1952680" y="177578"/>
          <a:ext cx="528681" cy="528681"/>
        </a:xfrm>
        <a:prstGeom prst="rect">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a:p>
      </dgm:t>
    </dgm:pt>
    <dgm:pt modelId="{D005B9AB-F23B-4D15-AB78-E6D90323BD35}" type="pres">
      <dgm:prSet presAssocID="{19B42A56-6221-4B2A-B2D4-34A985A1EF86}" presName="childNode" presStyleLbl="node1" presStyleIdx="1" presStyleCnt="3">
        <dgm:presLayoutVars>
          <dgm:bulletEnabled val="1"/>
        </dgm:presLayoutVars>
      </dgm:prSet>
      <dgm:spPr>
        <a:prstGeom prst="rect">
          <a:avLst/>
        </a:prstGeom>
      </dgm:spPr>
      <dgm:t>
        <a:bodyPr/>
        <a:lstStyle/>
        <a:p>
          <a:endParaRPr lang="ru-RU"/>
        </a:p>
      </dgm:t>
    </dgm:pt>
    <dgm:pt modelId="{DA0BA43A-3826-41D0-BC5F-14A8093067EF}" type="pres">
      <dgm:prSet presAssocID="{19B42A56-6221-4B2A-B2D4-34A985A1EF86}" presName="parentNode" presStyleLbl="revTx" presStyleIdx="1" presStyleCnt="3">
        <dgm:presLayoutVars>
          <dgm:chMax val="0"/>
          <dgm:bulletEnabled val="1"/>
        </dgm:presLayoutVars>
      </dgm:prSet>
      <dgm:spPr>
        <a:prstGeom prst="rect">
          <a:avLst/>
        </a:prstGeom>
      </dgm:spPr>
      <dgm:t>
        <a:bodyPr/>
        <a:lstStyle/>
        <a:p>
          <a:endParaRPr lang="ru-RU"/>
        </a:p>
      </dgm:t>
    </dgm:pt>
    <dgm:pt modelId="{4039E5A7-C3A9-4EB8-8458-C55B5F720F24}" type="pres">
      <dgm:prSet presAssocID="{132D2C27-5BBA-416C-9361-5F4A32FD9C79}" presName="sibTrans" presStyleCnt="0"/>
      <dgm:spPr/>
    </dgm:pt>
    <dgm:pt modelId="{5A1D2F54-101B-4C4C-8022-5F16A15DB6A9}" type="pres">
      <dgm:prSet presAssocID="{A9E9215F-5367-4B5D-9444-BEFAF6F6C80B}" presName="compositeNode" presStyleCnt="0">
        <dgm:presLayoutVars>
          <dgm:bulletEnabled val="1"/>
        </dgm:presLayoutVars>
      </dgm:prSet>
      <dgm:spPr/>
    </dgm:pt>
    <dgm:pt modelId="{0321E875-374F-45BF-A21E-BDC724205111}" type="pres">
      <dgm:prSet presAssocID="{A9E9215F-5367-4B5D-9444-BEFAF6F6C80B}" presName="image" presStyleLbl="fgImgPlace1" presStyleIdx="2" presStyleCnt="3"/>
      <dgm:spPr>
        <a:xfrm>
          <a:off x="3872333" y="177578"/>
          <a:ext cx="528681" cy="528681"/>
        </a:xfrm>
        <a:prstGeom prst="rect">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a:p>
      </dgm:t>
    </dgm:pt>
    <dgm:pt modelId="{39B45265-8320-4ACB-A7F3-F5DB4D4DB77F}" type="pres">
      <dgm:prSet presAssocID="{A9E9215F-5367-4B5D-9444-BEFAF6F6C80B}" presName="childNode" presStyleLbl="node1" presStyleIdx="2" presStyleCnt="3">
        <dgm:presLayoutVars>
          <dgm:bulletEnabled val="1"/>
        </dgm:presLayoutVars>
      </dgm:prSet>
      <dgm:spPr>
        <a:prstGeom prst="rect">
          <a:avLst/>
        </a:prstGeom>
      </dgm:spPr>
      <dgm:t>
        <a:bodyPr/>
        <a:lstStyle/>
        <a:p>
          <a:endParaRPr lang="ru-RU"/>
        </a:p>
      </dgm:t>
    </dgm:pt>
    <dgm:pt modelId="{EFBC8206-CD02-4C12-9194-18C61BE3EE0D}" type="pres">
      <dgm:prSet presAssocID="{A9E9215F-5367-4B5D-9444-BEFAF6F6C80B}" presName="parentNode" presStyleLbl="revTx" presStyleIdx="2" presStyleCnt="3">
        <dgm:presLayoutVars>
          <dgm:chMax val="0"/>
          <dgm:bulletEnabled val="1"/>
        </dgm:presLayoutVars>
      </dgm:prSet>
      <dgm:spPr>
        <a:prstGeom prst="rect">
          <a:avLst/>
        </a:prstGeom>
      </dgm:spPr>
      <dgm:t>
        <a:bodyPr/>
        <a:lstStyle/>
        <a:p>
          <a:endParaRPr lang="ru-RU"/>
        </a:p>
      </dgm:t>
    </dgm:pt>
  </dgm:ptLst>
  <dgm:cxnLst>
    <dgm:cxn modelId="{D87FAF1B-F66A-4F3E-8B53-FAABDD614E81}" type="presOf" srcId="{A9E9215F-5367-4B5D-9444-BEFAF6F6C80B}" destId="{EFBC8206-CD02-4C12-9194-18C61BE3EE0D}" srcOrd="0" destOrd="0" presId="urn:microsoft.com/office/officeart/2005/8/layout/hList2"/>
    <dgm:cxn modelId="{E2935F82-9471-4854-B314-EA51D2BB895A}" type="presOf" srcId="{05D6107F-0B52-4B23-81D3-691621B141C2}" destId="{D005B9AB-F23B-4D15-AB78-E6D90323BD35}" srcOrd="0" destOrd="1" presId="urn:microsoft.com/office/officeart/2005/8/layout/hList2"/>
    <dgm:cxn modelId="{5E94F797-42A9-432C-B320-F1D5CE335817}" srcId="{425037D4-5BFD-4958-9A62-D1667A2D411F}" destId="{19B42A56-6221-4B2A-B2D4-34A985A1EF86}" srcOrd="1" destOrd="0" parTransId="{95E00DF3-D8C4-4B78-8D19-6A90A941D585}" sibTransId="{132D2C27-5BBA-416C-9361-5F4A32FD9C79}"/>
    <dgm:cxn modelId="{9021DEE6-133C-4C1B-9ABC-2AB9BE5AEB33}" type="presOf" srcId="{45D426CA-2373-4E45-82B5-95B10DF71A60}" destId="{39B45265-8320-4ACB-A7F3-F5DB4D4DB77F}" srcOrd="0" destOrd="1" presId="urn:microsoft.com/office/officeart/2005/8/layout/hList2"/>
    <dgm:cxn modelId="{15F4A3DE-30BC-4F18-B0A8-E4A46398B7FF}" type="presOf" srcId="{425037D4-5BFD-4958-9A62-D1667A2D411F}" destId="{D7A73203-19FE-4970-A3F6-CF7E8ABD929B}" srcOrd="0" destOrd="0" presId="urn:microsoft.com/office/officeart/2005/8/layout/hList2"/>
    <dgm:cxn modelId="{941E1662-AF07-4BA7-B91A-DE946DF1D94F}" type="presOf" srcId="{48658B34-7388-45DC-A0B7-6DF0A1E316D5}" destId="{39B45265-8320-4ACB-A7F3-F5DB4D4DB77F}" srcOrd="0" destOrd="0" presId="urn:microsoft.com/office/officeart/2005/8/layout/hList2"/>
    <dgm:cxn modelId="{F51688E8-5B71-480A-B620-8F1E5D04754A}" type="presOf" srcId="{F10E76AB-CB04-495E-A75E-B8EB35EEF28A}" destId="{D005B9AB-F23B-4D15-AB78-E6D90323BD35}" srcOrd="0" destOrd="0" presId="urn:microsoft.com/office/officeart/2005/8/layout/hList2"/>
    <dgm:cxn modelId="{30EE2D93-5683-4E7B-9C08-512158ABDACE}" srcId="{A9E9215F-5367-4B5D-9444-BEFAF6F6C80B}" destId="{48658B34-7388-45DC-A0B7-6DF0A1E316D5}" srcOrd="0" destOrd="0" parTransId="{D702D052-3B03-42D8-A7C5-14F7CB67985F}" sibTransId="{F82CEFED-4055-488A-9C75-06831C324AFF}"/>
    <dgm:cxn modelId="{E8A89583-CA3C-4D04-8807-B82AE4230CA3}" type="presOf" srcId="{9BD09F67-7EB2-45D9-9D05-CC478E284C03}" destId="{3412C33E-16FE-4AF6-AEBF-9F8E0D1D260D}" srcOrd="0" destOrd="0" presId="urn:microsoft.com/office/officeart/2005/8/layout/hList2"/>
    <dgm:cxn modelId="{1F0ED682-42C7-4438-8B29-CBDE17103713}" type="presOf" srcId="{19B42A56-6221-4B2A-B2D4-34A985A1EF86}" destId="{DA0BA43A-3826-41D0-BC5F-14A8093067EF}" srcOrd="0" destOrd="0" presId="urn:microsoft.com/office/officeart/2005/8/layout/hList2"/>
    <dgm:cxn modelId="{C89F2D5B-C470-4EB1-AE89-6424B3AA504A}" srcId="{425037D4-5BFD-4958-9A62-D1667A2D411F}" destId="{A9E9215F-5367-4B5D-9444-BEFAF6F6C80B}" srcOrd="2" destOrd="0" parTransId="{9B2455E2-ACF7-4529-AA67-C3352316C4F2}" sibTransId="{7D394912-29F3-4671-A49E-2970DB39AD9B}"/>
    <dgm:cxn modelId="{5F644913-B366-4961-8D13-7C4EE18906BB}" srcId="{850F8BBF-585C-4099-9B8E-A161F5A15DF0}" destId="{9BD09F67-7EB2-45D9-9D05-CC478E284C03}" srcOrd="0" destOrd="0" parTransId="{0AD5FCF1-2A35-440F-843B-DA5BE9F84A00}" sibTransId="{C3F20A7C-E3DC-4B99-924E-9DFAEFF5BB8E}"/>
    <dgm:cxn modelId="{D4F313E9-589B-49BF-ADE2-FC84BEDC82CD}" srcId="{A9E9215F-5367-4B5D-9444-BEFAF6F6C80B}" destId="{45D426CA-2373-4E45-82B5-95B10DF71A60}" srcOrd="1" destOrd="0" parTransId="{9E9C4BC6-E287-4E55-BF06-E2305BAEF986}" sibTransId="{0A8CEE1F-7C7A-4CF6-8F1E-D480B73A9ACC}"/>
    <dgm:cxn modelId="{3AF181DC-1815-48BD-AD0C-6A31E0B9AE7A}" type="presOf" srcId="{5A543F4A-DD6D-400B-B5B9-4FEED7588045}" destId="{3412C33E-16FE-4AF6-AEBF-9F8E0D1D260D}" srcOrd="0" destOrd="1" presId="urn:microsoft.com/office/officeart/2005/8/layout/hList2"/>
    <dgm:cxn modelId="{38841DB9-99B8-4041-A5C2-7B3880EEF42E}" srcId="{850F8BBF-585C-4099-9B8E-A161F5A15DF0}" destId="{5A543F4A-DD6D-400B-B5B9-4FEED7588045}" srcOrd="1" destOrd="0" parTransId="{1CE3C45C-B5A7-4287-8C0D-44BEE6544B2E}" sibTransId="{D6DF7508-7A41-4B45-84DD-B17DCD6316C1}"/>
    <dgm:cxn modelId="{A6CBF232-C335-48CC-B503-C373A3AD47CC}" srcId="{425037D4-5BFD-4958-9A62-D1667A2D411F}" destId="{850F8BBF-585C-4099-9B8E-A161F5A15DF0}" srcOrd="0" destOrd="0" parTransId="{E137F868-9A2F-4BAC-B82B-B6A8FF83C493}" sibTransId="{CCD891E6-2900-4173-B461-15DEEDF0EB1B}"/>
    <dgm:cxn modelId="{13DFB8B7-ED73-4C7F-A1AA-A88FF25C402E}" srcId="{19B42A56-6221-4B2A-B2D4-34A985A1EF86}" destId="{05D6107F-0B52-4B23-81D3-691621B141C2}" srcOrd="1" destOrd="0" parTransId="{AEC41E75-F795-45DD-A2B3-566BC0923E2D}" sibTransId="{4A795B2A-0734-4E70-BE80-4E1EE35C2727}"/>
    <dgm:cxn modelId="{DD56B139-D55C-4B39-A7EF-C70DAC2E4ED6}" srcId="{19B42A56-6221-4B2A-B2D4-34A985A1EF86}" destId="{F10E76AB-CB04-495E-A75E-B8EB35EEF28A}" srcOrd="0" destOrd="0" parTransId="{51F270C4-BD9A-4EC1-BF63-C06E815D4C6A}" sibTransId="{5BF91CEE-5EAF-4BAF-BED6-881C8FB570FF}"/>
    <dgm:cxn modelId="{8DB99782-CE81-40B3-84D8-2EF77AF38EF7}" type="presOf" srcId="{850F8BBF-585C-4099-9B8E-A161F5A15DF0}" destId="{9E7DF150-42F8-4378-A2B4-AC7CBCB2BE94}" srcOrd="0" destOrd="0" presId="urn:microsoft.com/office/officeart/2005/8/layout/hList2"/>
    <dgm:cxn modelId="{2BE41D08-224A-40BE-BBA1-ADFADC647B1F}" type="presParOf" srcId="{D7A73203-19FE-4970-A3F6-CF7E8ABD929B}" destId="{546CE024-9A7C-49E1-8CDB-BCCEF10FF595}" srcOrd="0" destOrd="0" presId="urn:microsoft.com/office/officeart/2005/8/layout/hList2"/>
    <dgm:cxn modelId="{28203BB8-9DCB-4E35-973A-D32A96522FBF}" type="presParOf" srcId="{546CE024-9A7C-49E1-8CDB-BCCEF10FF595}" destId="{CB4C1E2A-B6A7-4164-B0D4-A226D807822B}" srcOrd="0" destOrd="0" presId="urn:microsoft.com/office/officeart/2005/8/layout/hList2"/>
    <dgm:cxn modelId="{348DE232-6DBB-4AE5-B5F3-1137C54D6B54}" type="presParOf" srcId="{546CE024-9A7C-49E1-8CDB-BCCEF10FF595}" destId="{3412C33E-16FE-4AF6-AEBF-9F8E0D1D260D}" srcOrd="1" destOrd="0" presId="urn:microsoft.com/office/officeart/2005/8/layout/hList2"/>
    <dgm:cxn modelId="{017C6A51-561C-4530-A991-E66649B71DFF}" type="presParOf" srcId="{546CE024-9A7C-49E1-8CDB-BCCEF10FF595}" destId="{9E7DF150-42F8-4378-A2B4-AC7CBCB2BE94}" srcOrd="2" destOrd="0" presId="urn:microsoft.com/office/officeart/2005/8/layout/hList2"/>
    <dgm:cxn modelId="{7DC47DA0-F72D-45E4-805B-CDC7005C6B69}" type="presParOf" srcId="{D7A73203-19FE-4970-A3F6-CF7E8ABD929B}" destId="{521EC1FD-9728-4C93-8846-50449E6A6582}" srcOrd="1" destOrd="0" presId="urn:microsoft.com/office/officeart/2005/8/layout/hList2"/>
    <dgm:cxn modelId="{83C24564-AC0B-453F-AA09-214F51EC948B}" type="presParOf" srcId="{D7A73203-19FE-4970-A3F6-CF7E8ABD929B}" destId="{186F57E3-44FA-48F9-A020-091957A8D6C7}" srcOrd="2" destOrd="0" presId="urn:microsoft.com/office/officeart/2005/8/layout/hList2"/>
    <dgm:cxn modelId="{9E4A322F-57A5-43FA-854B-5D7E9377000D}" type="presParOf" srcId="{186F57E3-44FA-48F9-A020-091957A8D6C7}" destId="{14BBE109-2440-43CF-93A6-5B42EE066A25}" srcOrd="0" destOrd="0" presId="urn:microsoft.com/office/officeart/2005/8/layout/hList2"/>
    <dgm:cxn modelId="{B6D54C61-8995-4636-A5CE-8BB484ECF1DD}" type="presParOf" srcId="{186F57E3-44FA-48F9-A020-091957A8D6C7}" destId="{D005B9AB-F23B-4D15-AB78-E6D90323BD35}" srcOrd="1" destOrd="0" presId="urn:microsoft.com/office/officeart/2005/8/layout/hList2"/>
    <dgm:cxn modelId="{8E0FBCD1-F87D-4B80-9DC3-2AF196AFFADC}" type="presParOf" srcId="{186F57E3-44FA-48F9-A020-091957A8D6C7}" destId="{DA0BA43A-3826-41D0-BC5F-14A8093067EF}" srcOrd="2" destOrd="0" presId="urn:microsoft.com/office/officeart/2005/8/layout/hList2"/>
    <dgm:cxn modelId="{4849CC4E-CE9B-465D-A08A-D8D92D181E24}" type="presParOf" srcId="{D7A73203-19FE-4970-A3F6-CF7E8ABD929B}" destId="{4039E5A7-C3A9-4EB8-8458-C55B5F720F24}" srcOrd="3" destOrd="0" presId="urn:microsoft.com/office/officeart/2005/8/layout/hList2"/>
    <dgm:cxn modelId="{FA3C7C17-C4F6-427F-A44F-9CCA8A3F5A37}" type="presParOf" srcId="{D7A73203-19FE-4970-A3F6-CF7E8ABD929B}" destId="{5A1D2F54-101B-4C4C-8022-5F16A15DB6A9}" srcOrd="4" destOrd="0" presId="urn:microsoft.com/office/officeart/2005/8/layout/hList2"/>
    <dgm:cxn modelId="{E5A6668D-6AAB-4CF4-A9A9-37A4B39F5470}" type="presParOf" srcId="{5A1D2F54-101B-4C4C-8022-5F16A15DB6A9}" destId="{0321E875-374F-45BF-A21E-BDC724205111}" srcOrd="0" destOrd="0" presId="urn:microsoft.com/office/officeart/2005/8/layout/hList2"/>
    <dgm:cxn modelId="{9F796261-505C-4E9B-AB7D-E546177E0AA4}" type="presParOf" srcId="{5A1D2F54-101B-4C4C-8022-5F16A15DB6A9}" destId="{39B45265-8320-4ACB-A7F3-F5DB4D4DB77F}" srcOrd="1" destOrd="0" presId="urn:microsoft.com/office/officeart/2005/8/layout/hList2"/>
    <dgm:cxn modelId="{D8638B07-9012-47F8-9B80-501CA3A1512C}" type="presParOf" srcId="{5A1D2F54-101B-4C4C-8022-5F16A15DB6A9}" destId="{EFBC8206-CD02-4C12-9194-18C61BE3EE0D}" srcOrd="2" destOrd="0" presId="urn:microsoft.com/office/officeart/2005/8/layout/h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05644C-C2DB-42A3-9BA7-954CFFA5BC86}">
      <dsp:nvSpPr>
        <dsp:cNvPr id="0" name=""/>
        <dsp:cNvSpPr/>
      </dsp:nvSpPr>
      <dsp:spPr>
        <a:xfrm>
          <a:off x="2216" y="265607"/>
          <a:ext cx="985352" cy="88357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8626" tIns="13970" rIns="48626" bIns="13970" numCol="1" spcCol="1270" anchor="ctr" anchorCtr="0">
          <a:noAutofit/>
        </a:bodyPr>
        <a:lstStyle/>
        <a:p>
          <a:pPr lvl="0" algn="ctr" defTabSz="466725">
            <a:lnSpc>
              <a:spcPct val="100000"/>
            </a:lnSpc>
            <a:spcBef>
              <a:spcPct val="0"/>
            </a:spcBef>
            <a:spcAft>
              <a:spcPts val="0"/>
            </a:spcAft>
          </a:pPr>
          <a:r>
            <a:rPr lang="ru-RU" sz="1050" b="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дозирование учебных нагрузок</a:t>
          </a:r>
        </a:p>
      </dsp:txBody>
      <dsp:txXfrm>
        <a:off x="146517" y="395003"/>
        <a:ext cx="696750" cy="624781"/>
      </dsp:txXfrm>
    </dsp:sp>
    <dsp:sp modelId="{A0CD746A-F390-4EB3-9A80-6B70F2F263A6}">
      <dsp:nvSpPr>
        <dsp:cNvPr id="0" name=""/>
        <dsp:cNvSpPr/>
      </dsp:nvSpPr>
      <dsp:spPr>
        <a:xfrm>
          <a:off x="811603" y="234156"/>
          <a:ext cx="1066235" cy="931861"/>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8626" tIns="13970" rIns="48626"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применение специальных форм и методов обучения</a:t>
          </a:r>
        </a:p>
      </dsp:txBody>
      <dsp:txXfrm>
        <a:off x="967750" y="370624"/>
        <a:ext cx="753941" cy="658925"/>
      </dsp:txXfrm>
    </dsp:sp>
    <dsp:sp modelId="{F1156190-85E5-4CA6-BD52-90ACE3A66EA4}">
      <dsp:nvSpPr>
        <dsp:cNvPr id="0" name=""/>
        <dsp:cNvSpPr/>
      </dsp:nvSpPr>
      <dsp:spPr>
        <a:xfrm>
          <a:off x="1701124" y="93023"/>
          <a:ext cx="1039860" cy="1214127"/>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8626" tIns="13970" rIns="48626" bIns="13970" numCol="1" spcCol="1270" anchor="ctr" anchorCtr="0">
          <a:noAutofit/>
        </a:bodyPr>
        <a:lstStyle/>
        <a:p>
          <a:pPr lvl="0" algn="ctr" defTabSz="466725">
            <a:lnSpc>
              <a:spcPct val="90000"/>
            </a:lnSpc>
            <a:spcBef>
              <a:spcPct val="0"/>
            </a:spcBef>
            <a:spcAft>
              <a:spcPct val="35000"/>
            </a:spcAft>
          </a:pPr>
          <a:r>
            <a:rPr lang="ru-RU" sz="1050" b="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специальных учебников и наглядных пособий</a:t>
          </a:r>
        </a:p>
      </dsp:txBody>
      <dsp:txXfrm>
        <a:off x="1853408" y="270828"/>
        <a:ext cx="735292" cy="858517"/>
      </dsp:txXfrm>
    </dsp:sp>
    <dsp:sp modelId="{27DCE2B6-727C-45D0-AA5D-741C7EAE4B52}">
      <dsp:nvSpPr>
        <dsp:cNvPr id="0" name=""/>
        <dsp:cNvSpPr/>
      </dsp:nvSpPr>
      <dsp:spPr>
        <a:xfrm>
          <a:off x="2564269" y="121699"/>
          <a:ext cx="1048351" cy="1156775"/>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8626" tIns="13970" rIns="48626" bIns="13970" numCol="1" spcCol="1270" anchor="ctr" anchorCtr="0">
          <a:noAutofit/>
        </a:bodyPr>
        <a:lstStyle/>
        <a:p>
          <a:pPr lvl="0" algn="ctr" defTabSz="466725">
            <a:lnSpc>
              <a:spcPct val="90000"/>
            </a:lnSpc>
            <a:spcBef>
              <a:spcPct val="0"/>
            </a:spcBef>
            <a:spcAft>
              <a:spcPct val="35000"/>
            </a:spcAft>
          </a:pPr>
          <a:r>
            <a:rPr lang="ru-RU" sz="1050" b="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наличие оптических и тифло-педагогических устройств</a:t>
          </a:r>
        </a:p>
      </dsp:txBody>
      <dsp:txXfrm>
        <a:off x="2717796" y="291105"/>
        <a:ext cx="741297" cy="817963"/>
      </dsp:txXfrm>
    </dsp:sp>
    <dsp:sp modelId="{7E7C5738-3AA0-4F58-BE0A-445403309236}">
      <dsp:nvSpPr>
        <dsp:cNvPr id="0" name=""/>
        <dsp:cNvSpPr/>
      </dsp:nvSpPr>
      <dsp:spPr>
        <a:xfrm>
          <a:off x="3461198" y="102583"/>
          <a:ext cx="1114690" cy="120513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8626" tIns="13970" rIns="48626" bIns="13970" numCol="1" spcCol="1270" anchor="ctr" anchorCtr="0">
          <a:noAutofit/>
        </a:bodyPr>
        <a:lstStyle/>
        <a:p>
          <a:pPr lvl="0" algn="ctr" defTabSz="488950">
            <a:lnSpc>
              <a:spcPct val="100000"/>
            </a:lnSpc>
            <a:spcBef>
              <a:spcPct val="0"/>
            </a:spcBef>
            <a:spcAft>
              <a:spcPts val="0"/>
            </a:spcAft>
          </a:pPr>
          <a:r>
            <a:rPr lang="ru-RU" sz="1100" b="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специальное оформление учебных кабинетов</a:t>
          </a:r>
        </a:p>
      </dsp:txBody>
      <dsp:txXfrm>
        <a:off x="3624441" y="279071"/>
        <a:ext cx="788204" cy="852157"/>
      </dsp:txXfrm>
    </dsp:sp>
    <dsp:sp modelId="{A0ED4F6D-AB19-4A22-8BA3-DCAC0D3F4C4C}">
      <dsp:nvSpPr>
        <dsp:cNvPr id="0" name=""/>
        <dsp:cNvSpPr/>
      </dsp:nvSpPr>
      <dsp:spPr>
        <a:xfrm>
          <a:off x="4349223" y="221314"/>
          <a:ext cx="945636" cy="88357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8626" tIns="13970" rIns="48626"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организация лечебно-восстановительной работы </a:t>
          </a:r>
        </a:p>
      </dsp:txBody>
      <dsp:txXfrm>
        <a:off x="4487708" y="350710"/>
        <a:ext cx="668666" cy="624781"/>
      </dsp:txXfrm>
    </dsp:sp>
    <dsp:sp modelId="{84E7EC7B-C772-44F7-9A54-994C76D3C0DD}">
      <dsp:nvSpPr>
        <dsp:cNvPr id="0" name=""/>
        <dsp:cNvSpPr/>
      </dsp:nvSpPr>
      <dsp:spPr>
        <a:xfrm>
          <a:off x="5142803" y="258300"/>
          <a:ext cx="988330" cy="883573"/>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8626" tIns="13970" rIns="48626"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работа по социально-трудовой адаптации</a:t>
          </a:r>
        </a:p>
      </dsp:txBody>
      <dsp:txXfrm>
        <a:off x="5287541" y="387696"/>
        <a:ext cx="698854" cy="6247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F61D93-8913-4E15-B75F-9B0853451C63}">
      <dsp:nvSpPr>
        <dsp:cNvPr id="0" name=""/>
        <dsp:cNvSpPr/>
      </dsp:nvSpPr>
      <dsp:spPr>
        <a:xfrm rot="16200000">
          <a:off x="772715" y="-772715"/>
          <a:ext cx="1197769" cy="2743200"/>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учитывать допустимую продолжительность непрерывной зрительной нагрузки для слабовидящих обучающихся; </a:t>
          </a:r>
        </a:p>
        <a:p>
          <a:pPr lvl="0" algn="ctr" defTabSz="466725">
            <a:lnSpc>
              <a:spcPct val="90000"/>
            </a:lnSpc>
            <a:spcBef>
              <a:spcPct val="0"/>
            </a:spcBef>
            <a:spcAft>
              <a:spcPct val="35000"/>
            </a:spcAft>
          </a:pPr>
          <a:r>
            <a:rPr lang="ru-RU" sz="105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к </a:t>
          </a:r>
          <a:r>
            <a:rPr lang="ru-RU" sz="105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дозированию зрительной работы подходить строго индивидуально</a:t>
          </a:r>
        </a:p>
      </dsp:txBody>
      <dsp:txXfrm rot="5400000">
        <a:off x="0" y="43853"/>
        <a:ext cx="2743200" cy="854473"/>
      </dsp:txXfrm>
    </dsp:sp>
    <dsp:sp modelId="{1F562B73-96BF-4422-AFC8-268DCCF04522}">
      <dsp:nvSpPr>
        <dsp:cNvPr id="0" name=""/>
        <dsp:cNvSpPr/>
      </dsp:nvSpPr>
      <dsp:spPr>
        <a:xfrm>
          <a:off x="2743200" y="0"/>
          <a:ext cx="2743200" cy="1197769"/>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чаще переключать обучающихся с </a:t>
          </a:r>
          <a:r>
            <a:rPr lang="ru-RU" sz="105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одного вида деятельности на другой</a:t>
          </a:r>
        </a:p>
      </dsp:txBody>
      <dsp:txXfrm>
        <a:off x="2743200" y="0"/>
        <a:ext cx="2699347" cy="898326"/>
      </dsp:txXfrm>
    </dsp:sp>
    <dsp:sp modelId="{1492180A-82B6-421D-8FFF-C05E3D503FA8}">
      <dsp:nvSpPr>
        <dsp:cNvPr id="0" name=""/>
        <dsp:cNvSpPr/>
      </dsp:nvSpPr>
      <dsp:spPr>
        <a:xfrm rot="10800000">
          <a:off x="0" y="1197769"/>
          <a:ext cx="2743200" cy="1197769"/>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проводить небольшие перерывы</a:t>
          </a:r>
          <a:r>
            <a:rPr lang="ru-RU" sz="105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т.к. при зрительной работе у слабовидящих быстро наступает утомление, что снижает их работоспособность</a:t>
          </a:r>
        </a:p>
      </dsp:txBody>
      <dsp:txXfrm rot="10800000">
        <a:off x="43853" y="1497211"/>
        <a:ext cx="2699347" cy="898326"/>
      </dsp:txXfrm>
    </dsp:sp>
    <dsp:sp modelId="{1F3A8F66-7A11-45B5-B984-CDC44E650F2D}">
      <dsp:nvSpPr>
        <dsp:cNvPr id="0" name=""/>
        <dsp:cNvSpPr/>
      </dsp:nvSpPr>
      <dsp:spPr>
        <a:xfrm rot="5400000">
          <a:off x="3515915" y="425053"/>
          <a:ext cx="1197769" cy="2743200"/>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ru-RU" sz="105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средство социальной и профессиональной реабилитации обучающихся с нарушениями зрения, способствующим их успешной интеграции в социум, являются </a:t>
          </a:r>
          <a:r>
            <a:rPr lang="ru-RU" sz="105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информационно-коммуникационные технологии (ИКТ)</a:t>
          </a:r>
          <a:endParaRPr lang="ru-RU" sz="90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endParaRPr>
        </a:p>
      </dsp:txBody>
      <dsp:txXfrm rot="-5400000">
        <a:off x="2743200" y="1497211"/>
        <a:ext cx="2743200" cy="854473"/>
      </dsp:txXfrm>
    </dsp:sp>
    <dsp:sp modelId="{11F1C1D8-4DB0-48A0-B6E5-17AF5135CAEE}">
      <dsp:nvSpPr>
        <dsp:cNvPr id="0" name=""/>
        <dsp:cNvSpPr/>
      </dsp:nvSpPr>
      <dsp:spPr>
        <a:xfrm>
          <a:off x="1920240" y="898326"/>
          <a:ext cx="1645920" cy="598884"/>
        </a:xfrm>
        <a:prstGeom prst="roundRect">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0" kern="1200">
              <a:solidFill>
                <a:sysClr val="windowText" lastClr="000000">
                  <a:hueOff val="0"/>
                  <a:satOff val="0"/>
                  <a:lumOff val="0"/>
                  <a:alphaOff val="0"/>
                </a:sysClr>
              </a:solidFill>
              <a:latin typeface="Times New Roman" panose="02020603050405020304" pitchFamily="18" charset="0"/>
              <a:ea typeface="Verdana" panose="020B0604030504040204" pitchFamily="34" charset="0"/>
              <a:cs typeface="Times New Roman" panose="02020603050405020304" pitchFamily="18" charset="0"/>
            </a:rPr>
            <a:t>Основные практические </a:t>
          </a:r>
          <a:r>
            <a:rPr lang="ru-RU" sz="1050" b="1" kern="1200">
              <a:solidFill>
                <a:sysClr val="windowText" lastClr="000000">
                  <a:hueOff val="0"/>
                  <a:satOff val="0"/>
                  <a:lumOff val="0"/>
                  <a:alphaOff val="0"/>
                </a:sysClr>
              </a:solidFill>
              <a:latin typeface="Times New Roman" panose="02020603050405020304" pitchFamily="18" charset="0"/>
              <a:ea typeface="Verdana" panose="020B0604030504040204" pitchFamily="34" charset="0"/>
              <a:cs typeface="Times New Roman" panose="02020603050405020304" pitchFamily="18" charset="0"/>
            </a:rPr>
            <a:t>рекомендации для проведения учебных занятий</a:t>
          </a:r>
          <a:r>
            <a:rPr lang="ru-RU" sz="1050" kern="1200">
              <a:solidFill>
                <a:sysClr val="windowText" lastClr="000000">
                  <a:hueOff val="0"/>
                  <a:satOff val="0"/>
                  <a:lumOff val="0"/>
                  <a:alphaOff val="0"/>
                </a:sysClr>
              </a:solidFill>
              <a:latin typeface="Times New Roman" panose="02020603050405020304" pitchFamily="18" charset="0"/>
              <a:ea typeface="Verdana" panose="020B0604030504040204" pitchFamily="34" charset="0"/>
              <a:cs typeface="Times New Roman" panose="02020603050405020304" pitchFamily="18" charset="0"/>
            </a:rPr>
            <a:t> в ПОО</a:t>
          </a:r>
        </a:p>
      </dsp:txBody>
      <dsp:txXfrm>
        <a:off x="1949475" y="927561"/>
        <a:ext cx="1587450" cy="5404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524E3D-86BB-4205-AA6E-5FEDD5AB741E}">
      <dsp:nvSpPr>
        <dsp:cNvPr id="0" name=""/>
        <dsp:cNvSpPr/>
      </dsp:nvSpPr>
      <dsp:spPr>
        <a:xfrm>
          <a:off x="0" y="311715"/>
          <a:ext cx="5486400" cy="4284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5D011F7-6424-44E3-8355-ECB06A02E994}">
      <dsp:nvSpPr>
        <dsp:cNvPr id="0" name=""/>
        <dsp:cNvSpPr/>
      </dsp:nvSpPr>
      <dsp:spPr>
        <a:xfrm>
          <a:off x="267354" y="60795"/>
          <a:ext cx="5216836" cy="50184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66725">
            <a:lnSpc>
              <a:spcPct val="90000"/>
            </a:lnSpc>
            <a:spcBef>
              <a:spcPct val="0"/>
            </a:spcBef>
            <a:spcAft>
              <a:spcPct val="35000"/>
            </a:spcAft>
          </a:pPr>
          <a:r>
            <a:rPr lang="ru-RU" sz="105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для усвоения информации слабовидящим требуется большее количество </a:t>
          </a:r>
          <a:r>
            <a:rPr lang="ru-RU" sz="105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повторений и тренировок</a:t>
          </a:r>
        </a:p>
      </dsp:txBody>
      <dsp:txXfrm>
        <a:off x="291852" y="85293"/>
        <a:ext cx="5167840" cy="452844"/>
      </dsp:txXfrm>
    </dsp:sp>
    <dsp:sp modelId="{3A4702ED-AE5D-45CB-9AD8-D2C391E840F5}">
      <dsp:nvSpPr>
        <dsp:cNvPr id="0" name=""/>
        <dsp:cNvSpPr/>
      </dsp:nvSpPr>
      <dsp:spPr>
        <a:xfrm>
          <a:off x="0" y="1082835"/>
          <a:ext cx="5486400" cy="4284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F2861F8-1DC3-460F-8FCB-1F5C74B1BF3A}">
      <dsp:nvSpPr>
        <dsp:cNvPr id="0" name=""/>
        <dsp:cNvSpPr/>
      </dsp:nvSpPr>
      <dsp:spPr>
        <a:xfrm>
          <a:off x="268426" y="831915"/>
          <a:ext cx="5212905" cy="50184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66725">
            <a:lnSpc>
              <a:spcPct val="90000"/>
            </a:lnSpc>
            <a:spcBef>
              <a:spcPct val="0"/>
            </a:spcBef>
            <a:spcAft>
              <a:spcPct val="35000"/>
            </a:spcAft>
          </a:pPr>
          <a:r>
            <a:rPr lang="ru-RU" sz="105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информацию необходимо представлять исходя из специфики слабовидящего обучающегося: </a:t>
          </a:r>
          <a:r>
            <a:rPr lang="ru-RU" sz="105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крупный шрифт </a:t>
          </a:r>
          <a:r>
            <a:rPr lang="ru-RU" sz="105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(16 - 18 размер), дисковый накопитель (чтобы прочитать с помощью компьютера со звуковой программой), аудиофайл</a:t>
          </a:r>
        </a:p>
      </dsp:txBody>
      <dsp:txXfrm>
        <a:off x="292924" y="856413"/>
        <a:ext cx="5163909" cy="452844"/>
      </dsp:txXfrm>
    </dsp:sp>
    <dsp:sp modelId="{5455EC5E-F53F-4122-AAC9-7D3F43F22A69}">
      <dsp:nvSpPr>
        <dsp:cNvPr id="0" name=""/>
        <dsp:cNvSpPr/>
      </dsp:nvSpPr>
      <dsp:spPr>
        <a:xfrm>
          <a:off x="0" y="1853955"/>
          <a:ext cx="5486400" cy="428400"/>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C6DFF0D-8DF0-41FC-9959-74987BEB713F}">
      <dsp:nvSpPr>
        <dsp:cNvPr id="0" name=""/>
        <dsp:cNvSpPr/>
      </dsp:nvSpPr>
      <dsp:spPr>
        <a:xfrm>
          <a:off x="299601" y="1574871"/>
          <a:ext cx="5186798" cy="50184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pPr>
          <a:endParaRPr lang="ru-RU" sz="1000" kern="1200">
            <a:solidFill>
              <a:sysClr val="windowText" lastClr="000000"/>
            </a:solidFill>
            <a:latin typeface="Verdana" panose="020B0604030504040204" pitchFamily="34" charset="0"/>
            <a:ea typeface="Verdana" panose="020B0604030504040204" pitchFamily="34" charset="0"/>
            <a:cs typeface="+mn-cs"/>
          </a:endParaRPr>
        </a:p>
        <a:p>
          <a:pPr lvl="0" algn="l" defTabSz="444500">
            <a:lnSpc>
              <a:spcPct val="90000"/>
            </a:lnSpc>
            <a:spcBef>
              <a:spcPct val="0"/>
            </a:spcBef>
            <a:spcAft>
              <a:spcPct val="35000"/>
            </a:spcAft>
          </a:pPr>
          <a:r>
            <a:rPr lang="ru-RU" sz="11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всё </a:t>
          </a:r>
          <a:r>
            <a:rPr lang="ru-RU" sz="110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записанное на доске должно быть озвучено</a:t>
          </a:r>
          <a:r>
            <a:rPr lang="ru-RU" sz="11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Необходимо комментировать свои жесты и надписи на доске и передавать словами то, что часто выражается мимикой и жестами</a:t>
          </a:r>
        </a:p>
        <a:p>
          <a:pPr lvl="0" algn="l" defTabSz="444500">
            <a:lnSpc>
              <a:spcPct val="90000"/>
            </a:lnSpc>
            <a:spcBef>
              <a:spcPct val="0"/>
            </a:spcBef>
            <a:spcAft>
              <a:spcPct val="35000"/>
            </a:spcAft>
          </a:pPr>
          <a:endParaRPr lang="ru-RU" sz="1000" kern="1200">
            <a:solidFill>
              <a:sysClr val="windowText" lastClr="000000"/>
            </a:solidFill>
            <a:latin typeface="Verdana" panose="020B0604030504040204" pitchFamily="34" charset="0"/>
            <a:ea typeface="Verdana" panose="020B0604030504040204" pitchFamily="34" charset="0"/>
            <a:cs typeface="+mn-cs"/>
          </a:endParaRPr>
        </a:p>
      </dsp:txBody>
      <dsp:txXfrm>
        <a:off x="324099" y="1599369"/>
        <a:ext cx="5137802" cy="45284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B86757-1E3D-4AC8-8958-44B737991AFF}">
      <dsp:nvSpPr>
        <dsp:cNvPr id="0" name=""/>
        <dsp:cNvSpPr/>
      </dsp:nvSpPr>
      <dsp:spPr>
        <a:xfrm>
          <a:off x="0" y="80962"/>
          <a:ext cx="1714499" cy="10287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подбор индивидуальных настроек экрана монитора </a:t>
          </a:r>
          <a:r>
            <a:rPr lang="ru-RU" sz="10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в зависимости от диагноза зрительного заболевания и от индивидуальных особенностей восприятия визуальной информации</a:t>
          </a:r>
        </a:p>
      </dsp:txBody>
      <dsp:txXfrm>
        <a:off x="0" y="80962"/>
        <a:ext cx="1714499" cy="1028700"/>
      </dsp:txXfrm>
    </dsp:sp>
    <dsp:sp modelId="{22A0F6CE-2830-4452-8A3E-5B08B8E505DB}">
      <dsp:nvSpPr>
        <dsp:cNvPr id="0" name=""/>
        <dsp:cNvSpPr/>
      </dsp:nvSpPr>
      <dsp:spPr>
        <a:xfrm>
          <a:off x="1885950" y="80962"/>
          <a:ext cx="1714499" cy="10287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использование специальных программных средств </a:t>
          </a:r>
          <a:r>
            <a:rPr lang="ru-RU" sz="10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для увеличения изображения на экране или для озвучивания информаци</a:t>
          </a:r>
        </a:p>
      </dsp:txBody>
      <dsp:txXfrm>
        <a:off x="1885950" y="80962"/>
        <a:ext cx="1714499" cy="1028700"/>
      </dsp:txXfrm>
    </dsp:sp>
    <dsp:sp modelId="{10743502-2937-4ED2-9EAA-E103E158F60E}">
      <dsp:nvSpPr>
        <dsp:cNvPr id="0" name=""/>
        <dsp:cNvSpPr/>
      </dsp:nvSpPr>
      <dsp:spPr>
        <a:xfrm>
          <a:off x="3771900" y="80962"/>
          <a:ext cx="1714499" cy="10287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u="none" kern="1200">
              <a:solidFill>
                <a:sysClr val="windowText" lastClr="000000"/>
              </a:solidFill>
              <a:uFillTx/>
              <a:latin typeface="Times New Roman" panose="02020603050405020304" pitchFamily="18" charset="0"/>
              <a:ea typeface="Verdana" panose="020B0604030504040204" pitchFamily="34" charset="0"/>
              <a:cs typeface="Times New Roman" panose="02020603050405020304" pitchFamily="18" charset="0"/>
            </a:rPr>
            <a:t>принцип работы с помощью клавиатуры</a:t>
          </a:r>
          <a:r>
            <a:rPr lang="ru-RU" sz="1000" u="none" kern="1200">
              <a:solidFill>
                <a:sysClr val="windowText" lastClr="000000"/>
              </a:solidFill>
              <a:uFillTx/>
              <a:latin typeface="Times New Roman" panose="02020603050405020304" pitchFamily="18" charset="0"/>
              <a:ea typeface="Verdana" panose="020B0604030504040204" pitchFamily="34" charset="0"/>
              <a:cs typeface="Times New Roman" panose="02020603050405020304" pitchFamily="18" charset="0"/>
            </a:rPr>
            <a:t>, а не с помощью мыши, в том числе с использованием «горячих» клавиш и освоение слепого десятипальцевого метода печати на клавиатуре.</a:t>
          </a:r>
          <a:endParaRPr lang="ru-RU" sz="10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endParaRPr>
        </a:p>
      </dsp:txBody>
      <dsp:txXfrm>
        <a:off x="3771900" y="80962"/>
        <a:ext cx="1714499" cy="1028700"/>
      </dsp:txXfrm>
    </dsp:sp>
    <dsp:sp modelId="{8BB3163C-5549-45F1-B43F-F92D6E3B0202}">
      <dsp:nvSpPr>
        <dsp:cNvPr id="0" name=""/>
        <dsp:cNvSpPr/>
      </dsp:nvSpPr>
      <dsp:spPr>
        <a:xfrm>
          <a:off x="604841" y="1281112"/>
          <a:ext cx="2057382" cy="10287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использование сети Интернет</a:t>
          </a:r>
          <a:r>
            <a:rPr lang="ru-RU" sz="10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подачи материала на принципах мультимедиа, использование «online» семинаров и консультаций, консультаций в режиме «off-line» посредством электронной почты</a:t>
          </a:r>
        </a:p>
      </dsp:txBody>
      <dsp:txXfrm>
        <a:off x="604841" y="1281112"/>
        <a:ext cx="2057382" cy="1028700"/>
      </dsp:txXfrm>
    </dsp:sp>
    <dsp:sp modelId="{3BF7CB2B-DFE0-407F-AAC4-C25D1F602001}">
      <dsp:nvSpPr>
        <dsp:cNvPr id="0" name=""/>
        <dsp:cNvSpPr/>
      </dsp:nvSpPr>
      <dsp:spPr>
        <a:xfrm>
          <a:off x="2814626" y="1281112"/>
          <a:ext cx="2085980" cy="10287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искусственная освещенность помещений</a:t>
          </a:r>
          <a:r>
            <a:rPr lang="ru-RU" sz="10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a:t>
          </a:r>
          <a:r>
            <a:rPr lang="ru-RU" sz="8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в которых занимаются обучающиеся с пониженным зрением, </a:t>
          </a:r>
          <a:r>
            <a:rPr lang="ru-RU" sz="7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должна составлять от 500 до 1000 лк</a:t>
          </a:r>
          <a:r>
            <a:rPr lang="ru-RU" sz="8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a:t>
          </a:r>
          <a:r>
            <a:rPr lang="ru-RU" sz="10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использовать </a:t>
          </a:r>
          <a:r>
            <a:rPr lang="ru-RU" sz="100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крепящиеся на столе лампы</a:t>
          </a:r>
          <a:r>
            <a:rPr lang="ru-RU" sz="10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свет которой падает с левой стороны или прямо</a:t>
          </a:r>
        </a:p>
      </dsp:txBody>
      <dsp:txXfrm>
        <a:off x="2814626" y="1281112"/>
        <a:ext cx="2085980" cy="10287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7DF150-42F8-4378-A2B4-AC7CBCB2BE94}">
      <dsp:nvSpPr>
        <dsp:cNvPr id="0" name=""/>
        <dsp:cNvSpPr/>
      </dsp:nvSpPr>
      <dsp:spPr>
        <a:xfrm rot="16200000">
          <a:off x="-1080029" y="1639311"/>
          <a:ext cx="2491359" cy="2642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3087" bIns="0" numCol="1" spcCol="1270" anchor="t" anchorCtr="0">
          <a:noAutofit/>
        </a:bodyPr>
        <a:lstStyle/>
        <a:p>
          <a:pPr lvl="0" algn="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лекционное занятие</a:t>
          </a:r>
        </a:p>
      </dsp:txBody>
      <dsp:txXfrm>
        <a:off x="-1080029" y="1639311"/>
        <a:ext cx="2491359" cy="264287"/>
      </dsp:txXfrm>
    </dsp:sp>
    <dsp:sp modelId="{3412C33E-16FE-4AF6-AEBF-9F8E0D1D260D}">
      <dsp:nvSpPr>
        <dsp:cNvPr id="0" name=""/>
        <dsp:cNvSpPr/>
      </dsp:nvSpPr>
      <dsp:spPr>
        <a:xfrm>
          <a:off x="297793" y="525775"/>
          <a:ext cx="1316432" cy="249135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233087" rIns="78232" bIns="78232"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при лекционной форме занятий слабовидящим обучающимся следует разрешить использовать </a:t>
          </a:r>
          <a:r>
            <a:rPr lang="ru-RU" sz="110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звукозаписывающие устройства </a:t>
          </a:r>
          <a:r>
            <a:rPr lang="ru-RU" sz="11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 компьютеры, как способ конспектирования, во время занятий. </a:t>
          </a:r>
        </a:p>
        <a:p>
          <a:pPr marL="57150" lvl="1" indent="-57150" algn="l" defTabSz="355600">
            <a:lnSpc>
              <a:spcPct val="90000"/>
            </a:lnSpc>
            <a:spcBef>
              <a:spcPct val="0"/>
            </a:spcBef>
            <a:spcAft>
              <a:spcPct val="15000"/>
            </a:spcAft>
            <a:buChar char="••"/>
          </a:pPr>
          <a:endParaRPr lang="ru-RU" sz="800" kern="1200">
            <a:solidFill>
              <a:sysClr val="windowText" lastClr="000000"/>
            </a:solidFill>
            <a:latin typeface="Verdana" panose="020B0604030504040204" pitchFamily="34" charset="0"/>
            <a:ea typeface="Verdana" panose="020B0604030504040204" pitchFamily="34" charset="0"/>
            <a:cs typeface="+mn-cs"/>
          </a:endParaRPr>
        </a:p>
      </dsp:txBody>
      <dsp:txXfrm>
        <a:off x="297793" y="525775"/>
        <a:ext cx="1316432" cy="2491359"/>
      </dsp:txXfrm>
    </dsp:sp>
    <dsp:sp modelId="{CB4C1E2A-B6A7-4164-B0D4-A226D807822B}">
      <dsp:nvSpPr>
        <dsp:cNvPr id="0" name=""/>
        <dsp:cNvSpPr/>
      </dsp:nvSpPr>
      <dsp:spPr>
        <a:xfrm>
          <a:off x="33506" y="176915"/>
          <a:ext cx="528575" cy="528575"/>
        </a:xfrm>
        <a:prstGeom prst="rect">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DA0BA43A-3826-41D0-BC5F-14A8093067EF}">
      <dsp:nvSpPr>
        <dsp:cNvPr id="0" name=""/>
        <dsp:cNvSpPr/>
      </dsp:nvSpPr>
      <dsp:spPr>
        <a:xfrm rot="16200000">
          <a:off x="839304" y="1639311"/>
          <a:ext cx="2491359" cy="2642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3087" bIns="0" numCol="1" spcCol="1270" anchor="t" anchorCtr="0">
          <a:noAutofit/>
        </a:bodyPr>
        <a:lstStyle/>
        <a:p>
          <a:pPr lvl="0" algn="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практическое занятие</a:t>
          </a:r>
        </a:p>
      </dsp:txBody>
      <dsp:txXfrm>
        <a:off x="839304" y="1639311"/>
        <a:ext cx="2491359" cy="264287"/>
      </dsp:txXfrm>
    </dsp:sp>
    <dsp:sp modelId="{D005B9AB-F23B-4D15-AB78-E6D90323BD35}">
      <dsp:nvSpPr>
        <dsp:cNvPr id="0" name=""/>
        <dsp:cNvSpPr/>
      </dsp:nvSpPr>
      <dsp:spPr>
        <a:xfrm>
          <a:off x="2217127" y="525775"/>
          <a:ext cx="1316432" cy="249135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33087" rIns="64008" bIns="64008" numCol="1" spcCol="1270" anchor="t" anchorCtr="0">
          <a:noAutofit/>
        </a:bodyPr>
        <a:lstStyle/>
        <a:p>
          <a:pPr marL="57150" lvl="1" indent="-57150" algn="l" defTabSz="400050">
            <a:lnSpc>
              <a:spcPct val="90000"/>
            </a:lnSpc>
            <a:spcBef>
              <a:spcPct val="0"/>
            </a:spcBef>
            <a:spcAft>
              <a:spcPct val="15000"/>
            </a:spcAft>
            <a:buChar char="••"/>
          </a:pPr>
          <a:r>
            <a:rPr lang="ru-RU" sz="90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при чтении вслух </a:t>
          </a:r>
          <a:r>
            <a:rPr lang="ru-RU" sz="9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необходимо сначала </a:t>
          </a:r>
          <a:r>
            <a:rPr lang="ru-RU" sz="90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предупредить</a:t>
          </a:r>
          <a:r>
            <a:rPr lang="ru-RU" sz="9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об этом. Не следует заменять чтение пересказом</a:t>
          </a:r>
        </a:p>
        <a:p>
          <a:pPr marL="57150" lvl="1" indent="-57150" algn="l" defTabSz="400050">
            <a:lnSpc>
              <a:spcPct val="90000"/>
            </a:lnSpc>
            <a:spcBef>
              <a:spcPct val="0"/>
            </a:spcBef>
            <a:spcAft>
              <a:spcPct val="15000"/>
            </a:spcAft>
            <a:buChar char="••"/>
          </a:pPr>
          <a:r>
            <a:rPr lang="ru-RU" sz="9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в построении предложений </a:t>
          </a:r>
          <a:r>
            <a:rPr lang="ru-RU" sz="900" b="1"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не нужно использовать расплывчатых определений </a:t>
          </a:r>
          <a:r>
            <a:rPr lang="ru-RU" sz="9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и описаний, которые обычно сопровождаются жестами, выражений вроде: </a:t>
          </a:r>
          <a:r>
            <a:rPr lang="ru-RU" sz="8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«предмет находится где-то там, на столе, это поблизости от</a:t>
          </a:r>
          <a:r>
            <a:rPr lang="ru-RU" sz="9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 Вас...»</a:t>
          </a:r>
        </a:p>
      </dsp:txBody>
      <dsp:txXfrm>
        <a:off x="2217127" y="525775"/>
        <a:ext cx="1316432" cy="2491359"/>
      </dsp:txXfrm>
    </dsp:sp>
    <dsp:sp modelId="{14BBE109-2440-43CF-93A6-5B42EE066A25}">
      <dsp:nvSpPr>
        <dsp:cNvPr id="0" name=""/>
        <dsp:cNvSpPr/>
      </dsp:nvSpPr>
      <dsp:spPr>
        <a:xfrm>
          <a:off x="1952839" y="176915"/>
          <a:ext cx="528575" cy="528575"/>
        </a:xfrm>
        <a:prstGeom prst="rect">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FBC8206-CD02-4C12-9194-18C61BE3EE0D}">
      <dsp:nvSpPr>
        <dsp:cNvPr id="0" name=""/>
        <dsp:cNvSpPr/>
      </dsp:nvSpPr>
      <dsp:spPr>
        <a:xfrm rot="16200000">
          <a:off x="2758638" y="1639311"/>
          <a:ext cx="2491359" cy="2642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3087" bIns="0" numCol="1" spcCol="1270" anchor="t" anchorCtr="0">
          <a:noAutofit/>
        </a:bodyPr>
        <a:lstStyle/>
        <a:p>
          <a:pPr lvl="0" algn="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организация самостоятельной работы</a:t>
          </a:r>
        </a:p>
      </dsp:txBody>
      <dsp:txXfrm>
        <a:off x="2758638" y="1639311"/>
        <a:ext cx="2491359" cy="264287"/>
      </dsp:txXfrm>
    </dsp:sp>
    <dsp:sp modelId="{39B45265-8320-4ACB-A7F3-F5DB4D4DB77F}">
      <dsp:nvSpPr>
        <dsp:cNvPr id="0" name=""/>
        <dsp:cNvSpPr/>
      </dsp:nvSpPr>
      <dsp:spPr>
        <a:xfrm>
          <a:off x="4136461" y="525775"/>
          <a:ext cx="1316432" cy="249135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233087" rIns="56896" bIns="56896" numCol="1" spcCol="1270" anchor="t" anchorCtr="0">
          <a:noAutofit/>
        </a:bodyPr>
        <a:lstStyle/>
        <a:p>
          <a:pPr marL="57150" lvl="1" indent="-57150" algn="l" defTabSz="355600">
            <a:lnSpc>
              <a:spcPct val="90000"/>
            </a:lnSpc>
            <a:spcBef>
              <a:spcPct val="0"/>
            </a:spcBef>
            <a:spcAft>
              <a:spcPct val="15000"/>
            </a:spcAft>
            <a:buChar char="••"/>
          </a:pPr>
          <a:r>
            <a:rPr lang="ru-RU" sz="800" kern="1200">
              <a:solidFill>
                <a:sysClr val="windowText" lastClr="000000"/>
              </a:solidFill>
              <a:latin typeface="Verdana" panose="020B0604030504040204" pitchFamily="34" charset="0"/>
              <a:ea typeface="Verdana" panose="020B0604030504040204" pitchFamily="34" charset="0"/>
              <a:cs typeface="+mn-cs"/>
            </a:rPr>
            <a:t>проблемы доступа к визуальной информации для незрячих обучающихся пользователей могут быть компенсированы посредством</a:t>
          </a:r>
          <a:r>
            <a:rPr lang="ru-RU" sz="800" i="1" kern="1200">
              <a:solidFill>
                <a:sysClr val="windowText" lastClr="000000"/>
              </a:solidFill>
              <a:latin typeface="Verdana" panose="020B0604030504040204" pitchFamily="34" charset="0"/>
              <a:ea typeface="Verdana" panose="020B0604030504040204" pitchFamily="34" charset="0"/>
              <a:cs typeface="+mn-cs"/>
            </a:rPr>
            <a:t> </a:t>
          </a:r>
          <a:r>
            <a:rPr lang="ru-RU" sz="800" b="1" kern="1200">
              <a:solidFill>
                <a:sysClr val="windowText" lastClr="000000"/>
              </a:solidFill>
              <a:latin typeface="Verdana" panose="020B0604030504040204" pitchFamily="34" charset="0"/>
              <a:ea typeface="Verdana" panose="020B0604030504040204" pitchFamily="34" charset="0"/>
              <a:cs typeface="+mn-cs"/>
            </a:rPr>
            <a:t>предоставления информации в аудиальной и кинестетической модальностях</a:t>
          </a:r>
        </a:p>
        <a:p>
          <a:pPr marL="57150" lvl="1" indent="-57150" algn="l" defTabSz="355600">
            <a:lnSpc>
              <a:spcPct val="90000"/>
            </a:lnSpc>
            <a:spcBef>
              <a:spcPct val="0"/>
            </a:spcBef>
            <a:spcAft>
              <a:spcPct val="15000"/>
            </a:spcAft>
            <a:buChar char="••"/>
          </a:pPr>
          <a:endParaRPr lang="ru-RU" sz="800" kern="1200">
            <a:solidFill>
              <a:sysClr val="windowText" lastClr="000000"/>
            </a:solidFill>
            <a:latin typeface="Verdana" panose="020B0604030504040204" pitchFamily="34" charset="0"/>
            <a:ea typeface="Verdana" panose="020B0604030504040204" pitchFamily="34" charset="0"/>
            <a:cs typeface="+mn-cs"/>
          </a:endParaRPr>
        </a:p>
      </dsp:txBody>
      <dsp:txXfrm>
        <a:off x="4136461" y="525775"/>
        <a:ext cx="1316432" cy="2491359"/>
      </dsp:txXfrm>
    </dsp:sp>
    <dsp:sp modelId="{0321E875-374F-45BF-A21E-BDC724205111}">
      <dsp:nvSpPr>
        <dsp:cNvPr id="0" name=""/>
        <dsp:cNvSpPr/>
      </dsp:nvSpPr>
      <dsp:spPr>
        <a:xfrm>
          <a:off x="3872173" y="176915"/>
          <a:ext cx="528575" cy="528575"/>
        </a:xfrm>
        <a:prstGeom prst="rect">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43783-DCB2-4B21-A8DA-49CF99D7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2018-09-03T06:37:00Z</cp:lastPrinted>
  <dcterms:created xsi:type="dcterms:W3CDTF">2018-09-04T07:20:00Z</dcterms:created>
  <dcterms:modified xsi:type="dcterms:W3CDTF">2018-09-05T08:27:00Z</dcterms:modified>
</cp:coreProperties>
</file>