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1801" w:rsidRPr="0054356B" w:rsidTr="00543F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1801" w:rsidRPr="0054356B" w:rsidRDefault="00DC1801" w:rsidP="007479F3">
            <w:pPr>
              <w:pStyle w:val="a3"/>
              <w:spacing w:before="0" w:beforeAutospacing="0" w:after="0" w:afterAutospacing="0" w:line="450" w:lineRule="atLeast"/>
              <w:jc w:val="both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1801" w:rsidRPr="0054356B" w:rsidRDefault="00DC1801" w:rsidP="007479F3">
            <w:pPr>
              <w:pStyle w:val="a3"/>
              <w:spacing w:before="0" w:beforeAutospacing="0" w:after="0" w:afterAutospacing="0" w:line="450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4356B">
              <w:rPr>
                <w:sz w:val="28"/>
                <w:szCs w:val="28"/>
                <w:bdr w:val="none" w:sz="0" w:space="0" w:color="auto" w:frame="1"/>
              </w:rPr>
              <w:t>Хижнякова</w:t>
            </w:r>
            <w:proofErr w:type="spellEnd"/>
            <w:r w:rsidRPr="0054356B">
              <w:rPr>
                <w:sz w:val="28"/>
                <w:szCs w:val="28"/>
                <w:bdr w:val="none" w:sz="0" w:space="0" w:color="auto" w:frame="1"/>
              </w:rPr>
              <w:t xml:space="preserve"> Мария Анатольевна, воспитатель МБДОУ «Детский сад № 28 «Аленушка» </w:t>
            </w:r>
            <w:r w:rsidR="003D15D0" w:rsidRPr="0054356B">
              <w:rPr>
                <w:sz w:val="28"/>
                <w:szCs w:val="28"/>
                <w:bdr w:val="none" w:sz="0" w:space="0" w:color="auto" w:frame="1"/>
              </w:rPr>
              <w:t>г. Кудымкара</w:t>
            </w:r>
          </w:p>
        </w:tc>
      </w:tr>
    </w:tbl>
    <w:p w:rsidR="002850E6" w:rsidRPr="0054356B" w:rsidRDefault="00AE5661" w:rsidP="0074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56B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DC1801" w:rsidRPr="0054356B" w:rsidRDefault="00DC1801" w:rsidP="007479F3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54356B">
        <w:rPr>
          <w:b/>
          <w:sz w:val="28"/>
          <w:szCs w:val="28"/>
          <w:bdr w:val="none" w:sz="0" w:space="0" w:color="auto" w:frame="1"/>
        </w:rPr>
        <w:t xml:space="preserve">Тема: Дидактическая игра как средство формирования элементарных математических представлений у детей младшего дошкольного возраста. </w:t>
      </w:r>
    </w:p>
    <w:p w:rsidR="00DC1801" w:rsidRPr="0054356B" w:rsidRDefault="00020461" w:rsidP="0074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56B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DC1801" w:rsidRPr="0054356B" w:rsidRDefault="0054356B" w:rsidP="0054356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t xml:space="preserve">            </w:t>
      </w:r>
      <w:r w:rsidR="00DC1801" w:rsidRPr="0054356B">
        <w:rPr>
          <w:sz w:val="28"/>
          <w:szCs w:val="28"/>
          <w:shd w:val="clear" w:color="auto" w:fill="F5F5F5"/>
        </w:rPr>
        <w:t>Дошкольный возраст является значимым этапом в жизни каждого ребенка. Именно на этом возрастном этапе зарождаются основы в</w:t>
      </w:r>
      <w:r>
        <w:rPr>
          <w:sz w:val="28"/>
          <w:szCs w:val="28"/>
          <w:shd w:val="clear" w:color="auto" w:fill="F5F5F5"/>
        </w:rPr>
        <w:t>сестороннего развития личности р</w:t>
      </w:r>
      <w:r w:rsidR="00DC1801" w:rsidRPr="0054356B">
        <w:rPr>
          <w:sz w:val="28"/>
          <w:szCs w:val="28"/>
          <w:shd w:val="clear" w:color="auto" w:fill="F5F5F5"/>
        </w:rPr>
        <w:t xml:space="preserve">ебенка.  </w:t>
      </w:r>
      <w:r w:rsidR="00BC7419" w:rsidRPr="0054356B">
        <w:rPr>
          <w:sz w:val="28"/>
          <w:szCs w:val="28"/>
          <w:shd w:val="clear" w:color="auto" w:fill="F5F5F5"/>
        </w:rPr>
        <w:t xml:space="preserve"> </w:t>
      </w:r>
    </w:p>
    <w:p w:rsidR="0054356B" w:rsidRDefault="00BC7419" w:rsidP="00BC74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b/>
          <w:sz w:val="28"/>
          <w:szCs w:val="28"/>
          <w:shd w:val="clear" w:color="auto" w:fill="F5F5F5"/>
        </w:rPr>
        <w:t>Слайд №3</w:t>
      </w:r>
      <w:r w:rsidR="0054356B">
        <w:rPr>
          <w:b/>
          <w:sz w:val="28"/>
          <w:szCs w:val="28"/>
          <w:shd w:val="clear" w:color="auto" w:fill="F5F5F5"/>
        </w:rPr>
        <w:t xml:space="preserve"> </w:t>
      </w:r>
    </w:p>
    <w:p w:rsidR="001234EF" w:rsidRPr="0054356B" w:rsidRDefault="0054356B" w:rsidP="0054356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shd w:val="clear" w:color="auto" w:fill="F5F5F5"/>
        </w:rPr>
      </w:pPr>
      <w:r>
        <w:rPr>
          <w:color w:val="111111"/>
          <w:sz w:val="28"/>
          <w:szCs w:val="28"/>
        </w:rPr>
        <w:t xml:space="preserve">          </w:t>
      </w:r>
      <w:bookmarkStart w:id="0" w:name="_GoBack"/>
      <w:bookmarkEnd w:id="0"/>
      <w:r w:rsidR="001234EF" w:rsidRPr="0054356B">
        <w:rPr>
          <w:color w:val="111111"/>
          <w:sz w:val="28"/>
          <w:szCs w:val="28"/>
        </w:rPr>
        <w:t>Программа нашего дошкольного образовательного учреждения (</w:t>
      </w:r>
      <w:r w:rsidR="001234EF" w:rsidRPr="0054356B">
        <w:rPr>
          <w:sz w:val="28"/>
          <w:szCs w:val="28"/>
        </w:rPr>
        <w:t xml:space="preserve">«Детство» (Т. И. Бабаева, А. Г. Гогоберидзе, О. В. </w:t>
      </w:r>
      <w:proofErr w:type="gramStart"/>
      <w:r w:rsidR="001234EF" w:rsidRPr="0054356B">
        <w:rPr>
          <w:sz w:val="28"/>
          <w:szCs w:val="28"/>
        </w:rPr>
        <w:t xml:space="preserve">Солнцева) </w:t>
      </w:r>
      <w:r w:rsidR="001234EF" w:rsidRPr="0054356B">
        <w:rPr>
          <w:color w:val="111111"/>
          <w:sz w:val="28"/>
          <w:szCs w:val="28"/>
        </w:rPr>
        <w:t xml:space="preserve"> предусматривает</w:t>
      </w:r>
      <w:proofErr w:type="gramEnd"/>
      <w:r w:rsidR="001234EF" w:rsidRPr="0054356B">
        <w:rPr>
          <w:color w:val="111111"/>
          <w:sz w:val="28"/>
          <w:szCs w:val="28"/>
        </w:rPr>
        <w:t xml:space="preserve"> физическое, умственное, нравственное, трудовое, эстетическое воспитание детей. При этом серьезное внимание обращаем на обучение детей первоначальным математическим представлениям. Содержание образовательной области «Познавательное развитие» направлено на достижение целей развития у детей познавательных интересов, интеллектуального развития детей. Одной из задач данной образовательной области является: формирование элементарных математических представлений.</w:t>
      </w:r>
    </w:p>
    <w:p w:rsidR="003D15D0" w:rsidRPr="0054356B" w:rsidRDefault="00D52421" w:rsidP="003D1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2CA" w:rsidRPr="0054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4</w:t>
      </w:r>
    </w:p>
    <w:p w:rsidR="003D15D0" w:rsidRPr="0054356B" w:rsidRDefault="001234EF" w:rsidP="00123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практике, по формированию элементарных математических представлений у детей 3-4 лет, я использую разнообразные методы и приемы, </w:t>
      </w:r>
      <w:r w:rsidR="003D15D0" w:rsidRPr="0054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помогают в становлении у детей таких черт, как воображение, любознательность и развитие речи, </w:t>
      </w:r>
      <w:r w:rsidRPr="0054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</w:t>
      </w:r>
      <w:r w:rsidR="003D15D0" w:rsidRPr="00543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</w:t>
      </w:r>
      <w:r w:rsidRPr="005435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D15D0" w:rsidRPr="0054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словарного запаса, формировани</w:t>
      </w:r>
      <w:r w:rsidRPr="0054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3D15D0" w:rsidRPr="0054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 и памяти. Познавательное развитие дошкольников немыслимо без активности. Чтобы малыши не были пассивны, для поддержки их активности использую </w:t>
      </w:r>
      <w:r w:rsidRPr="00543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дидактические задания и игры.</w:t>
      </w:r>
    </w:p>
    <w:p w:rsidR="00EF1C33" w:rsidRPr="0054356B" w:rsidRDefault="00EF1C33" w:rsidP="001234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0000"/>
          <w:sz w:val="28"/>
          <w:szCs w:val="28"/>
          <w:shd w:val="clear" w:color="auto" w:fill="F5F5F5"/>
        </w:rPr>
      </w:pPr>
    </w:p>
    <w:p w:rsidR="001234EF" w:rsidRPr="0054356B" w:rsidRDefault="007032CA" w:rsidP="007032C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b/>
          <w:sz w:val="28"/>
          <w:szCs w:val="28"/>
          <w:shd w:val="clear" w:color="auto" w:fill="F5F5F5"/>
        </w:rPr>
        <w:lastRenderedPageBreak/>
        <w:t>Слайд №5</w:t>
      </w:r>
    </w:p>
    <w:p w:rsidR="007479F3" w:rsidRPr="0054356B" w:rsidRDefault="007479F3" w:rsidP="007479F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sz w:val="28"/>
          <w:szCs w:val="28"/>
          <w:shd w:val="clear" w:color="auto" w:fill="F5F5F5"/>
        </w:rPr>
      </w:pPr>
      <w:r w:rsidRPr="0054356B">
        <w:rPr>
          <w:sz w:val="28"/>
          <w:szCs w:val="28"/>
          <w:shd w:val="clear" w:color="auto" w:fill="F5F5F5"/>
        </w:rPr>
        <w:t xml:space="preserve">Дидактические игры я использую в </w:t>
      </w:r>
      <w:r w:rsidR="0067375F" w:rsidRPr="0054356B">
        <w:rPr>
          <w:sz w:val="28"/>
          <w:szCs w:val="28"/>
          <w:shd w:val="clear" w:color="auto" w:fill="F5F5F5"/>
        </w:rPr>
        <w:t xml:space="preserve">игровых образовательных ситуациях, в </w:t>
      </w:r>
      <w:r w:rsidRPr="0054356B">
        <w:rPr>
          <w:sz w:val="28"/>
          <w:szCs w:val="28"/>
          <w:shd w:val="clear" w:color="auto" w:fill="F5F5F5"/>
        </w:rPr>
        <w:t>индивидуальной работ</w:t>
      </w:r>
      <w:r w:rsidR="0067375F" w:rsidRPr="0054356B">
        <w:rPr>
          <w:sz w:val="28"/>
          <w:szCs w:val="28"/>
          <w:shd w:val="clear" w:color="auto" w:fill="F5F5F5"/>
        </w:rPr>
        <w:t>е</w:t>
      </w:r>
      <w:r w:rsidR="005614B5" w:rsidRPr="0054356B">
        <w:rPr>
          <w:sz w:val="28"/>
          <w:szCs w:val="28"/>
          <w:shd w:val="clear" w:color="auto" w:fill="F5F5F5"/>
        </w:rPr>
        <w:t xml:space="preserve"> с детьми и в </w:t>
      </w:r>
      <w:proofErr w:type="gramStart"/>
      <w:r w:rsidR="005614B5" w:rsidRPr="0054356B">
        <w:rPr>
          <w:sz w:val="28"/>
          <w:szCs w:val="28"/>
          <w:shd w:val="clear" w:color="auto" w:fill="F5F5F5"/>
        </w:rPr>
        <w:t xml:space="preserve">совместной  </w:t>
      </w:r>
      <w:r w:rsidRPr="0054356B">
        <w:rPr>
          <w:sz w:val="28"/>
          <w:szCs w:val="28"/>
          <w:shd w:val="clear" w:color="auto" w:fill="F5F5F5"/>
        </w:rPr>
        <w:t>деятельности</w:t>
      </w:r>
      <w:proofErr w:type="gramEnd"/>
      <w:r w:rsidRPr="0054356B">
        <w:rPr>
          <w:sz w:val="28"/>
          <w:szCs w:val="28"/>
          <w:shd w:val="clear" w:color="auto" w:fill="F5F5F5"/>
        </w:rPr>
        <w:t xml:space="preserve">. </w:t>
      </w:r>
      <w:r w:rsidR="009F34E3" w:rsidRPr="0054356B">
        <w:rPr>
          <w:sz w:val="28"/>
          <w:szCs w:val="28"/>
          <w:shd w:val="clear" w:color="auto" w:fill="F5F5F5"/>
        </w:rPr>
        <w:t xml:space="preserve"> </w:t>
      </w:r>
    </w:p>
    <w:p w:rsidR="006931A4" w:rsidRPr="0054356B" w:rsidRDefault="007479F3" w:rsidP="006931A4">
      <w:pPr>
        <w:pStyle w:val="a3"/>
        <w:spacing w:line="360" w:lineRule="auto"/>
        <w:rPr>
          <w:sz w:val="28"/>
          <w:szCs w:val="28"/>
        </w:rPr>
      </w:pPr>
      <w:r w:rsidRPr="0054356B">
        <w:rPr>
          <w:sz w:val="28"/>
          <w:szCs w:val="28"/>
          <w:shd w:val="clear" w:color="auto" w:fill="F5F5F5"/>
        </w:rPr>
        <w:t xml:space="preserve"> </w:t>
      </w:r>
      <w:r w:rsidR="0067375F" w:rsidRPr="0054356B">
        <w:rPr>
          <w:sz w:val="28"/>
          <w:szCs w:val="28"/>
          <w:shd w:val="clear" w:color="auto" w:fill="F5F5F5"/>
        </w:rPr>
        <w:t>Для детей младшей группы осуществила подборку</w:t>
      </w:r>
      <w:r w:rsidR="006931A4" w:rsidRPr="0054356B">
        <w:rPr>
          <w:sz w:val="28"/>
          <w:szCs w:val="28"/>
          <w:shd w:val="clear" w:color="auto" w:fill="F5F5F5"/>
        </w:rPr>
        <w:t xml:space="preserve"> и изготовила </w:t>
      </w:r>
      <w:r w:rsidR="0067375F" w:rsidRPr="0054356B">
        <w:rPr>
          <w:sz w:val="28"/>
          <w:szCs w:val="28"/>
          <w:shd w:val="clear" w:color="auto" w:fill="F5F5F5"/>
        </w:rPr>
        <w:t>дидактически</w:t>
      </w:r>
      <w:r w:rsidR="006931A4" w:rsidRPr="0054356B">
        <w:rPr>
          <w:sz w:val="28"/>
          <w:szCs w:val="28"/>
          <w:shd w:val="clear" w:color="auto" w:fill="F5F5F5"/>
        </w:rPr>
        <w:t>е</w:t>
      </w:r>
      <w:r w:rsidR="0067375F" w:rsidRPr="0054356B">
        <w:rPr>
          <w:sz w:val="28"/>
          <w:szCs w:val="28"/>
          <w:shd w:val="clear" w:color="auto" w:fill="F5F5F5"/>
        </w:rPr>
        <w:t xml:space="preserve"> игр</w:t>
      </w:r>
      <w:r w:rsidR="006931A4" w:rsidRPr="0054356B">
        <w:rPr>
          <w:sz w:val="28"/>
          <w:szCs w:val="28"/>
          <w:shd w:val="clear" w:color="auto" w:fill="F5F5F5"/>
        </w:rPr>
        <w:t>ы</w:t>
      </w:r>
      <w:r w:rsidR="006931A4" w:rsidRPr="0054356B">
        <w:rPr>
          <w:sz w:val="28"/>
          <w:szCs w:val="28"/>
          <w:u w:val="single"/>
        </w:rPr>
        <w:t xml:space="preserve"> </w:t>
      </w:r>
      <w:r w:rsidR="006931A4" w:rsidRPr="0054356B">
        <w:rPr>
          <w:sz w:val="28"/>
          <w:szCs w:val="28"/>
        </w:rPr>
        <w:t>на развитие сенсорных эталонов:</w:t>
      </w:r>
      <w:r w:rsidR="007032CA" w:rsidRPr="0054356B">
        <w:rPr>
          <w:sz w:val="28"/>
          <w:szCs w:val="28"/>
        </w:rPr>
        <w:t xml:space="preserve"> </w:t>
      </w:r>
    </w:p>
    <w:p w:rsidR="00471CF8" w:rsidRPr="0054356B" w:rsidRDefault="007032CA" w:rsidP="00471CF8">
      <w:pPr>
        <w:pStyle w:val="a3"/>
        <w:spacing w:line="360" w:lineRule="auto"/>
        <w:rPr>
          <w:b/>
          <w:sz w:val="28"/>
          <w:szCs w:val="28"/>
        </w:rPr>
      </w:pPr>
      <w:r w:rsidRPr="0054356B">
        <w:rPr>
          <w:b/>
          <w:sz w:val="28"/>
          <w:szCs w:val="28"/>
        </w:rPr>
        <w:t>Слайд №6</w:t>
      </w:r>
    </w:p>
    <w:p w:rsidR="007479F3" w:rsidRPr="0054356B" w:rsidRDefault="007479F3" w:rsidP="00471CF8">
      <w:pPr>
        <w:pStyle w:val="a3"/>
        <w:spacing w:line="360" w:lineRule="auto"/>
        <w:ind w:firstLine="708"/>
        <w:rPr>
          <w:sz w:val="28"/>
          <w:szCs w:val="28"/>
        </w:rPr>
      </w:pPr>
      <w:r w:rsidRPr="0054356B">
        <w:rPr>
          <w:sz w:val="28"/>
          <w:szCs w:val="28"/>
          <w:shd w:val="clear" w:color="auto" w:fill="F5F5F5"/>
        </w:rPr>
        <w:t>Дидактическая игра «</w:t>
      </w:r>
      <w:r w:rsidR="00471CF8" w:rsidRPr="0054356B">
        <w:rPr>
          <w:sz w:val="28"/>
          <w:szCs w:val="28"/>
          <w:shd w:val="clear" w:color="auto" w:fill="F5F5F5"/>
        </w:rPr>
        <w:t>Сортер» направлена</w:t>
      </w:r>
      <w:r w:rsidRPr="0054356B">
        <w:rPr>
          <w:sz w:val="28"/>
          <w:szCs w:val="28"/>
          <w:shd w:val="clear" w:color="auto" w:fill="F5F5F5"/>
        </w:rPr>
        <w:t xml:space="preserve"> на закрепление основных цветов, тренировка сенсорных ощущений, а </w:t>
      </w:r>
      <w:r w:rsidR="00471CF8" w:rsidRPr="0054356B">
        <w:rPr>
          <w:sz w:val="28"/>
          <w:szCs w:val="28"/>
          <w:shd w:val="clear" w:color="auto" w:fill="F5F5F5"/>
        </w:rPr>
        <w:t>также развитие</w:t>
      </w:r>
      <w:r w:rsidRPr="0054356B">
        <w:rPr>
          <w:sz w:val="28"/>
          <w:szCs w:val="28"/>
          <w:shd w:val="clear" w:color="auto" w:fill="F5F5F5"/>
        </w:rPr>
        <w:t xml:space="preserve"> </w:t>
      </w:r>
      <w:r w:rsidR="00471CF8" w:rsidRPr="0054356B">
        <w:rPr>
          <w:sz w:val="28"/>
          <w:szCs w:val="28"/>
          <w:shd w:val="clear" w:color="auto" w:fill="F5F5F5"/>
        </w:rPr>
        <w:t>координации движений</w:t>
      </w:r>
      <w:r w:rsidRPr="0054356B">
        <w:rPr>
          <w:sz w:val="28"/>
          <w:szCs w:val="28"/>
          <w:shd w:val="clear" w:color="auto" w:fill="F5F5F5"/>
        </w:rPr>
        <w:t xml:space="preserve">.  </w:t>
      </w:r>
      <w:r w:rsidR="007032CA" w:rsidRPr="0054356B">
        <w:rPr>
          <w:sz w:val="28"/>
          <w:szCs w:val="28"/>
          <w:shd w:val="clear" w:color="auto" w:fill="F5F5F5"/>
        </w:rPr>
        <w:t xml:space="preserve"> </w:t>
      </w:r>
    </w:p>
    <w:p w:rsidR="007032CA" w:rsidRPr="0054356B" w:rsidRDefault="007032CA" w:rsidP="007032C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b/>
          <w:sz w:val="28"/>
          <w:szCs w:val="28"/>
          <w:shd w:val="clear" w:color="auto" w:fill="F5F5F5"/>
        </w:rPr>
        <w:t>Слайд №7</w:t>
      </w:r>
    </w:p>
    <w:p w:rsidR="007479F3" w:rsidRPr="0054356B" w:rsidRDefault="007479F3" w:rsidP="007479F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sz w:val="28"/>
          <w:szCs w:val="28"/>
          <w:shd w:val="clear" w:color="auto" w:fill="F5F5F5"/>
        </w:rPr>
        <w:t xml:space="preserve">Дидактическая игра «Наряди мышку» Знакомить дошкольников с основными цветами, развивать цветовосприятие, мелкую моторику рук, работать по образцу и вне образца. </w:t>
      </w:r>
      <w:r w:rsidR="006931A4" w:rsidRPr="0054356B">
        <w:rPr>
          <w:b/>
          <w:sz w:val="28"/>
          <w:szCs w:val="28"/>
          <w:shd w:val="clear" w:color="auto" w:fill="F5F5F5"/>
        </w:rPr>
        <w:t>(фото игры)</w:t>
      </w:r>
      <w:r w:rsidR="007032CA" w:rsidRPr="0054356B">
        <w:rPr>
          <w:b/>
          <w:sz w:val="28"/>
          <w:szCs w:val="28"/>
          <w:shd w:val="clear" w:color="auto" w:fill="F5F5F5"/>
        </w:rPr>
        <w:t xml:space="preserve"> </w:t>
      </w:r>
    </w:p>
    <w:p w:rsidR="007032CA" w:rsidRPr="0054356B" w:rsidRDefault="007032CA" w:rsidP="007032C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b/>
          <w:sz w:val="28"/>
          <w:szCs w:val="28"/>
          <w:shd w:val="clear" w:color="auto" w:fill="F5F5F5"/>
        </w:rPr>
        <w:t>Слайд №8</w:t>
      </w:r>
    </w:p>
    <w:p w:rsidR="007479F3" w:rsidRPr="0054356B" w:rsidRDefault="007479F3" w:rsidP="007479F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sz w:val="28"/>
          <w:szCs w:val="28"/>
          <w:shd w:val="clear" w:color="auto" w:fill="F5F5F5"/>
        </w:rPr>
        <w:t xml:space="preserve">Дидактическая игра «Умные фигуры» Формирование умений различать и называть геометрические фигуры (круг, квадрат, треугольник).  </w:t>
      </w:r>
      <w:r w:rsidR="006931A4" w:rsidRPr="0054356B">
        <w:rPr>
          <w:b/>
          <w:sz w:val="28"/>
          <w:szCs w:val="28"/>
          <w:shd w:val="clear" w:color="auto" w:fill="F5F5F5"/>
        </w:rPr>
        <w:t>(фото игры)</w:t>
      </w:r>
      <w:r w:rsidRPr="0054356B">
        <w:rPr>
          <w:b/>
          <w:sz w:val="28"/>
          <w:szCs w:val="28"/>
          <w:shd w:val="clear" w:color="auto" w:fill="F5F5F5"/>
        </w:rPr>
        <w:t xml:space="preserve"> </w:t>
      </w:r>
      <w:r w:rsidR="007032CA" w:rsidRPr="0054356B">
        <w:rPr>
          <w:b/>
          <w:sz w:val="28"/>
          <w:szCs w:val="28"/>
          <w:shd w:val="clear" w:color="auto" w:fill="F5F5F5"/>
        </w:rPr>
        <w:t xml:space="preserve"> </w:t>
      </w:r>
    </w:p>
    <w:p w:rsidR="007032CA" w:rsidRPr="0054356B" w:rsidRDefault="007032CA" w:rsidP="007479F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b/>
          <w:sz w:val="28"/>
          <w:szCs w:val="28"/>
          <w:shd w:val="clear" w:color="auto" w:fill="F5F5F5"/>
        </w:rPr>
        <w:t>Слайд № 9</w:t>
      </w:r>
    </w:p>
    <w:p w:rsidR="007479F3" w:rsidRPr="0054356B" w:rsidRDefault="007479F3" w:rsidP="007479F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sz w:val="28"/>
          <w:szCs w:val="28"/>
          <w:shd w:val="clear" w:color="auto" w:fill="F5F5F5"/>
        </w:rPr>
        <w:t xml:space="preserve">Дидактическая игра «Спрячь мышку». Знакомить детей с основными цветами, развивать мелкую моторику пальцев рук. </w:t>
      </w:r>
      <w:r w:rsidR="006931A4" w:rsidRPr="0054356B">
        <w:rPr>
          <w:b/>
          <w:sz w:val="28"/>
          <w:szCs w:val="28"/>
          <w:shd w:val="clear" w:color="auto" w:fill="F5F5F5"/>
        </w:rPr>
        <w:t>(фото игры)</w:t>
      </w:r>
      <w:r w:rsidR="007032CA" w:rsidRPr="0054356B">
        <w:rPr>
          <w:b/>
          <w:sz w:val="28"/>
          <w:szCs w:val="28"/>
          <w:shd w:val="clear" w:color="auto" w:fill="F5F5F5"/>
        </w:rPr>
        <w:t xml:space="preserve"> </w:t>
      </w:r>
    </w:p>
    <w:p w:rsidR="007032CA" w:rsidRPr="0054356B" w:rsidRDefault="007032CA" w:rsidP="007479F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sz w:val="28"/>
          <w:szCs w:val="28"/>
          <w:shd w:val="clear" w:color="auto" w:fill="F5F5F5"/>
        </w:rPr>
      </w:pPr>
      <w:r w:rsidRPr="0054356B">
        <w:rPr>
          <w:b/>
          <w:sz w:val="28"/>
          <w:szCs w:val="28"/>
          <w:shd w:val="clear" w:color="auto" w:fill="F5F5F5"/>
        </w:rPr>
        <w:t>Слайд № 10</w:t>
      </w:r>
    </w:p>
    <w:p w:rsidR="007479F3" w:rsidRPr="0054356B" w:rsidRDefault="007479F3" w:rsidP="007479F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sz w:val="28"/>
          <w:szCs w:val="28"/>
          <w:shd w:val="clear" w:color="auto" w:fill="F5F5F5"/>
        </w:rPr>
        <w:t xml:space="preserve">Дидактическая игра «Озорные баночки» закрепление представлений о геометрических фигурах их цвете. Развитие мелкой моторики рук.  </w:t>
      </w:r>
      <w:r w:rsidR="006931A4" w:rsidRPr="0054356B">
        <w:rPr>
          <w:b/>
          <w:sz w:val="28"/>
          <w:szCs w:val="28"/>
          <w:shd w:val="clear" w:color="auto" w:fill="F5F5F5"/>
        </w:rPr>
        <w:t>(фото игры)</w:t>
      </w:r>
    </w:p>
    <w:p w:rsidR="009F34E3" w:rsidRPr="0054356B" w:rsidRDefault="007032CA" w:rsidP="009F34E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b/>
          <w:sz w:val="28"/>
          <w:szCs w:val="28"/>
          <w:shd w:val="clear" w:color="auto" w:fill="F5F5F5"/>
        </w:rPr>
        <w:t xml:space="preserve">Слайд №11 </w:t>
      </w:r>
    </w:p>
    <w:p w:rsidR="009F34E3" w:rsidRPr="0054356B" w:rsidRDefault="006931A4" w:rsidP="009F34E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sz w:val="28"/>
          <w:szCs w:val="28"/>
          <w:shd w:val="clear" w:color="auto" w:fill="F5F5F5"/>
        </w:rPr>
      </w:pPr>
      <w:r w:rsidRPr="0054356B">
        <w:rPr>
          <w:sz w:val="28"/>
          <w:szCs w:val="28"/>
          <w:shd w:val="clear" w:color="auto" w:fill="F5F5F5"/>
        </w:rPr>
        <w:t>Я предлагаю поиграть в о</w:t>
      </w:r>
      <w:r w:rsidR="009F34E3" w:rsidRPr="0054356B">
        <w:rPr>
          <w:sz w:val="28"/>
          <w:szCs w:val="28"/>
          <w:shd w:val="clear" w:color="auto" w:fill="F5F5F5"/>
        </w:rPr>
        <w:t>дн</w:t>
      </w:r>
      <w:r w:rsidRPr="0054356B">
        <w:rPr>
          <w:sz w:val="28"/>
          <w:szCs w:val="28"/>
          <w:shd w:val="clear" w:color="auto" w:fill="F5F5F5"/>
        </w:rPr>
        <w:t>у</w:t>
      </w:r>
      <w:r w:rsidR="009F34E3" w:rsidRPr="0054356B">
        <w:rPr>
          <w:sz w:val="28"/>
          <w:szCs w:val="28"/>
          <w:shd w:val="clear" w:color="auto" w:fill="F5F5F5"/>
        </w:rPr>
        <w:t xml:space="preserve"> из любимых игр детей «Мишки – </w:t>
      </w:r>
      <w:proofErr w:type="gramStart"/>
      <w:r w:rsidR="009F34E3" w:rsidRPr="0054356B">
        <w:rPr>
          <w:sz w:val="28"/>
          <w:szCs w:val="28"/>
          <w:shd w:val="clear" w:color="auto" w:fill="F5F5F5"/>
        </w:rPr>
        <w:t>сладкоежки»</w:t>
      </w:r>
      <w:r w:rsidR="007479F3" w:rsidRPr="0054356B">
        <w:rPr>
          <w:sz w:val="28"/>
          <w:szCs w:val="28"/>
          <w:shd w:val="clear" w:color="auto" w:fill="F5F5F5"/>
        </w:rPr>
        <w:t xml:space="preserve">  </w:t>
      </w:r>
      <w:r w:rsidR="009F34E3" w:rsidRPr="0054356B">
        <w:rPr>
          <w:sz w:val="28"/>
          <w:szCs w:val="28"/>
          <w:shd w:val="clear" w:color="auto" w:fill="F5F5F5"/>
        </w:rPr>
        <w:t xml:space="preserve"> </w:t>
      </w:r>
      <w:proofErr w:type="gramEnd"/>
      <w:r w:rsidR="009F34E3" w:rsidRPr="0054356B">
        <w:rPr>
          <w:sz w:val="28"/>
          <w:szCs w:val="28"/>
          <w:shd w:val="clear" w:color="auto" w:fill="F5F5F5"/>
        </w:rPr>
        <w:t xml:space="preserve"> </w:t>
      </w:r>
      <w:r w:rsidRPr="0054356B">
        <w:rPr>
          <w:sz w:val="28"/>
          <w:szCs w:val="28"/>
          <w:shd w:val="clear" w:color="auto" w:fill="F5F5F5"/>
        </w:rPr>
        <w:t>(</w:t>
      </w:r>
      <w:r w:rsidR="009F34E3" w:rsidRPr="0054356B">
        <w:rPr>
          <w:i/>
          <w:sz w:val="28"/>
          <w:szCs w:val="28"/>
          <w:shd w:val="clear" w:color="auto" w:fill="F5F5F5"/>
        </w:rPr>
        <w:t>пр</w:t>
      </w:r>
      <w:r w:rsidRPr="0054356B">
        <w:rPr>
          <w:i/>
          <w:sz w:val="28"/>
          <w:szCs w:val="28"/>
          <w:shd w:val="clear" w:color="auto" w:fill="F5F5F5"/>
        </w:rPr>
        <w:t xml:space="preserve">иглашаю </w:t>
      </w:r>
      <w:r w:rsidR="009F34E3" w:rsidRPr="0054356B">
        <w:rPr>
          <w:i/>
          <w:sz w:val="28"/>
          <w:szCs w:val="28"/>
          <w:shd w:val="clear" w:color="auto" w:fill="F5F5F5"/>
        </w:rPr>
        <w:t>поиграть 5 человек</w:t>
      </w:r>
      <w:r w:rsidRPr="0054356B">
        <w:rPr>
          <w:sz w:val="28"/>
          <w:szCs w:val="28"/>
          <w:shd w:val="clear" w:color="auto" w:fill="F5F5F5"/>
        </w:rPr>
        <w:t>)</w:t>
      </w:r>
      <w:r w:rsidR="009F34E3" w:rsidRPr="0054356B">
        <w:rPr>
          <w:sz w:val="28"/>
          <w:szCs w:val="28"/>
          <w:shd w:val="clear" w:color="auto" w:fill="F5F5F5"/>
        </w:rPr>
        <w:t xml:space="preserve">. </w:t>
      </w:r>
    </w:p>
    <w:p w:rsidR="009F34E3" w:rsidRPr="0054356B" w:rsidRDefault="001E2C3B" w:rsidP="009F34E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b/>
          <w:sz w:val="28"/>
          <w:szCs w:val="28"/>
          <w:shd w:val="clear" w:color="auto" w:fill="F5F5F5"/>
        </w:rPr>
        <w:t xml:space="preserve">Игра направлена на формирование умений различать и называть геометрические </w:t>
      </w:r>
      <w:proofErr w:type="gramStart"/>
      <w:r w:rsidRPr="0054356B">
        <w:rPr>
          <w:b/>
          <w:sz w:val="28"/>
          <w:szCs w:val="28"/>
          <w:shd w:val="clear" w:color="auto" w:fill="F5F5F5"/>
        </w:rPr>
        <w:t>фигуры  (</w:t>
      </w:r>
      <w:proofErr w:type="gramEnd"/>
      <w:r w:rsidRPr="0054356B">
        <w:rPr>
          <w:b/>
          <w:sz w:val="28"/>
          <w:szCs w:val="28"/>
          <w:shd w:val="clear" w:color="auto" w:fill="F5F5F5"/>
        </w:rPr>
        <w:t xml:space="preserve">круг, квадрат, треугольник) </w:t>
      </w:r>
    </w:p>
    <w:p w:rsidR="006931A4" w:rsidRPr="0054356B" w:rsidRDefault="006931A4" w:rsidP="009F34E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b/>
          <w:sz w:val="28"/>
          <w:szCs w:val="28"/>
          <w:shd w:val="clear" w:color="auto" w:fill="F5F5F5"/>
        </w:rPr>
        <w:lastRenderedPageBreak/>
        <w:t>Необходимые материалы:</w:t>
      </w:r>
      <w:r w:rsidR="001E2C3B" w:rsidRPr="0054356B">
        <w:rPr>
          <w:b/>
          <w:sz w:val="28"/>
          <w:szCs w:val="28"/>
          <w:shd w:val="clear" w:color="auto" w:fill="F5F5F5"/>
        </w:rPr>
        <w:t xml:space="preserve"> домик, мишки, конфетки </w:t>
      </w:r>
    </w:p>
    <w:p w:rsidR="009F34E3" w:rsidRPr="0054356B" w:rsidRDefault="0010255C" w:rsidP="009F34E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b/>
          <w:sz w:val="28"/>
          <w:szCs w:val="28"/>
          <w:shd w:val="clear" w:color="auto" w:fill="F5F5F5"/>
        </w:rPr>
      </w:pPr>
      <w:r w:rsidRPr="0054356B">
        <w:rPr>
          <w:b/>
          <w:sz w:val="28"/>
          <w:szCs w:val="28"/>
          <w:shd w:val="clear" w:color="auto" w:fill="F5F5F5"/>
        </w:rPr>
        <w:t xml:space="preserve">Игра проводится один раз, затем задаю вопрос играющим: «Какие варианты данной игры можете предложить вы?». </w:t>
      </w:r>
      <w:r w:rsidR="007032CA" w:rsidRPr="0054356B">
        <w:rPr>
          <w:b/>
          <w:sz w:val="28"/>
          <w:szCs w:val="28"/>
          <w:shd w:val="clear" w:color="auto" w:fill="F5F5F5"/>
        </w:rPr>
        <w:t xml:space="preserve"> </w:t>
      </w:r>
    </w:p>
    <w:p w:rsidR="006931A4" w:rsidRPr="0054356B" w:rsidRDefault="006931A4" w:rsidP="0010255C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sz w:val="28"/>
          <w:szCs w:val="28"/>
        </w:rPr>
      </w:pPr>
      <w:r w:rsidRPr="0054356B">
        <w:rPr>
          <w:iCs/>
          <w:sz w:val="28"/>
          <w:szCs w:val="28"/>
        </w:rPr>
        <w:t xml:space="preserve">В заключение можно сделать следующие вывод: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</w:t>
      </w:r>
      <w:r w:rsidRPr="0054356B">
        <w:rPr>
          <w:sz w:val="28"/>
          <w:szCs w:val="28"/>
        </w:rPr>
        <w:t>Педагогическая эффективность обучения в значительной степени определятся</w:t>
      </w:r>
      <w:r w:rsidR="0010255C" w:rsidRPr="0054356B">
        <w:rPr>
          <w:sz w:val="28"/>
          <w:szCs w:val="28"/>
        </w:rPr>
        <w:t xml:space="preserve"> </w:t>
      </w:r>
      <w:r w:rsidRPr="0054356B">
        <w:rPr>
          <w:sz w:val="28"/>
          <w:szCs w:val="28"/>
        </w:rPr>
        <w:t>соответствием содержания и методов в обучении возрастным особенностям детей, когда ребенок усваивает материал специфический для данного возраста в наглядно</w:t>
      </w:r>
      <w:r w:rsidR="0010255C" w:rsidRPr="0054356B">
        <w:rPr>
          <w:sz w:val="28"/>
          <w:szCs w:val="28"/>
        </w:rPr>
        <w:t xml:space="preserve"> </w:t>
      </w:r>
      <w:r w:rsidRPr="0054356B">
        <w:rPr>
          <w:sz w:val="28"/>
          <w:szCs w:val="28"/>
        </w:rPr>
        <w:t>-</w:t>
      </w:r>
      <w:r w:rsidR="0010255C" w:rsidRPr="0054356B">
        <w:rPr>
          <w:sz w:val="28"/>
          <w:szCs w:val="28"/>
        </w:rPr>
        <w:t xml:space="preserve"> </w:t>
      </w:r>
      <w:r w:rsidRPr="0054356B">
        <w:rPr>
          <w:sz w:val="28"/>
          <w:szCs w:val="28"/>
        </w:rPr>
        <w:t>действенной форме, с опорой на непосредственные практические или игровые действия. Поэтому дидактическая игра является непременным средством формирования элементарных математических представлений детей дошкольного возраста.</w:t>
      </w:r>
    </w:p>
    <w:p w:rsidR="007479F3" w:rsidRPr="00941676" w:rsidRDefault="007479F3" w:rsidP="007479F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sz w:val="32"/>
          <w:szCs w:val="32"/>
          <w:shd w:val="clear" w:color="auto" w:fill="F5F5F5"/>
        </w:rPr>
      </w:pPr>
    </w:p>
    <w:p w:rsidR="007479F3" w:rsidRPr="00941676" w:rsidRDefault="007479F3" w:rsidP="007479F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sz w:val="32"/>
          <w:szCs w:val="32"/>
          <w:shd w:val="clear" w:color="auto" w:fill="F5F5F5"/>
        </w:rPr>
      </w:pPr>
    </w:p>
    <w:p w:rsidR="007479F3" w:rsidRPr="00941676" w:rsidRDefault="007479F3" w:rsidP="007479F3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color w:val="000000"/>
          <w:sz w:val="32"/>
          <w:szCs w:val="32"/>
          <w:shd w:val="clear" w:color="auto" w:fill="FFFFFF"/>
        </w:rPr>
      </w:pPr>
    </w:p>
    <w:p w:rsidR="00DC1801" w:rsidRDefault="00DC1801" w:rsidP="007479F3">
      <w:pPr>
        <w:spacing w:after="0"/>
      </w:pPr>
      <w:r>
        <w:tab/>
      </w:r>
    </w:p>
    <w:sectPr w:rsidR="00DC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C"/>
    <w:rsid w:val="00020461"/>
    <w:rsid w:val="0010255C"/>
    <w:rsid w:val="001234EF"/>
    <w:rsid w:val="001E2C3B"/>
    <w:rsid w:val="002719F4"/>
    <w:rsid w:val="002850E6"/>
    <w:rsid w:val="003D15D0"/>
    <w:rsid w:val="00471CF8"/>
    <w:rsid w:val="00540F96"/>
    <w:rsid w:val="0054356B"/>
    <w:rsid w:val="005614B5"/>
    <w:rsid w:val="0067375F"/>
    <w:rsid w:val="006931A4"/>
    <w:rsid w:val="007032CA"/>
    <w:rsid w:val="007479F3"/>
    <w:rsid w:val="007F330C"/>
    <w:rsid w:val="00941676"/>
    <w:rsid w:val="009F34E3"/>
    <w:rsid w:val="00AE5661"/>
    <w:rsid w:val="00BB2DDC"/>
    <w:rsid w:val="00BC7419"/>
    <w:rsid w:val="00CF1E3A"/>
    <w:rsid w:val="00D276B7"/>
    <w:rsid w:val="00D52421"/>
    <w:rsid w:val="00DC1801"/>
    <w:rsid w:val="00EF1C33"/>
    <w:rsid w:val="00F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980A"/>
  <w15:docId w15:val="{B572E9D7-9FC9-4A3F-9663-BFC0E0C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F34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2017-12-07T16:17:00Z</cp:lastPrinted>
  <dcterms:created xsi:type="dcterms:W3CDTF">2017-12-05T12:40:00Z</dcterms:created>
  <dcterms:modified xsi:type="dcterms:W3CDTF">2018-12-15T11:59:00Z</dcterms:modified>
</cp:coreProperties>
</file>