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1B8A" w14:textId="77777777" w:rsidR="00C33990" w:rsidRDefault="00C33990" w:rsidP="00C339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14:paraId="50265074" w14:textId="77777777" w:rsidR="00C33990" w:rsidRPr="0086476B" w:rsidRDefault="00C33990" w:rsidP="00C339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«Детская школа искусств г. Оби, г. Обь Новосибирской области, </w:t>
      </w:r>
      <w:r w:rsidRPr="0086476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муниципальное бюджетное учреждение дополнительного образования города Новосибирска "Детская школа искусств №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6476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20 "Муза" </w:t>
      </w:r>
    </w:p>
    <w:p w14:paraId="68E94B61" w14:textId="77777777" w:rsidR="00C33990" w:rsidRDefault="00C33990" w:rsidP="00C33990">
      <w:pPr>
        <w:shd w:val="clear" w:color="auto" w:fill="FFFFFF"/>
        <w:spacing w:before="100" w:beforeAutospacing="1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Преподаватели:</w:t>
      </w:r>
    </w:p>
    <w:p w14:paraId="58FDAEE4" w14:textId="77777777" w:rsidR="00C33990" w:rsidRDefault="00C33990" w:rsidP="00C33990">
      <w:pPr>
        <w:spacing w:after="0" w:line="360" w:lineRule="auto"/>
        <w:jc w:val="right"/>
        <w:rPr>
          <w:rFonts w:ascii="Times New Roman" w:hAnsi="Times New Roman" w:cs="Times New Roman"/>
          <w:b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Ламина В.Л. </w:t>
      </w:r>
    </w:p>
    <w:p w14:paraId="172B34D3" w14:textId="77777777" w:rsidR="00C33990" w:rsidRDefault="00C33990" w:rsidP="00C33990">
      <w:pPr>
        <w:spacing w:after="0" w:line="360" w:lineRule="auto"/>
        <w:jc w:val="right"/>
        <w:rPr>
          <w:rFonts w:ascii="Times New Roman" w:hAnsi="Times New Roman" w:cs="Times New Roman"/>
          <w:b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Некрасова Е.Л. </w:t>
      </w:r>
    </w:p>
    <w:p w14:paraId="6F964DE1" w14:textId="77777777" w:rsidR="00C33990" w:rsidRDefault="00C33990" w:rsidP="00C3399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43698A9" w14:textId="5920098A" w:rsidR="00C33990" w:rsidRDefault="00C33990" w:rsidP="00C33990">
      <w:pPr>
        <w:spacing w:after="0" w:line="360" w:lineRule="auto"/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t>Ребусы и кроссворд</w:t>
      </w:r>
      <w:r w:rsidR="00EF72C5">
        <w:rPr>
          <w:rFonts w:ascii="Times New Roman" w:hAnsi="Times New Roman" w:cs="Times New Roman"/>
          <w:b/>
          <w:iCs/>
          <w:noProof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для уроков сольфеджио, музыкальной грамоты и элементарной теории музыки ДМШ и ДШИ</w:t>
      </w:r>
    </w:p>
    <w:p w14:paraId="6D8B8932" w14:textId="77777777" w:rsidR="00C33990" w:rsidRDefault="00C33990" w:rsidP="00C339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1B4278" w14:textId="77777777" w:rsidR="00C33990" w:rsidRPr="00421D52" w:rsidRDefault="00C33990" w:rsidP="00C3399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 методическая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цикл кроссвордов, ребусов и вопросов к ним, которые связаны с программой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предметов </w:t>
      </w: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сольфеджио, музыкальной грамоты, элементарной теории музыки с первого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седьмой</w:t>
      </w: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курса ДМШ и ДШИ. </w:t>
      </w:r>
      <w:r w:rsidRPr="00421D5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Кроссворд</w:t>
      </w:r>
      <w:r w:rsidRPr="00421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 игровая методика, сущность которой заключается в разгадывании слов по приведенным определениям.</w:t>
      </w:r>
    </w:p>
    <w:p w14:paraId="39D1C073" w14:textId="77777777" w:rsidR="00C33990" w:rsidRPr="00A47C6C" w:rsidRDefault="00C33990" w:rsidP="00C339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 -н</w:t>
      </w: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аиболее эффективн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использовании для формирования терминологической грамотности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D0C0DD" w14:textId="77777777" w:rsidR="00C33990" w:rsidRPr="00A47C6C" w:rsidRDefault="00C33990" w:rsidP="00C339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«кроссворд» (англ. crossword) можно разбить на две составные части: «кросс» и «ворд». Если вы когда-либо изучали иностранный язык, то сразу вспомните, что означают эти два слова, из которых состоит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кроссворд.</w:t>
      </w:r>
    </w:p>
    <w:p w14:paraId="6983A3E4" w14:textId="77777777" w:rsidR="00C33990" w:rsidRPr="00A47C6C" w:rsidRDefault="00C33990" w:rsidP="00C339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Cross — пересечение, а word — слово.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получаем «пересечение слов».</w:t>
      </w:r>
    </w:p>
    <w:p w14:paraId="7A335836" w14:textId="77777777" w:rsidR="00C33990" w:rsidRDefault="00C33990" w:rsidP="00C33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Предлагаемый проект для учащихся, которые имеют, некоторый музыкальный опыт, оформлен   рисунками, графически выстроенными заданиями,  с привлечением элементов сообразительности, развлекательности и игры. </w:t>
      </w:r>
    </w:p>
    <w:p w14:paraId="1ECC0F86" w14:textId="0DEF6FA6" w:rsidR="00C33990" w:rsidRDefault="00C33990" w:rsidP="00C339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Логика, динамика направленности кроссвордов от начальных простых вопросов к более сложным способствует усвоению теоретических знаний в форме занимательной и игровой деятельности. В каждом последующем классе </w:t>
      </w: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излагается новый материал.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преподавателя, </w:t>
      </w: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самопроверка или наоборот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командное решение кроссвордов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активный метод обучения, положительная мотивация, способствующая качественному усвоению знаний.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Понятийные термины,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названия,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способствуют интеллектуальному становлению музыканта. </w:t>
      </w:r>
      <w:r w:rsidR="0026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приводятся примеры ребусов и кроссворд для 3-его класса, при этом автор данной разработки в своей учебной практике использует ребусы и кроссворды для всех классов на уроках сольфеджио в ДШИ.</w:t>
      </w:r>
    </w:p>
    <w:p w14:paraId="64C9BBFC" w14:textId="77777777" w:rsidR="00CB6D1C" w:rsidRDefault="00CB6D1C" w:rsidP="00CB6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D9F0B" w14:textId="77777777" w:rsidR="00CB6D1C" w:rsidRPr="00262B59" w:rsidRDefault="00CB6D1C" w:rsidP="00CB6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59">
        <w:rPr>
          <w:rFonts w:ascii="Times New Roman" w:hAnsi="Times New Roman" w:cs="Times New Roman"/>
          <w:b/>
          <w:sz w:val="24"/>
          <w:szCs w:val="24"/>
        </w:rPr>
        <w:t>Ребусы для 3 класса</w:t>
      </w:r>
    </w:p>
    <w:p w14:paraId="190B4370" w14:textId="77777777" w:rsidR="00CB6D1C" w:rsidRDefault="00CB6D1C" w:rsidP="00CB6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47">
        <w:rPr>
          <w:rFonts w:ascii="Times New Roman" w:hAnsi="Times New Roman" w:cs="Times New Roman"/>
          <w:b/>
          <w:sz w:val="28"/>
          <w:szCs w:val="28"/>
        </w:rPr>
        <w:t>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A3D35" w14:paraId="1DFB9FA4" w14:textId="77777777" w:rsidTr="008A3D35">
        <w:tc>
          <w:tcPr>
            <w:tcW w:w="9345" w:type="dxa"/>
          </w:tcPr>
          <w:p w14:paraId="0CD33742" w14:textId="24EAB0C3" w:rsidR="008A3D35" w:rsidRDefault="008A3D35" w:rsidP="008A3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8BDF63" wp14:editId="4305BBCC">
                  <wp:extent cx="2186273" cy="920765"/>
                  <wp:effectExtent l="0" t="0" r="508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256" cy="931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613B67" w14:textId="77777777" w:rsidR="00CB6D1C" w:rsidRDefault="00CB6D1C" w:rsidP="008A3D35">
      <w:pPr>
        <w:rPr>
          <w:rFonts w:ascii="Times New Roman" w:hAnsi="Times New Roman" w:cs="Times New Roman"/>
          <w:b/>
          <w:sz w:val="28"/>
          <w:szCs w:val="28"/>
        </w:rPr>
      </w:pPr>
    </w:p>
    <w:p w14:paraId="2530B45D" w14:textId="23F5B9EE" w:rsidR="00CB6D1C" w:rsidRDefault="00CB6D1C" w:rsidP="00CB6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F0026" w14:textId="4E024AFD" w:rsidR="008A3D35" w:rsidRDefault="008A3D35" w:rsidP="00CB6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A3D35" w14:paraId="4072CC50" w14:textId="77777777" w:rsidTr="008A3D35">
        <w:tc>
          <w:tcPr>
            <w:tcW w:w="9345" w:type="dxa"/>
          </w:tcPr>
          <w:p w14:paraId="6AA7BFB7" w14:textId="770CB975" w:rsidR="008A3D35" w:rsidRDefault="008A3D35" w:rsidP="00CB6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33B218" wp14:editId="60440E78">
                  <wp:extent cx="4530725" cy="784225"/>
                  <wp:effectExtent l="0" t="0" r="317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72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3A97F" w14:textId="77777777" w:rsidR="008A3D35" w:rsidRDefault="008A3D35" w:rsidP="00CB6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4145F" w14:textId="3FA39C46" w:rsidR="00CB6D1C" w:rsidRDefault="008A3D35" w:rsidP="00CB6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A3D35" w14:paraId="58658F95" w14:textId="77777777" w:rsidTr="008A3D35">
        <w:tc>
          <w:tcPr>
            <w:tcW w:w="9345" w:type="dxa"/>
          </w:tcPr>
          <w:p w14:paraId="05C1018F" w14:textId="01EC3AF4" w:rsidR="008A3D35" w:rsidRDefault="008A3D35" w:rsidP="00CB6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0F0830" wp14:editId="7EC92A39">
                  <wp:extent cx="1577317" cy="1059342"/>
                  <wp:effectExtent l="0" t="0" r="444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77" cy="1113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E7061" w14:textId="77777777" w:rsidR="00CB6D1C" w:rsidRDefault="00CB6D1C" w:rsidP="00CB6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A1A58" w14:textId="3D210A54" w:rsidR="00CB6D1C" w:rsidRDefault="008A3D35" w:rsidP="00CB6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A3D35" w14:paraId="298FCA8C" w14:textId="77777777" w:rsidTr="008A3D35">
        <w:tc>
          <w:tcPr>
            <w:tcW w:w="9345" w:type="dxa"/>
          </w:tcPr>
          <w:p w14:paraId="30CC52C3" w14:textId="5CE48C95" w:rsidR="008A3D35" w:rsidRDefault="008A3D35" w:rsidP="00CB6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6F221CC" wp14:editId="520757A4">
                  <wp:extent cx="5940425" cy="1305560"/>
                  <wp:effectExtent l="0" t="0" r="3175" b="889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18B65" w14:textId="7EBA01D2" w:rsidR="00CB6D1C" w:rsidRDefault="00CB6D1C" w:rsidP="00CB6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63274" w14:textId="77777777" w:rsidR="008A3D35" w:rsidRDefault="008A3D35" w:rsidP="00CB6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A3D35" w14:paraId="107D853B" w14:textId="77777777" w:rsidTr="008A3D35">
        <w:tc>
          <w:tcPr>
            <w:tcW w:w="9345" w:type="dxa"/>
          </w:tcPr>
          <w:p w14:paraId="4B90E3BC" w14:textId="11B0C159" w:rsidR="008A3D35" w:rsidRDefault="008A3D35" w:rsidP="00CB6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F631F9" wp14:editId="029763AC">
                  <wp:extent cx="4846320" cy="1249680"/>
                  <wp:effectExtent l="0" t="0" r="0" b="762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18E80" w14:textId="77777777" w:rsidR="00CB6D1C" w:rsidRDefault="00CB6D1C" w:rsidP="00262B59">
      <w:pPr>
        <w:rPr>
          <w:rFonts w:ascii="Times New Roman" w:hAnsi="Times New Roman" w:cs="Times New Roman"/>
          <w:b/>
          <w:sz w:val="28"/>
          <w:szCs w:val="28"/>
        </w:rPr>
      </w:pPr>
    </w:p>
    <w:p w14:paraId="28BFB8FB" w14:textId="77777777" w:rsidR="00CB6D1C" w:rsidRPr="00262B59" w:rsidRDefault="00CB6D1C" w:rsidP="00CB6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59">
        <w:rPr>
          <w:rFonts w:ascii="Times New Roman" w:hAnsi="Times New Roman" w:cs="Times New Roman"/>
          <w:b/>
          <w:sz w:val="24"/>
          <w:szCs w:val="24"/>
        </w:rPr>
        <w:t>Вопросы к ребусам 3 класса</w:t>
      </w:r>
    </w:p>
    <w:p w14:paraId="5E28432F" w14:textId="77777777" w:rsidR="00CB6D1C" w:rsidRPr="00262B59" w:rsidRDefault="00CB6D1C" w:rsidP="00262B5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2B59">
        <w:rPr>
          <w:rFonts w:ascii="Times New Roman" w:hAnsi="Times New Roman" w:cs="Times New Roman"/>
          <w:sz w:val="24"/>
          <w:szCs w:val="24"/>
        </w:rPr>
        <w:t>Какой знак нужен для увеличения длительности звука?</w:t>
      </w:r>
    </w:p>
    <w:p w14:paraId="49A63F49" w14:textId="77777777" w:rsidR="00CB6D1C" w:rsidRPr="00262B59" w:rsidRDefault="00CB6D1C" w:rsidP="00262B5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2B59">
        <w:rPr>
          <w:rFonts w:ascii="Times New Roman" w:hAnsi="Times New Roman" w:cs="Times New Roman"/>
          <w:sz w:val="24"/>
          <w:szCs w:val="24"/>
        </w:rPr>
        <w:t xml:space="preserve">Минор с повышенными </w:t>
      </w:r>
      <w:r w:rsidRPr="00262B5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62B59">
        <w:rPr>
          <w:rFonts w:ascii="Times New Roman" w:hAnsi="Times New Roman" w:cs="Times New Roman"/>
          <w:sz w:val="24"/>
          <w:szCs w:val="24"/>
        </w:rPr>
        <w:t xml:space="preserve"> и </w:t>
      </w:r>
      <w:r w:rsidRPr="00262B5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62B59">
        <w:rPr>
          <w:rFonts w:ascii="Times New Roman" w:hAnsi="Times New Roman" w:cs="Times New Roman"/>
          <w:sz w:val="24"/>
          <w:szCs w:val="24"/>
        </w:rPr>
        <w:t>ступенями.</w:t>
      </w:r>
    </w:p>
    <w:p w14:paraId="09D6ABDD" w14:textId="77777777" w:rsidR="00CB6D1C" w:rsidRPr="00262B59" w:rsidRDefault="00CB6D1C" w:rsidP="00262B5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2B59">
        <w:rPr>
          <w:rFonts w:ascii="Times New Roman" w:hAnsi="Times New Roman" w:cs="Times New Roman"/>
          <w:sz w:val="24"/>
          <w:szCs w:val="24"/>
        </w:rPr>
        <w:t>Интервал, который содержит две ступени.</w:t>
      </w:r>
    </w:p>
    <w:p w14:paraId="0B8BF6AF" w14:textId="77777777" w:rsidR="00CB6D1C" w:rsidRPr="00262B59" w:rsidRDefault="00CB6D1C" w:rsidP="00262B5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2B59">
        <w:rPr>
          <w:rFonts w:ascii="Times New Roman" w:hAnsi="Times New Roman" w:cs="Times New Roman"/>
          <w:sz w:val="24"/>
          <w:szCs w:val="24"/>
        </w:rPr>
        <w:t>Приём, связанный с перемещением звуков аккорда или интервала на октаву вверх или вниз.</w:t>
      </w:r>
    </w:p>
    <w:p w14:paraId="1383504C" w14:textId="77777777" w:rsidR="00CB6D1C" w:rsidRPr="00262B59" w:rsidRDefault="00CB6D1C" w:rsidP="00262B5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62B59">
        <w:rPr>
          <w:rFonts w:ascii="Times New Roman" w:hAnsi="Times New Roman" w:cs="Times New Roman"/>
          <w:sz w:val="24"/>
          <w:szCs w:val="24"/>
        </w:rPr>
        <w:t xml:space="preserve">Как называются </w:t>
      </w:r>
      <w:r w:rsidRPr="00262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B59">
        <w:rPr>
          <w:rFonts w:ascii="Times New Roman" w:hAnsi="Times New Roman" w:cs="Times New Roman"/>
          <w:sz w:val="24"/>
          <w:szCs w:val="24"/>
        </w:rPr>
        <w:t xml:space="preserve">, </w:t>
      </w:r>
      <w:r w:rsidRPr="00262B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2B59">
        <w:rPr>
          <w:rFonts w:ascii="Times New Roman" w:hAnsi="Times New Roman" w:cs="Times New Roman"/>
          <w:sz w:val="24"/>
          <w:szCs w:val="24"/>
        </w:rPr>
        <w:t xml:space="preserve">, </w:t>
      </w:r>
      <w:r w:rsidRPr="00262B5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2B59">
        <w:rPr>
          <w:rFonts w:ascii="Times New Roman" w:hAnsi="Times New Roman" w:cs="Times New Roman"/>
          <w:sz w:val="24"/>
          <w:szCs w:val="24"/>
        </w:rPr>
        <w:t xml:space="preserve"> ступени лада?</w:t>
      </w:r>
    </w:p>
    <w:p w14:paraId="39B5C0A7" w14:textId="77777777" w:rsidR="00CB6D1C" w:rsidRPr="00262B59" w:rsidRDefault="00CB6D1C" w:rsidP="002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59">
        <w:rPr>
          <w:rFonts w:ascii="Times New Roman" w:hAnsi="Times New Roman" w:cs="Times New Roman"/>
          <w:b/>
          <w:sz w:val="24"/>
          <w:szCs w:val="24"/>
        </w:rPr>
        <w:t>Ответы на ребусы для 3 класса</w:t>
      </w:r>
    </w:p>
    <w:p w14:paraId="0CACAC93" w14:textId="77777777" w:rsidR="00CB6D1C" w:rsidRPr="00262B59" w:rsidRDefault="00CB6D1C" w:rsidP="00262B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59">
        <w:rPr>
          <w:rFonts w:ascii="Times New Roman" w:hAnsi="Times New Roman" w:cs="Times New Roman"/>
          <w:sz w:val="24"/>
          <w:szCs w:val="24"/>
        </w:rPr>
        <w:t>Лига.</w:t>
      </w:r>
    </w:p>
    <w:p w14:paraId="57653813" w14:textId="77777777" w:rsidR="00CB6D1C" w:rsidRPr="00262B59" w:rsidRDefault="00CB6D1C" w:rsidP="00262B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59">
        <w:rPr>
          <w:rFonts w:ascii="Times New Roman" w:hAnsi="Times New Roman" w:cs="Times New Roman"/>
          <w:sz w:val="24"/>
          <w:szCs w:val="24"/>
        </w:rPr>
        <w:t>Мелодический</w:t>
      </w:r>
    </w:p>
    <w:p w14:paraId="61252557" w14:textId="77777777" w:rsidR="00CB6D1C" w:rsidRPr="00262B59" w:rsidRDefault="00CB6D1C" w:rsidP="00262B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59">
        <w:rPr>
          <w:rFonts w:ascii="Times New Roman" w:hAnsi="Times New Roman" w:cs="Times New Roman"/>
          <w:sz w:val="24"/>
          <w:szCs w:val="24"/>
        </w:rPr>
        <w:t>Секунда.</w:t>
      </w:r>
    </w:p>
    <w:p w14:paraId="69165EC8" w14:textId="77777777" w:rsidR="00CB6D1C" w:rsidRPr="00262B59" w:rsidRDefault="00CB6D1C" w:rsidP="00262B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59">
        <w:rPr>
          <w:rFonts w:ascii="Times New Roman" w:hAnsi="Times New Roman" w:cs="Times New Roman"/>
          <w:sz w:val="24"/>
          <w:szCs w:val="24"/>
        </w:rPr>
        <w:t>Обращение.</w:t>
      </w:r>
    </w:p>
    <w:p w14:paraId="60B426E0" w14:textId="21E6A3CC" w:rsidR="00262B59" w:rsidRPr="00C809BD" w:rsidRDefault="00CB6D1C" w:rsidP="00262B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59">
        <w:rPr>
          <w:rFonts w:ascii="Times New Roman" w:hAnsi="Times New Roman" w:cs="Times New Roman"/>
          <w:sz w:val="24"/>
          <w:szCs w:val="24"/>
        </w:rPr>
        <w:t>Устойчи</w:t>
      </w:r>
      <w:r w:rsidR="00262B59" w:rsidRPr="00262B59">
        <w:rPr>
          <w:rFonts w:ascii="Times New Roman" w:hAnsi="Times New Roman" w:cs="Times New Roman"/>
          <w:sz w:val="24"/>
          <w:szCs w:val="24"/>
        </w:rPr>
        <w:t>вые</w:t>
      </w:r>
    </w:p>
    <w:p w14:paraId="138E4204" w14:textId="77777777" w:rsidR="00CB6D1C" w:rsidRPr="000A7515" w:rsidRDefault="00CB6D1C" w:rsidP="00CB6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15">
        <w:rPr>
          <w:rFonts w:ascii="Times New Roman" w:hAnsi="Times New Roman" w:cs="Times New Roman"/>
          <w:b/>
          <w:sz w:val="24"/>
          <w:szCs w:val="24"/>
        </w:rPr>
        <w:t>Кроссворд для 3 класса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B6D1C" w:rsidRPr="009C3C1A" w14:paraId="2CF1F404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53874B8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68423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2C22F13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E94AA9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8624A8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D158A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3421EF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AAB852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1213B8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2F5B9F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7ECA96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2B986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81A86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526C8E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BF6B41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268A71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3DEB5B6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1EDBBD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4D08B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E534E5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4895F974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592B1A1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593C522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14:paraId="70FE83B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F0FDF9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F00A0A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62024E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A354E0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9FFF3C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B3910C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744C40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42153C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D97D04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41E55F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AD3B4B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6C9038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9A637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5E5751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ECAA09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E7EBC0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EFF70C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2A9CDC9E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3C8FA05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073B9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984FD3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DF33B9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740E49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F8D860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35BEEA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E0096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5D6D61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DDF35D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721A05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01139F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FEA9FE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7068BC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2D708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742514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6348B5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8D1CA7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352075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CF1281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1017D1BA" w14:textId="77777777" w:rsidTr="00BA4F6B">
        <w:trPr>
          <w:trHeight w:hRule="exact" w:val="360"/>
          <w:jc w:val="center"/>
        </w:trPr>
        <w:tc>
          <w:tcPr>
            <w:tcW w:w="360" w:type="dxa"/>
            <w:vAlign w:val="center"/>
          </w:tcPr>
          <w:p w14:paraId="5EC86B72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14:paraId="49CECA4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D330C2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A658EB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520702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87A423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54AC92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113346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8CE5AD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F7EC00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C994D3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034292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C1C4FE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5333A3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94D719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B0BF31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478B00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5053EF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4CE4A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EC44C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0B21C3F1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7CD5860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68413B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3F409B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424EBC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76CDC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C1D90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B0048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A9F22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FBA9C0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501844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63B69C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0570CE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695F60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20CE9D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47317B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E61E66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CD0F83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7CF97B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1FD499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CFCD91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7976006D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966B40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414D18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DB6D3E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9EB1C2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BA4E87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076788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BFA39A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98232AC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2DEF87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EEF543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E7F5B9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6E86E0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D16CF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64E0D9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B6BDC6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3F33C0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551AB0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91A51D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C3082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21C0EF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3F89D244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3EFB546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E0CD9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D3C67E9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14:paraId="016B1CC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53ADA0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DCBF89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50BC1D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F17B2D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B35A1C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38B17F2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A22668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4C4D53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E3455F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D33E1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B021C9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B0FF96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EE03D8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BA67FE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866D0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10AB5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04EAA53F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554543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30AAB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910E57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3F398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8DE3B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A65420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9A4393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C334E3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74B808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68E5C89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14:paraId="2E80D50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F793E8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9611B8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D6A23B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BE9389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D2CBE5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88DEB8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3C1A">
              <w:rPr>
                <w:rFonts w:ascii="Times New Roman" w:hAnsi="Times New Roman" w:cs="Times New Roman"/>
                <w:lang w:val="ru-RU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790E26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C4931E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F0D1BA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40060EB0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38D2119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FAA8E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42F4D5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5B7A45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128FA0B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C0D60A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4276C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8D4B24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2C70CE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947CB7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559F9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9D884B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268ACB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B787F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FE8804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58ED4D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3878E1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263413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4C945D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8898D7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593A4C5C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36E4FB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9F4771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289B13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3C1A">
              <w:rPr>
                <w:rFonts w:ascii="Times New Roman" w:hAnsi="Times New Roman" w:cs="Times New Roman"/>
                <w:lang w:val="ru-RU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760F24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D3BA9C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4EDB15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DB8C286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14:paraId="640B74C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68CF2D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84D843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0D6F95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3C1A">
              <w:rPr>
                <w:rFonts w:ascii="Times New Roman" w:hAnsi="Times New Roman" w:cs="Times New Roman"/>
                <w:lang w:val="ru-RU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2286EF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4371829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0A6A98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4C332B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F7E05B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0AE899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2E1113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5F318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FB856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67B5DD53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C90543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7FC9AC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CB80D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1B88A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D5778B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FBEE7D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9D0D10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AF02D5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B096CF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3A5A59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4CE0FF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047FBA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48D3B7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2EEDE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691D5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3987B5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BBF6F9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28272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71F6D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C16F4B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72E96976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6F8B93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EE759E3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14:paraId="1C70358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7C3452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93FD3D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0AE923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42BD07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FE8936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86BEF7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FCFB87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EE5C66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FF9A80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7AFCE0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E7F2F3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04340E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3C1A">
              <w:rPr>
                <w:rFonts w:ascii="Times New Roman" w:hAnsi="Times New Roman" w:cs="Times New Roman"/>
                <w:lang w:val="ru-RU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F1E85C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003B8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0F78D8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3FCF00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98FF65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5DFD48C5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7F7FC8D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449CB9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E13F25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E45AE7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2427BD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B96EAC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7B9F38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3BFE84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3C1A">
              <w:rPr>
                <w:rFonts w:ascii="Times New Roman" w:hAnsi="Times New Roman" w:cs="Times New Roman"/>
                <w:lang w:val="ru-RU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43E665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8E84E0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062E2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F2525D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F29B89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9B72F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C97309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302B9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604D05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1B971F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25530A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939159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4EFF0AAD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58DD996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52536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956EB4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68D514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6749B2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27169D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F5E67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B977E7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DC1C4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036E48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EAFDF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1DD98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22EDFF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B53E5D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A56FC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BD024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B0C217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B6DF39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42681E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453696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5ED5EDF5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949778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27B200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87956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7BCF3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CC8407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95D57B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CFADC8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EAE0B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BC876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2A3650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1681CA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221163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A5D9E4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48F193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0C7F92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AE054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90DC39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01584A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48E936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CB9614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34AB5917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5016B1E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1B5072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8E10BA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C8922B8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14:paraId="5405BBE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B060BD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2022F0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8D2B7E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6E5A74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350306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3C1A">
              <w:rPr>
                <w:rFonts w:ascii="Times New Roman" w:hAnsi="Times New Roman" w:cs="Times New Roman"/>
                <w:lang w:val="ru-RU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65CD94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3090D3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D4C608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3C1A">
              <w:rPr>
                <w:rFonts w:ascii="Times New Roman" w:hAnsi="Times New Roman" w:cs="Times New Roman"/>
                <w:lang w:val="ru-RU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61EFBD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DAF81B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109FB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5CB7BC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A5874E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E89CC8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787EF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4BBA43B6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C85AA4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EE19D3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05813E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E005A1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E8DD22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1C487F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BA138D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30D903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61F26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A9D5F9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69F01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52C64F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2A440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77F9FE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626039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B65555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98779A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D535C3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206056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C08E15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16FF850B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3C48D4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66D002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EAB17A7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14:paraId="04B752D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7F0B3D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82FA3A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6A737F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81B75F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08A7AF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B9D6DC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189C07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CA9662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9C0C69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38FDE8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3C1A">
              <w:rPr>
                <w:rFonts w:ascii="Times New Roman" w:hAnsi="Times New Roman" w:cs="Times New Roman"/>
                <w:lang w:val="ru-RU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1586AF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0C9BB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6BF6DD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8E686B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ECABC4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2A5A03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39024845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639FB98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9D7BA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19CDEE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2010B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B2E4F2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9F675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04BEB6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B92280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1177AE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D3A7C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D809F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02CA3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315053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874CE7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422794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992CFB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385BA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21E9C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911F00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031FEA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D1C" w:rsidRPr="009C3C1A" w14:paraId="69742A25" w14:textId="77777777" w:rsidTr="00BA4F6B">
        <w:trPr>
          <w:trHeight w:hRule="exact" w:val="360"/>
          <w:jc w:val="center"/>
        </w:trPr>
        <w:tc>
          <w:tcPr>
            <w:tcW w:w="360" w:type="dxa"/>
            <w:vAlign w:val="center"/>
          </w:tcPr>
          <w:p w14:paraId="279B5A7B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14:paraId="0DEAEB3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84F52B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625CC6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31EE6D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38B20D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B76FA2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E673FD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A08482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AC523C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7FBB10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3C1A">
              <w:rPr>
                <w:rFonts w:ascii="Times New Roman" w:hAnsi="Times New Roman" w:cs="Times New Roman"/>
                <w:lang w:val="ru-RU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DC2A0B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E9DA55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0DDC2D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6898F9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655B47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0F9570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88C95E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45FFAD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26D2D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881C0AF" w14:textId="77777777" w:rsidR="00CB6D1C" w:rsidRPr="009C3C1A" w:rsidRDefault="00CB6D1C" w:rsidP="00CB6D1C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355"/>
      </w:tblGrid>
      <w:tr w:rsidR="00CB6D1C" w:rsidRPr="00262B59" w14:paraId="1A174558" w14:textId="77777777" w:rsidTr="00BA4F6B">
        <w:tc>
          <w:tcPr>
            <w:tcW w:w="0" w:type="auto"/>
          </w:tcPr>
          <w:p w14:paraId="14C9BAFD" w14:textId="77777777" w:rsidR="00CB6D1C" w:rsidRPr="00262B59" w:rsidRDefault="00CB6D1C" w:rsidP="00262B5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2B59">
              <w:rPr>
                <w:rFonts w:ascii="Times New Roman" w:hAnsi="Times New Roman" w:cs="Times New Roman"/>
                <w:b/>
              </w:rPr>
              <w:t>По горизонтали:</w:t>
            </w:r>
          </w:p>
        </w:tc>
      </w:tr>
      <w:tr w:rsidR="00CB6D1C" w:rsidRPr="00262B59" w14:paraId="7EF494B1" w14:textId="77777777" w:rsidTr="00BA4F6B">
        <w:tc>
          <w:tcPr>
            <w:tcW w:w="0" w:type="auto"/>
          </w:tcPr>
          <w:p w14:paraId="09CBF4BF" w14:textId="77777777" w:rsidR="00CB6D1C" w:rsidRPr="00262B59" w:rsidRDefault="00CB6D1C" w:rsidP="0026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9">
              <w:rPr>
                <w:rFonts w:ascii="Times New Roman" w:hAnsi="Times New Roman" w:cs="Times New Roman"/>
                <w:sz w:val="24"/>
                <w:szCs w:val="24"/>
              </w:rPr>
              <w:t xml:space="preserve">2. Как называется перенос мелодии из одной тональности в другую? </w:t>
            </w:r>
          </w:p>
          <w:p w14:paraId="70790A91" w14:textId="77777777" w:rsidR="00CB6D1C" w:rsidRPr="00262B59" w:rsidRDefault="00CB6D1C" w:rsidP="0026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9">
              <w:rPr>
                <w:rFonts w:ascii="Times New Roman" w:hAnsi="Times New Roman" w:cs="Times New Roman"/>
                <w:sz w:val="24"/>
                <w:szCs w:val="24"/>
              </w:rPr>
              <w:t>3. Переход неустойчивых звуков в устойчивые.</w:t>
            </w:r>
          </w:p>
          <w:p w14:paraId="6E974BF1" w14:textId="77777777" w:rsidR="00CB6D1C" w:rsidRPr="00262B59" w:rsidRDefault="00CB6D1C" w:rsidP="0026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9">
              <w:rPr>
                <w:rFonts w:ascii="Times New Roman" w:hAnsi="Times New Roman" w:cs="Times New Roman"/>
                <w:sz w:val="24"/>
                <w:szCs w:val="24"/>
              </w:rPr>
              <w:t>4. Сколько шестнадцатых длительностей в одной четверти?</w:t>
            </w:r>
          </w:p>
          <w:p w14:paraId="3D4952B7" w14:textId="77777777" w:rsidR="00CB6D1C" w:rsidRPr="00262B59" w:rsidRDefault="00CB6D1C" w:rsidP="0026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9">
              <w:rPr>
                <w:rFonts w:ascii="Times New Roman" w:hAnsi="Times New Roman" w:cs="Times New Roman"/>
                <w:sz w:val="24"/>
                <w:szCs w:val="24"/>
              </w:rPr>
              <w:t>6. Инструментальное или вокальное сопровождение одного или более солирующих голосов.</w:t>
            </w:r>
          </w:p>
          <w:p w14:paraId="40F6FB31" w14:textId="77777777" w:rsidR="00CB6D1C" w:rsidRPr="00262B59" w:rsidRDefault="00CB6D1C" w:rsidP="0026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9">
              <w:rPr>
                <w:rFonts w:ascii="Times New Roman" w:hAnsi="Times New Roman" w:cs="Times New Roman"/>
                <w:sz w:val="24"/>
                <w:szCs w:val="24"/>
              </w:rPr>
              <w:t>8. Какой знак нужен для увеличения длительности звука?</w:t>
            </w:r>
          </w:p>
          <w:p w14:paraId="5E0F4FEE" w14:textId="77777777" w:rsidR="00CB6D1C" w:rsidRPr="00262B59" w:rsidRDefault="00CB6D1C" w:rsidP="0026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9">
              <w:rPr>
                <w:rFonts w:ascii="Times New Roman" w:hAnsi="Times New Roman" w:cs="Times New Roman"/>
                <w:sz w:val="24"/>
                <w:szCs w:val="24"/>
              </w:rPr>
              <w:t>10. Как называется терция, в которой два тона?</w:t>
            </w:r>
          </w:p>
          <w:p w14:paraId="0C7A4218" w14:textId="77777777" w:rsidR="00CB6D1C" w:rsidRPr="00262B59" w:rsidRDefault="00CB6D1C" w:rsidP="0026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9">
              <w:rPr>
                <w:rFonts w:ascii="Times New Roman" w:hAnsi="Times New Roman" w:cs="Times New Roman"/>
                <w:sz w:val="24"/>
                <w:szCs w:val="24"/>
              </w:rPr>
              <w:t>12. Интервал, который содержит шесть ступеней.</w:t>
            </w:r>
          </w:p>
          <w:p w14:paraId="49464405" w14:textId="77777777" w:rsidR="00CB6D1C" w:rsidRPr="00262B59" w:rsidRDefault="00CB6D1C" w:rsidP="0026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9">
              <w:rPr>
                <w:rFonts w:ascii="Times New Roman" w:hAnsi="Times New Roman" w:cs="Times New Roman"/>
                <w:sz w:val="24"/>
                <w:szCs w:val="24"/>
              </w:rPr>
              <w:t xml:space="preserve">13. Как называется первое обращение трезвучия? </w:t>
            </w:r>
          </w:p>
          <w:p w14:paraId="27AC6197" w14:textId="77777777" w:rsidR="00CB6D1C" w:rsidRPr="00262B59" w:rsidRDefault="00CB6D1C" w:rsidP="0026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9">
              <w:rPr>
                <w:rFonts w:ascii="Times New Roman" w:hAnsi="Times New Roman" w:cs="Times New Roman"/>
                <w:sz w:val="24"/>
                <w:szCs w:val="24"/>
              </w:rPr>
              <w:t>14. Как называются I, III,V ступени лада?</w:t>
            </w:r>
          </w:p>
          <w:p w14:paraId="1B28954E" w14:textId="77777777" w:rsidR="00CB6D1C" w:rsidRPr="00262B59" w:rsidRDefault="00CB6D1C" w:rsidP="0026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1C" w:rsidRPr="009F7F96" w14:paraId="035E1529" w14:textId="77777777" w:rsidTr="00BA4F6B">
        <w:tc>
          <w:tcPr>
            <w:tcW w:w="0" w:type="auto"/>
          </w:tcPr>
          <w:p w14:paraId="07F955D2" w14:textId="77777777" w:rsidR="00CB6D1C" w:rsidRPr="00262B59" w:rsidRDefault="00CB6D1C" w:rsidP="00262B5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62B59">
              <w:rPr>
                <w:rFonts w:ascii="Times New Roman" w:hAnsi="Times New Roman" w:cs="Times New Roman"/>
                <w:b/>
                <w:lang w:val="ru-RU"/>
              </w:rPr>
              <w:t>По вертикали:</w:t>
            </w:r>
          </w:p>
        </w:tc>
      </w:tr>
      <w:tr w:rsidR="00CB6D1C" w:rsidRPr="009F7F96" w14:paraId="24C55B74" w14:textId="77777777" w:rsidTr="00BA4F6B">
        <w:tc>
          <w:tcPr>
            <w:tcW w:w="0" w:type="auto"/>
          </w:tcPr>
          <w:p w14:paraId="4B5E7E64" w14:textId="77777777" w:rsidR="00CB6D1C" w:rsidRPr="00262B59" w:rsidRDefault="00CB6D1C" w:rsidP="0026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9">
              <w:rPr>
                <w:rFonts w:ascii="Times New Roman" w:hAnsi="Times New Roman" w:cs="Times New Roman"/>
                <w:sz w:val="24"/>
                <w:szCs w:val="24"/>
              </w:rPr>
              <w:t>1. Аккорд, состоящий из трёх звуков, которые  расположены по терциям.</w:t>
            </w:r>
          </w:p>
          <w:p w14:paraId="03239A86" w14:textId="77777777" w:rsidR="00CB6D1C" w:rsidRPr="00262B59" w:rsidRDefault="00CB6D1C" w:rsidP="0026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9">
              <w:rPr>
                <w:rFonts w:ascii="Times New Roman" w:hAnsi="Times New Roman" w:cs="Times New Roman"/>
                <w:sz w:val="24"/>
                <w:szCs w:val="24"/>
              </w:rPr>
              <w:t>5. Интервал, который содержит семь ступеней.</w:t>
            </w:r>
          </w:p>
          <w:p w14:paraId="07EBB224" w14:textId="77777777" w:rsidR="00CB6D1C" w:rsidRPr="00262B59" w:rsidRDefault="00CB6D1C" w:rsidP="0026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9">
              <w:rPr>
                <w:rFonts w:ascii="Times New Roman" w:hAnsi="Times New Roman" w:cs="Times New Roman"/>
                <w:sz w:val="24"/>
                <w:szCs w:val="24"/>
              </w:rPr>
              <w:t>7. Минор с повышенными VI и VIIступенями.</w:t>
            </w:r>
          </w:p>
          <w:p w14:paraId="781DD00A" w14:textId="77777777" w:rsidR="00CB6D1C" w:rsidRPr="00262B59" w:rsidRDefault="00CB6D1C" w:rsidP="0026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9">
              <w:rPr>
                <w:rFonts w:ascii="Times New Roman" w:hAnsi="Times New Roman" w:cs="Times New Roman"/>
                <w:sz w:val="24"/>
                <w:szCs w:val="24"/>
              </w:rPr>
              <w:t>9. Приём, связанный с перемещением звуков аккорда или интервала на октаву вверх или вниз.</w:t>
            </w:r>
          </w:p>
          <w:p w14:paraId="2AC312F9" w14:textId="77777777" w:rsidR="00CB6D1C" w:rsidRPr="00262B59" w:rsidRDefault="00CB6D1C" w:rsidP="0026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9">
              <w:rPr>
                <w:rFonts w:ascii="Times New Roman" w:hAnsi="Times New Roman" w:cs="Times New Roman"/>
                <w:sz w:val="24"/>
                <w:szCs w:val="24"/>
              </w:rPr>
              <w:t>11. Интервал, который содержит две ступени.</w:t>
            </w:r>
          </w:p>
          <w:p w14:paraId="741D57FC" w14:textId="6D309377" w:rsidR="00CB6D1C" w:rsidRPr="00262B59" w:rsidRDefault="00CB6D1C" w:rsidP="000A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9">
              <w:rPr>
                <w:rFonts w:ascii="Times New Roman" w:hAnsi="Times New Roman" w:cs="Times New Roman"/>
                <w:sz w:val="24"/>
                <w:szCs w:val="24"/>
              </w:rPr>
              <w:t>15. Как называется устойчивая (главная) ступень лада, определяющая его высоту?</w:t>
            </w:r>
          </w:p>
        </w:tc>
      </w:tr>
    </w:tbl>
    <w:p w14:paraId="42524330" w14:textId="77777777" w:rsidR="00CB6D1C" w:rsidRPr="009C3C1A" w:rsidRDefault="00CB6D1C" w:rsidP="00CB6D1C">
      <w:pPr>
        <w:rPr>
          <w:rFonts w:ascii="Times New Roman" w:hAnsi="Times New Roman" w:cs="Times New Roman"/>
          <w:sz w:val="20"/>
          <w:szCs w:val="20"/>
        </w:rPr>
      </w:pPr>
    </w:p>
    <w:p w14:paraId="3576B652" w14:textId="748A000B" w:rsidR="00CB6D1C" w:rsidRPr="000A7515" w:rsidRDefault="00CB6D1C" w:rsidP="000A7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59">
        <w:rPr>
          <w:rFonts w:ascii="Times New Roman" w:hAnsi="Times New Roman" w:cs="Times New Roman"/>
          <w:b/>
          <w:sz w:val="24"/>
          <w:szCs w:val="24"/>
        </w:rPr>
        <w:t>Ответы на кроссворд 3 класс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B6D1C" w:rsidRPr="009C3C1A" w14:paraId="116816FF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63D356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537043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AAA851A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1</w:t>
            </w:r>
            <w:r w:rsidRPr="009C3C1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AC13AB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1F5891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398394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D9318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44EDE3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0B0B93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BDE11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D705FF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B1D247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0D844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9983DB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0858F1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ECEEDB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3839F6A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11</w:t>
            </w:r>
            <w:r w:rsidRPr="009C3C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B8775F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6C5FB2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4418A6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242171FE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6146EC4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8E46AF6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2</w:t>
            </w:r>
            <w:r w:rsidRPr="009C3C1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vAlign w:val="center"/>
          </w:tcPr>
          <w:p w14:paraId="6DE85E8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vAlign w:val="center"/>
          </w:tcPr>
          <w:p w14:paraId="067EF79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14:paraId="4FED75F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vAlign w:val="center"/>
          </w:tcPr>
          <w:p w14:paraId="63D4105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vAlign w:val="center"/>
          </w:tcPr>
          <w:p w14:paraId="598505D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0" w:type="dxa"/>
            <w:vAlign w:val="center"/>
          </w:tcPr>
          <w:p w14:paraId="5F3D260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vAlign w:val="center"/>
          </w:tcPr>
          <w:p w14:paraId="47E9959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60" w:type="dxa"/>
            <w:vAlign w:val="center"/>
          </w:tcPr>
          <w:p w14:paraId="671DA08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vAlign w:val="center"/>
          </w:tcPr>
          <w:p w14:paraId="76A3EB2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360" w:type="dxa"/>
            <w:vAlign w:val="center"/>
          </w:tcPr>
          <w:p w14:paraId="0981130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vAlign w:val="center"/>
          </w:tcPr>
          <w:p w14:paraId="37C3E80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1AA4C3B" w14:textId="77777777" w:rsidR="00CB6D1C" w:rsidRPr="009C3C1A" w:rsidRDefault="00CB6D1C" w:rsidP="00BA4F6B">
            <w:pPr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D3B69E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B5A56C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3BFC8F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F8C855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CE33E0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4CE947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1CBB069B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321EE6E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68E012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0CEA34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25A0B5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37300A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ED931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E2F98B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3027E6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B7C15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180AF2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0CC138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01704C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E1E359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7FB5ED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17133C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EDCD19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861FF8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293A35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4ED681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2C00CE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65B7E043" w14:textId="77777777" w:rsidTr="00BA4F6B">
        <w:trPr>
          <w:trHeight w:hRule="exact" w:val="360"/>
          <w:jc w:val="center"/>
        </w:trPr>
        <w:tc>
          <w:tcPr>
            <w:tcW w:w="360" w:type="dxa"/>
            <w:vAlign w:val="center"/>
          </w:tcPr>
          <w:p w14:paraId="4DF92D3F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3</w:t>
            </w:r>
            <w:r w:rsidRPr="009C3C1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vAlign w:val="center"/>
          </w:tcPr>
          <w:p w14:paraId="6B49988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14:paraId="016E9B8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60" w:type="dxa"/>
            <w:vAlign w:val="center"/>
          </w:tcPr>
          <w:p w14:paraId="0B50CA4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vAlign w:val="center"/>
          </w:tcPr>
          <w:p w14:paraId="356CEFE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14:paraId="2F3BEAF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360" w:type="dxa"/>
            <w:vAlign w:val="center"/>
          </w:tcPr>
          <w:p w14:paraId="28B1BB8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14:paraId="457413E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vAlign w:val="center"/>
          </w:tcPr>
          <w:p w14:paraId="112CEB1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vAlign w:val="center"/>
          </w:tcPr>
          <w:p w14:paraId="0343F7E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14:paraId="618AEA6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94F712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7B58A3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A8422A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A32C6E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9062C8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CE79E0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CA70C1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F88F25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3C55E1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39E8870B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5A235BD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987C18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817C07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23E809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2D752D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992720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22D418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3881E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BDB95C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0D51C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407F7E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0BDDE8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F0F1F8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238B41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461A57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116325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B95A7C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751EF9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60F7C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0D6BA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02909897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891778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FA266C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44DD51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8F54D8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5AC941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8B9A14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46DDF5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61CDFE6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5</w:t>
            </w:r>
            <w:r w:rsidRPr="009C3C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CC63A3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BB5457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438055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43172C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0E3C7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531EC0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738CA1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8ADD6C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0167FB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A2F6CD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70807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EFD9D8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7014032D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03A7ED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F2101D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0501F4B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4</w:t>
            </w:r>
            <w:r w:rsidRPr="009C3C1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60" w:type="dxa"/>
            <w:vAlign w:val="center"/>
          </w:tcPr>
          <w:p w14:paraId="6CCD3E6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14:paraId="18E11F6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vAlign w:val="center"/>
          </w:tcPr>
          <w:p w14:paraId="0F7DE49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60" w:type="dxa"/>
            <w:vAlign w:val="center"/>
          </w:tcPr>
          <w:p w14:paraId="6BB6731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vAlign w:val="center"/>
          </w:tcPr>
          <w:p w14:paraId="5169AF6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E7A632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83B72A4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9</w:t>
            </w:r>
            <w:r w:rsidRPr="009C3C1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BA9C76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B52D13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3312A4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02FFD6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1810F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24F72F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CFABF3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A870F2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A5E1BE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761054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759390B9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ACAD0C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1B75C3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25AB87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D62EC4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70EDA6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FDD51E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9BAC0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723BA3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0AB03B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BB9EDAD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10</w:t>
            </w:r>
            <w:r w:rsidRPr="009C3C1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  <w:vAlign w:val="center"/>
          </w:tcPr>
          <w:p w14:paraId="06DFE52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vAlign w:val="center"/>
          </w:tcPr>
          <w:p w14:paraId="56670B2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60" w:type="dxa"/>
            <w:vAlign w:val="center"/>
          </w:tcPr>
          <w:p w14:paraId="4A24501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60" w:type="dxa"/>
            <w:vAlign w:val="center"/>
          </w:tcPr>
          <w:p w14:paraId="6E20F8D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360" w:type="dxa"/>
            <w:vAlign w:val="center"/>
          </w:tcPr>
          <w:p w14:paraId="01F7275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14:paraId="01AC5F1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60" w:type="dxa"/>
            <w:vAlign w:val="center"/>
          </w:tcPr>
          <w:p w14:paraId="4CC9ABB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FCD3D3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B2C3A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808683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3A5C6ED2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3923FBA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478EAB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DD0394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833373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FDAC0BA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7</w:t>
            </w:r>
            <w:r w:rsidRPr="009C3C1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62087C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0669F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61CD05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A70C99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3F2334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DA5A54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6C1512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533B4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1510A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02C504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F1162F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90E015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955F9D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25F60E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015AB6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6371E6C1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7144C2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0BB24A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67AE1E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338573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375E69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D1B148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2EE82D1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8</w:t>
            </w:r>
            <w:r w:rsidRPr="009C3C1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60" w:type="dxa"/>
            <w:vAlign w:val="center"/>
          </w:tcPr>
          <w:p w14:paraId="631D396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vAlign w:val="center"/>
          </w:tcPr>
          <w:p w14:paraId="73302E6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0" w:type="dxa"/>
            <w:vAlign w:val="center"/>
          </w:tcPr>
          <w:p w14:paraId="1A72487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14:paraId="2D53E07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5D7152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752CCBD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15</w:t>
            </w:r>
            <w:r w:rsidRPr="009C3C1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E852D2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621F76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01BFF4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1D4C1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7FCED8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30AEC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AEE41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5E27AC09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3AE592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9DE06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DB625E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FD91D8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74DD11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F5BBA3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D03E62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9A0A6D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32DE6B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2F9CFE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щ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4AAAD2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2C2C81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5837A1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FEFACB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C273B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6DF073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525B52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A2AA7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573BF7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85700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4F0BB9EE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32FFB9E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78B8439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6</w:t>
            </w:r>
            <w:r w:rsidRPr="009C3C1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14:paraId="5E5C461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vAlign w:val="center"/>
          </w:tcPr>
          <w:p w14:paraId="14FAA45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vAlign w:val="center"/>
          </w:tcPr>
          <w:p w14:paraId="6E7FADB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vAlign w:val="center"/>
          </w:tcPr>
          <w:p w14:paraId="3337447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0" w:type="dxa"/>
            <w:vAlign w:val="center"/>
          </w:tcPr>
          <w:p w14:paraId="6A49F85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0" w:type="dxa"/>
            <w:vAlign w:val="center"/>
          </w:tcPr>
          <w:p w14:paraId="32CA335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14:paraId="12219BB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vAlign w:val="center"/>
          </w:tcPr>
          <w:p w14:paraId="2E5F1A3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14:paraId="117D70F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0" w:type="dxa"/>
            <w:vAlign w:val="center"/>
          </w:tcPr>
          <w:p w14:paraId="1462B9E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14:paraId="2A82790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vAlign w:val="center"/>
          </w:tcPr>
          <w:p w14:paraId="6A6AF96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vAlign w:val="center"/>
          </w:tcPr>
          <w:p w14:paraId="24EE02A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9E7FF7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440EA7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970072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9CF9C9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B8226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7DD30109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FE8BF5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F02662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16647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1962A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0EB763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4220C7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461DA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1ED893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0B6814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48ABA1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911E5C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EA848C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8FCB31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16F470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505CBC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A67C6D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A442AB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4280EB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FCA5B7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1232F1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7B6706A7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2DBBB7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B4A91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7C89D4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647255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26FF49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C07F07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7A1FA3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C093E7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9AF1CD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DF1953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7F5E1D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EE5581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F71F8B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25EAC4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50474B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6FF590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07C16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9468E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89853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C86F6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79BEC58B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3A772A0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93539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FA789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EFE25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ACAD5A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27374C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253117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D0E32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A75DD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6C7883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FC1D66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A4C578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4DC6FC3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5C75EF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C93FDE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48079A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FC7193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41F12E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724B2B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5E8A99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796F2627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6AD4E9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1ADFD9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AE706F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C02FB89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12</w:t>
            </w:r>
            <w:r w:rsidRPr="009C3C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vAlign w:val="center"/>
          </w:tcPr>
          <w:p w14:paraId="59788D7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14:paraId="00D7C7C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vAlign w:val="center"/>
          </w:tcPr>
          <w:p w14:paraId="7117E3F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vAlign w:val="center"/>
          </w:tcPr>
          <w:p w14:paraId="3C90C62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vAlign w:val="center"/>
          </w:tcPr>
          <w:p w14:paraId="190DD81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14:paraId="4328177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418142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ACA0EA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4A131DA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702447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09AC5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25BCB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C6291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622A15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94153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FEC8E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6FEA31F2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3817A25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BB233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F43DA3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918326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0523D8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E0F796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2B0322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814A6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70F2BE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C140D6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852925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2C3F0D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FC140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99C7F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C98D37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DF4CDB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3842D9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0D59A0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81C8E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705ADD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4B803864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68AF6E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C2E6AE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3BC83D91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13</w:t>
            </w:r>
            <w:r w:rsidRPr="009C3C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vAlign w:val="center"/>
          </w:tcPr>
          <w:p w14:paraId="0BEEC41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14:paraId="61E6373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vAlign w:val="center"/>
          </w:tcPr>
          <w:p w14:paraId="57E233E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vAlign w:val="center"/>
          </w:tcPr>
          <w:p w14:paraId="1BEDA10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vAlign w:val="center"/>
          </w:tcPr>
          <w:p w14:paraId="06472BF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14:paraId="736D57F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vAlign w:val="center"/>
          </w:tcPr>
          <w:p w14:paraId="44D4D7B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vAlign w:val="center"/>
          </w:tcPr>
          <w:p w14:paraId="3464E68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vAlign w:val="center"/>
          </w:tcPr>
          <w:p w14:paraId="1DED328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vAlign w:val="center"/>
          </w:tcPr>
          <w:p w14:paraId="2FB7F1D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0" w:type="dxa"/>
            <w:vAlign w:val="center"/>
          </w:tcPr>
          <w:p w14:paraId="3EC63AB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5C78EB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3BAF59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6BBBE2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E13786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BFF2D8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782AEF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0103291A" w14:textId="77777777" w:rsidTr="00BA4F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1100204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E4313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4105DC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E8AC4E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CB1A98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6C1ED4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B85D9D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3EC18F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85A546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225275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4C23F39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B005D0E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7FE926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C43CC6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005EB8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E297EF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F8E3A3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F41A91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50014F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F314A7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1C" w:rsidRPr="009C3C1A" w14:paraId="3148267C" w14:textId="77777777" w:rsidTr="00BA4F6B">
        <w:trPr>
          <w:trHeight w:hRule="exact" w:val="360"/>
          <w:jc w:val="center"/>
        </w:trPr>
        <w:tc>
          <w:tcPr>
            <w:tcW w:w="360" w:type="dxa"/>
            <w:vAlign w:val="center"/>
          </w:tcPr>
          <w:p w14:paraId="714C8ACE" w14:textId="77777777" w:rsidR="00CB6D1C" w:rsidRPr="009C3C1A" w:rsidRDefault="00CB6D1C" w:rsidP="00BA4F6B">
            <w:pPr>
              <w:pStyle w:val="a4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  <w:vertAlign w:val="superscript"/>
              </w:rPr>
              <w:t>14</w:t>
            </w:r>
            <w:r w:rsidRPr="009C3C1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60" w:type="dxa"/>
            <w:vAlign w:val="center"/>
          </w:tcPr>
          <w:p w14:paraId="2076022A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vAlign w:val="center"/>
          </w:tcPr>
          <w:p w14:paraId="6A3DD7E7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vAlign w:val="center"/>
          </w:tcPr>
          <w:p w14:paraId="6190A02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vAlign w:val="center"/>
          </w:tcPr>
          <w:p w14:paraId="045D770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60" w:type="dxa"/>
            <w:vAlign w:val="center"/>
          </w:tcPr>
          <w:p w14:paraId="10AB0BA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60" w:type="dxa"/>
            <w:vAlign w:val="center"/>
          </w:tcPr>
          <w:p w14:paraId="0CE9BDB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vAlign w:val="center"/>
          </w:tcPr>
          <w:p w14:paraId="7E1EC42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  <w:vAlign w:val="center"/>
          </w:tcPr>
          <w:p w14:paraId="7D5712D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60" w:type="dxa"/>
            <w:vAlign w:val="center"/>
          </w:tcPr>
          <w:p w14:paraId="107B58E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3C1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14:paraId="670EDE80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</w:t>
            </w:r>
            <w:r w:rsidRPr="009C3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07AB801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EF1E098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042061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FF0057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0E2B54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8A0F67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21C92AB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33769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A5A9D0F" w14:textId="77777777" w:rsidR="00CB6D1C" w:rsidRPr="009C3C1A" w:rsidRDefault="00CB6D1C" w:rsidP="00BA4F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6544DA" w14:textId="77777777" w:rsidR="00CB6D1C" w:rsidRPr="009C3C1A" w:rsidRDefault="00CB6D1C" w:rsidP="00CB6D1C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90"/>
        <w:gridCol w:w="1912"/>
      </w:tblGrid>
      <w:tr w:rsidR="00CB6D1C" w:rsidRPr="00262B59" w14:paraId="64FCAE45" w14:textId="77777777" w:rsidTr="00BA4F6B">
        <w:tc>
          <w:tcPr>
            <w:tcW w:w="0" w:type="auto"/>
          </w:tcPr>
          <w:p w14:paraId="1B0F4267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  <w:b/>
              </w:rPr>
            </w:pPr>
            <w:r w:rsidRPr="00262B59">
              <w:rPr>
                <w:rFonts w:ascii="Times New Roman" w:hAnsi="Times New Roman" w:cs="Times New Roman"/>
                <w:b/>
              </w:rPr>
              <w:t>По горизонтали:</w:t>
            </w:r>
          </w:p>
        </w:tc>
        <w:tc>
          <w:tcPr>
            <w:tcW w:w="0" w:type="auto"/>
          </w:tcPr>
          <w:p w14:paraId="33732FC7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  <w:b/>
              </w:rPr>
            </w:pPr>
            <w:r w:rsidRPr="00262B59">
              <w:rPr>
                <w:rFonts w:ascii="Times New Roman" w:hAnsi="Times New Roman" w:cs="Times New Roman"/>
                <w:b/>
              </w:rPr>
              <w:t>По вертикали:</w:t>
            </w:r>
          </w:p>
        </w:tc>
      </w:tr>
      <w:tr w:rsidR="00CB6D1C" w:rsidRPr="00262B59" w14:paraId="17F119EF" w14:textId="77777777" w:rsidTr="00BA4F6B">
        <w:tc>
          <w:tcPr>
            <w:tcW w:w="0" w:type="auto"/>
          </w:tcPr>
          <w:p w14:paraId="4CB68A1F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2B59">
              <w:rPr>
                <w:rFonts w:ascii="Times New Roman" w:hAnsi="Times New Roman" w:cs="Times New Roman"/>
                <w:lang w:val="ru-RU"/>
              </w:rPr>
              <w:t>2. транспозиция.</w:t>
            </w:r>
          </w:p>
          <w:p w14:paraId="11DDA72C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2B59">
              <w:rPr>
                <w:rFonts w:ascii="Times New Roman" w:hAnsi="Times New Roman" w:cs="Times New Roman"/>
                <w:lang w:val="ru-RU"/>
              </w:rPr>
              <w:t>3. разрешение.</w:t>
            </w:r>
          </w:p>
          <w:p w14:paraId="7F6309A3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2B59">
              <w:rPr>
                <w:rFonts w:ascii="Times New Roman" w:hAnsi="Times New Roman" w:cs="Times New Roman"/>
                <w:lang w:val="ru-RU"/>
              </w:rPr>
              <w:t>4. четыре</w:t>
            </w:r>
          </w:p>
          <w:p w14:paraId="1575BD6F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2B59">
              <w:rPr>
                <w:rFonts w:ascii="Times New Roman" w:hAnsi="Times New Roman" w:cs="Times New Roman"/>
                <w:lang w:val="ru-RU"/>
              </w:rPr>
              <w:t>6. аккомпанемент.</w:t>
            </w:r>
          </w:p>
          <w:p w14:paraId="60F111AE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2B59">
              <w:rPr>
                <w:rFonts w:ascii="Times New Roman" w:hAnsi="Times New Roman" w:cs="Times New Roman"/>
                <w:lang w:val="ru-RU"/>
              </w:rPr>
              <w:t>8. лига.</w:t>
            </w:r>
          </w:p>
          <w:p w14:paraId="1B402F8F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262B59">
              <w:rPr>
                <w:rFonts w:ascii="Times New Roman" w:hAnsi="Times New Roman" w:cs="Times New Roman"/>
              </w:rPr>
              <w:t>10. большая.</w:t>
            </w:r>
          </w:p>
          <w:p w14:paraId="086D3148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262B59">
              <w:rPr>
                <w:rFonts w:ascii="Times New Roman" w:hAnsi="Times New Roman" w:cs="Times New Roman"/>
              </w:rPr>
              <w:t>12. секста.</w:t>
            </w:r>
          </w:p>
          <w:p w14:paraId="600850B3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262B59">
              <w:rPr>
                <w:rFonts w:ascii="Times New Roman" w:hAnsi="Times New Roman" w:cs="Times New Roman"/>
              </w:rPr>
              <w:t>13. секстаккорд.</w:t>
            </w:r>
          </w:p>
          <w:p w14:paraId="3A0CD00C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262B59">
              <w:rPr>
                <w:rFonts w:ascii="Times New Roman" w:hAnsi="Times New Roman" w:cs="Times New Roman"/>
              </w:rPr>
              <w:t>14. устойчивые.</w:t>
            </w:r>
          </w:p>
        </w:tc>
        <w:tc>
          <w:tcPr>
            <w:tcW w:w="0" w:type="auto"/>
          </w:tcPr>
          <w:p w14:paraId="18964137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2B59">
              <w:rPr>
                <w:rFonts w:ascii="Times New Roman" w:hAnsi="Times New Roman" w:cs="Times New Roman"/>
                <w:lang w:val="ru-RU"/>
              </w:rPr>
              <w:t>1. трезвучие.</w:t>
            </w:r>
          </w:p>
          <w:p w14:paraId="5750A130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2B59">
              <w:rPr>
                <w:rFonts w:ascii="Times New Roman" w:hAnsi="Times New Roman" w:cs="Times New Roman"/>
                <w:lang w:val="ru-RU"/>
              </w:rPr>
              <w:t>5. септима.</w:t>
            </w:r>
          </w:p>
          <w:p w14:paraId="4B448FD8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2B59">
              <w:rPr>
                <w:rFonts w:ascii="Times New Roman" w:hAnsi="Times New Roman" w:cs="Times New Roman"/>
                <w:lang w:val="ru-RU"/>
              </w:rPr>
              <w:t>7. мелодический</w:t>
            </w:r>
          </w:p>
          <w:p w14:paraId="204F3068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2B59">
              <w:rPr>
                <w:rFonts w:ascii="Times New Roman" w:hAnsi="Times New Roman" w:cs="Times New Roman"/>
                <w:lang w:val="ru-RU"/>
              </w:rPr>
              <w:t>9. обращение.</w:t>
            </w:r>
          </w:p>
          <w:p w14:paraId="1900BE94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62B59">
              <w:rPr>
                <w:rFonts w:ascii="Times New Roman" w:hAnsi="Times New Roman" w:cs="Times New Roman"/>
                <w:lang w:val="ru-RU"/>
              </w:rPr>
              <w:t>11. секунда.</w:t>
            </w:r>
          </w:p>
          <w:p w14:paraId="4C9C0177" w14:textId="77777777" w:rsidR="00CB6D1C" w:rsidRPr="00262B59" w:rsidRDefault="00CB6D1C" w:rsidP="00262B59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262B59">
              <w:rPr>
                <w:rFonts w:ascii="Times New Roman" w:hAnsi="Times New Roman" w:cs="Times New Roman"/>
              </w:rPr>
              <w:t>15. тоника.</w:t>
            </w:r>
          </w:p>
        </w:tc>
      </w:tr>
    </w:tbl>
    <w:p w14:paraId="177CA84A" w14:textId="77777777" w:rsidR="00CB6D1C" w:rsidRPr="009C3C1A" w:rsidRDefault="00CB6D1C" w:rsidP="00CB6D1C">
      <w:pPr>
        <w:rPr>
          <w:rFonts w:ascii="Times New Roman" w:hAnsi="Times New Roman" w:cs="Times New Roman"/>
        </w:rPr>
      </w:pPr>
    </w:p>
    <w:p w14:paraId="3A1B581A" w14:textId="77777777" w:rsidR="002819D0" w:rsidRPr="00367C8C" w:rsidRDefault="002819D0" w:rsidP="00367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C8C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литературы.</w:t>
      </w:r>
    </w:p>
    <w:p w14:paraId="460FA97F" w14:textId="77777777" w:rsidR="002819D0" w:rsidRPr="00367C8C" w:rsidRDefault="002819D0" w:rsidP="00367C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C8C">
        <w:rPr>
          <w:rFonts w:ascii="Times New Roman" w:hAnsi="Times New Roman" w:cs="Times New Roman"/>
          <w:sz w:val="24"/>
          <w:szCs w:val="24"/>
        </w:rPr>
        <w:t>Барабошкина А. Сольфеджио для 1 класса ДМШ. – М.: Музыка, 2007. – 72 с.</w:t>
      </w:r>
    </w:p>
    <w:p w14:paraId="61E654FC" w14:textId="77777777" w:rsidR="002819D0" w:rsidRPr="00367C8C" w:rsidRDefault="002819D0" w:rsidP="00367C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C8C">
        <w:rPr>
          <w:rFonts w:ascii="Times New Roman" w:hAnsi="Times New Roman" w:cs="Times New Roman"/>
          <w:sz w:val="24"/>
          <w:szCs w:val="24"/>
        </w:rPr>
        <w:t>Барабошкина, А. В. Сольфеджио для 2-го класса детских музыкальных школ  - Москва : Музыка, 1998. – 62 с.</w:t>
      </w:r>
    </w:p>
    <w:p w14:paraId="5C573E4F" w14:textId="77777777" w:rsidR="002819D0" w:rsidRPr="00367C8C" w:rsidRDefault="002819D0" w:rsidP="00367C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C8C">
        <w:rPr>
          <w:rFonts w:ascii="Times New Roman" w:hAnsi="Times New Roman" w:cs="Times New Roman"/>
          <w:sz w:val="24"/>
          <w:szCs w:val="24"/>
        </w:rPr>
        <w:t>Вахромеев В.А. Элементарная теория музыки. М., 1961 г. 254 с.</w:t>
      </w:r>
    </w:p>
    <w:p w14:paraId="19FE32B8" w14:textId="77777777" w:rsidR="002819D0" w:rsidRPr="00367C8C" w:rsidRDefault="002819D0" w:rsidP="00367C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C8C">
        <w:rPr>
          <w:rFonts w:ascii="Times New Roman" w:hAnsi="Times New Roman" w:cs="Times New Roman"/>
          <w:sz w:val="24"/>
          <w:szCs w:val="24"/>
        </w:rPr>
        <w:t>Давыдова Е. Запорожец С. Сольфеджио для 3-го класса ДМШ -  М.: Музыка,1994. – 106с.</w:t>
      </w:r>
    </w:p>
    <w:p w14:paraId="47EC8466" w14:textId="77777777" w:rsidR="002819D0" w:rsidRPr="00367C8C" w:rsidRDefault="002819D0" w:rsidP="00367C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C8C">
        <w:rPr>
          <w:rFonts w:ascii="Times New Roman" w:hAnsi="Times New Roman" w:cs="Times New Roman"/>
          <w:sz w:val="24"/>
          <w:szCs w:val="24"/>
        </w:rPr>
        <w:t>Давыдова, Е. В. Сольфеджио для детских музыкальных школ : четвертый класс; под ред. Т. Зебряк. - Москва : Музыка, 2005. – 110 с.</w:t>
      </w:r>
    </w:p>
    <w:p w14:paraId="57A028CD" w14:textId="77777777" w:rsidR="002819D0" w:rsidRPr="00367C8C" w:rsidRDefault="002819D0" w:rsidP="00367C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C8C">
        <w:rPr>
          <w:rFonts w:ascii="Times New Roman" w:hAnsi="Times New Roman" w:cs="Times New Roman"/>
          <w:sz w:val="24"/>
          <w:szCs w:val="24"/>
        </w:rPr>
        <w:t>Смердова Т.Г. Тесты по сольфеджио. Учебно-методическое пособие. Ростов н/Д:  Феникс. 2016 г.70 с.</w:t>
      </w:r>
    </w:p>
    <w:p w14:paraId="364A21F5" w14:textId="77777777" w:rsidR="002819D0" w:rsidRPr="00367C8C" w:rsidRDefault="002819D0" w:rsidP="00367C8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7C8C">
        <w:rPr>
          <w:rFonts w:ascii="Times New Roman" w:hAnsi="Times New Roman" w:cs="Times New Roman"/>
          <w:sz w:val="24"/>
          <w:szCs w:val="24"/>
        </w:rPr>
        <w:t>Фридкин Г.А. Практическое руководство по музыкальной грамоте. - М.: Музыка, 2002. - 296с.</w:t>
      </w:r>
    </w:p>
    <w:p w14:paraId="5505738B" w14:textId="77777777" w:rsidR="002819D0" w:rsidRPr="00BF0EDA" w:rsidRDefault="002819D0" w:rsidP="002819D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2212DEF" w14:textId="2078171C" w:rsidR="00D13115" w:rsidRDefault="00D13115" w:rsidP="002819D0"/>
    <w:sectPr w:rsidR="00D1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1D59"/>
    <w:multiLevelType w:val="hybridMultilevel"/>
    <w:tmpl w:val="7888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855"/>
    <w:multiLevelType w:val="hybridMultilevel"/>
    <w:tmpl w:val="CFD0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86920"/>
    <w:multiLevelType w:val="hybridMultilevel"/>
    <w:tmpl w:val="34482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C8"/>
    <w:rsid w:val="000A7515"/>
    <w:rsid w:val="00262B59"/>
    <w:rsid w:val="002819D0"/>
    <w:rsid w:val="00367C8C"/>
    <w:rsid w:val="003718D2"/>
    <w:rsid w:val="008847D5"/>
    <w:rsid w:val="008A3D35"/>
    <w:rsid w:val="00C33990"/>
    <w:rsid w:val="00C809BD"/>
    <w:rsid w:val="00CB6D1C"/>
    <w:rsid w:val="00D13115"/>
    <w:rsid w:val="00EB7EC8"/>
    <w:rsid w:val="00EF72C5"/>
    <w:rsid w:val="00F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DAA4"/>
  <w15:chartTrackingRefBased/>
  <w15:docId w15:val="{0E7C5F7D-E669-439A-95C6-23B549D3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1C"/>
    <w:pPr>
      <w:ind w:left="720"/>
      <w:contextualSpacing/>
    </w:pPr>
  </w:style>
  <w:style w:type="paragraph" w:styleId="a4">
    <w:name w:val="Body Text"/>
    <w:basedOn w:val="a"/>
    <w:link w:val="a5"/>
    <w:rsid w:val="00CB6D1C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B6D1C"/>
    <w:rPr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B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D1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A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London</cp:lastModifiedBy>
  <cp:revision>3</cp:revision>
  <cp:lastPrinted>2024-04-23T05:28:00Z</cp:lastPrinted>
  <dcterms:created xsi:type="dcterms:W3CDTF">2024-06-27T06:54:00Z</dcterms:created>
  <dcterms:modified xsi:type="dcterms:W3CDTF">2024-06-27T07:18:00Z</dcterms:modified>
</cp:coreProperties>
</file>