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BA" w:rsidRPr="008B792F" w:rsidRDefault="002456C9">
      <w:pPr>
        <w:rPr>
          <w:rFonts w:ascii="Times New Roman" w:hAnsi="Times New Roman" w:cs="Times New Roman"/>
          <w:i/>
          <w:sz w:val="28"/>
        </w:rPr>
      </w:pPr>
      <w:r w:rsidRPr="008B792F">
        <w:rPr>
          <w:rFonts w:ascii="Times New Roman" w:hAnsi="Times New Roman" w:cs="Times New Roman"/>
          <w:i/>
          <w:sz w:val="28"/>
        </w:rPr>
        <w:t>Младшая группа</w:t>
      </w:r>
    </w:p>
    <w:p w:rsidR="002456C9" w:rsidRDefault="002456C9" w:rsidP="002456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«Веселый кубик»</w:t>
      </w:r>
    </w:p>
    <w:p w:rsidR="002456C9" w:rsidRDefault="002456C9" w:rsidP="002456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  </w:t>
      </w:r>
      <w:r>
        <w:rPr>
          <w:rStyle w:val="c1"/>
          <w:color w:val="000000"/>
          <w:sz w:val="28"/>
          <w:szCs w:val="28"/>
        </w:rPr>
        <w:t>Учить подражать звучанию голосов животных, используя возможности сил и тембра своего голоса.</w:t>
      </w:r>
    </w:p>
    <w:p w:rsidR="002456C9" w:rsidRDefault="002456C9" w:rsidP="002456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игры: </w:t>
      </w:r>
      <w:r>
        <w:rPr>
          <w:rStyle w:val="c1"/>
          <w:color w:val="000000"/>
          <w:sz w:val="28"/>
          <w:szCs w:val="28"/>
        </w:rPr>
        <w:t>Педагог и дети стоят или сидят в кругу. Звучит любая веселая мелодия, и дети передают кубик друг другу. Педагог и дети произносят текст:</w:t>
      </w:r>
    </w:p>
    <w:p w:rsidR="002456C9" w:rsidRDefault="002456C9" w:rsidP="002456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Кубик детям передай,</w:t>
      </w:r>
    </w:p>
    <w:p w:rsidR="002456C9" w:rsidRDefault="002456C9" w:rsidP="002456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Кто пришел к нам угадай!</w:t>
      </w:r>
    </w:p>
    <w:p w:rsidR="002456C9" w:rsidRDefault="002456C9" w:rsidP="002456C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Ребенок</w:t>
      </w:r>
      <w:proofErr w:type="gramEnd"/>
      <w:r>
        <w:rPr>
          <w:rStyle w:val="c1"/>
          <w:color w:val="000000"/>
          <w:sz w:val="28"/>
          <w:szCs w:val="28"/>
        </w:rPr>
        <w:t xml:space="preserve"> у которого оказался кубик, бросает его на пол в кругу. Педагог спрашивает, кто изображен на кубике. Дети отвечают. Если там нарисована кошка, педагог предлагает ребенку, который бросал кубик показать голосом, как кошечка здоровается («</w:t>
      </w:r>
      <w:proofErr w:type="spellStart"/>
      <w:r>
        <w:rPr>
          <w:rStyle w:val="c1"/>
          <w:color w:val="000000"/>
          <w:sz w:val="28"/>
          <w:szCs w:val="28"/>
        </w:rPr>
        <w:t>Мяу</w:t>
      </w:r>
      <w:proofErr w:type="gramStart"/>
      <w:r>
        <w:rPr>
          <w:rStyle w:val="c1"/>
          <w:color w:val="000000"/>
          <w:sz w:val="28"/>
          <w:szCs w:val="28"/>
        </w:rPr>
        <w:t>,м</w:t>
      </w:r>
      <w:proofErr w:type="gramEnd"/>
      <w:r>
        <w:rPr>
          <w:rStyle w:val="c1"/>
          <w:color w:val="000000"/>
          <w:sz w:val="28"/>
          <w:szCs w:val="28"/>
        </w:rPr>
        <w:t>яу</w:t>
      </w:r>
      <w:proofErr w:type="spellEnd"/>
      <w:r>
        <w:rPr>
          <w:rStyle w:val="c1"/>
          <w:color w:val="000000"/>
          <w:sz w:val="28"/>
          <w:szCs w:val="28"/>
        </w:rPr>
        <w:t xml:space="preserve">») и т.п. На гранях </w:t>
      </w:r>
      <w:proofErr w:type="gramStart"/>
      <w:r>
        <w:rPr>
          <w:rStyle w:val="c1"/>
          <w:color w:val="000000"/>
          <w:sz w:val="28"/>
          <w:szCs w:val="28"/>
        </w:rPr>
        <w:t>изображены</w:t>
      </w:r>
      <w:proofErr w:type="gramEnd"/>
      <w:r>
        <w:rPr>
          <w:rStyle w:val="c1"/>
          <w:color w:val="000000"/>
          <w:sz w:val="28"/>
          <w:szCs w:val="28"/>
        </w:rPr>
        <w:t>: кошечка, собачка, петушок, поросенок, лошадка, уточка.</w:t>
      </w:r>
    </w:p>
    <w:p w:rsidR="002456C9" w:rsidRDefault="002456C9"/>
    <w:p w:rsidR="002456C9" w:rsidRPr="002456C9" w:rsidRDefault="002456C9" w:rsidP="008B79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Весело-грустно</w:t>
      </w:r>
      <w:proofErr w:type="gramEnd"/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построение музыки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слушают музыку и самостоятельно выбирают карточку с изображением веселого или грустного клоуна.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 – слушают и изображают мимикой.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«Болезнь куклы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«Новая кукла» </w:t>
      </w:r>
      <w:proofErr w:type="spell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П.И.Чайковского</w:t>
      </w:r>
      <w:proofErr w:type="spellEnd"/>
    </w:p>
    <w:p w:rsidR="002456C9" w:rsidRDefault="002456C9"/>
    <w:p w:rsidR="002456C9" w:rsidRPr="002456C9" w:rsidRDefault="002456C9" w:rsidP="002456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«Угадай, на чем играет зайчик»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тембры различных музыкальных инструментов: погремушка, барабана, бубна, ложек, дудочки, колокольчика.</w:t>
      </w:r>
      <w:proofErr w:type="gramEnd"/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в гости приходит зайка с волшебной коробочкой с инструментами. Дети угадывают, на чем играет зайка.</w:t>
      </w:r>
    </w:p>
    <w:p w:rsidR="002456C9" w:rsidRDefault="002456C9"/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«Ноги и ножки»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шаг на бег с изменением динамики музыки (громко, тихо)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поет громко: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Большие ноги шли по дороге: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Топ, топ, топ, топ, топ, топ!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ножки бежали по дорожке: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 топ, топ, топ, топ, топ,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 топ, топ, топ, топ, топ.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 громкое пение идет с детьми, высоко поднимая колени, под тихое пение выполняется мелкий бег. При закреплении дети выполняют самостоятельно под пение воспитателя.</w:t>
      </w:r>
    </w:p>
    <w:p w:rsidR="008B792F" w:rsidRDefault="008B792F" w:rsidP="008B792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92F" w:rsidRDefault="008B792F" w:rsidP="008B792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92F" w:rsidRDefault="008B792F" w:rsidP="008B792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proofErr w:type="gramStart"/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Тихо-громко</w:t>
      </w:r>
      <w:proofErr w:type="gramEnd"/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тихие и громкие хлопки с текстом.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проговаривает текст с соответствующим динамическим оттенком: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ребяток ручки хлопают,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Тихо-тихо ручки хлопают,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Громче хлопают,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Сами хлопают,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Вот так хлопают,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Ну и хлопают.</w:t>
      </w:r>
    </w:p>
    <w:p w:rsidR="002456C9" w:rsidRDefault="002456C9"/>
    <w:p w:rsidR="002456C9" w:rsidRDefault="002456C9"/>
    <w:p w:rsidR="002456C9" w:rsidRPr="008B792F" w:rsidRDefault="002456C9">
      <w:pPr>
        <w:rPr>
          <w:rFonts w:ascii="Times New Roman" w:hAnsi="Times New Roman" w:cs="Times New Roman"/>
          <w:sz w:val="28"/>
        </w:rPr>
      </w:pPr>
      <w:r w:rsidRPr="008B792F">
        <w:rPr>
          <w:rFonts w:ascii="Times New Roman" w:hAnsi="Times New Roman" w:cs="Times New Roman"/>
          <w:sz w:val="28"/>
        </w:rPr>
        <w:t>Средняя группа</w:t>
      </w:r>
    </w:p>
    <w:p w:rsidR="002456C9" w:rsidRDefault="002456C9"/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«Дятел», «Эхо»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Выстукивание заданного ритма.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проговаривает текст с ритмическим выстукиванием: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Тук, тук, тук-тук-тук,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Мы в лесу 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стук.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Тук, тук, тук-тук-тук,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Это дятел сел на сук.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задает ритмический рисунок, дети повторяют.</w:t>
      </w:r>
    </w:p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«К нам гости пришли»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Побуждать детей подбирать нужные ритмы для разных персонажей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К детям приходят в гости разные игрушки: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просит любого ребенка сыграть на бубне, а он станцует (ребенок должен играть медленно),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(прыгает под быстрые удары молоточком на металлофоне),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 (скачет под четкие, ритмичные удары молоточка или ложек),</w:t>
      </w:r>
    </w:p>
    <w:p w:rsidR="002456C9" w:rsidRPr="002456C9" w:rsidRDefault="002456C9" w:rsidP="002456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(летит под звон колокольчика).</w:t>
      </w:r>
    </w:p>
    <w:p w:rsidR="002456C9" w:rsidRDefault="002456C9"/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«Кого встретил колобок»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различать звучание высокого, среднего и низкого регистра.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отгадать музыкальные загадки. Мелодия звучит в разных регистрах.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«Заяц» - 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высоком,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«Лиса» - в среднем,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«Медведь» - 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низком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угадывают и показывают на дидактическом пособии.</w:t>
      </w:r>
    </w:p>
    <w:p w:rsidR="002456C9" w:rsidRDefault="002456C9"/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«Песенки-картинки»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с детьми знакомые песни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Собираются картинки знакомых детям песен, наклеиваются на кубик. Затем проводится игра.</w:t>
      </w:r>
    </w:p>
    <w:p w:rsidR="002456C9" w:rsidRDefault="002456C9"/>
    <w:p w:rsidR="002456C9" w:rsidRPr="002456C9" w:rsidRDefault="002456C9" w:rsidP="008B792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Песня-танец-марш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об основных жанрах музыки, способность различать песню, танец, марш.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игре используется набор карточек: девочка поет, девочка пляшет, мальчик шагает. Дети слушают 3 пьесы разных жанров и выбирают нужную карточку.</w:t>
      </w:r>
    </w:p>
    <w:p w:rsidR="002456C9" w:rsidRDefault="002456C9"/>
    <w:p w:rsidR="002456C9" w:rsidRDefault="002456C9"/>
    <w:p w:rsidR="002456C9" w:rsidRPr="008B792F" w:rsidRDefault="002456C9">
      <w:pPr>
        <w:rPr>
          <w:rFonts w:ascii="Times New Roman" w:hAnsi="Times New Roman" w:cs="Times New Roman"/>
          <w:sz w:val="28"/>
          <w:szCs w:val="28"/>
        </w:rPr>
      </w:pPr>
    </w:p>
    <w:p w:rsidR="002456C9" w:rsidRPr="008B792F" w:rsidRDefault="002456C9">
      <w:pPr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2456C9" w:rsidRPr="008B792F" w:rsidRDefault="002456C9">
      <w:pPr>
        <w:rPr>
          <w:b/>
        </w:rPr>
      </w:pPr>
    </w:p>
    <w:p w:rsidR="002456C9" w:rsidRPr="008B792F" w:rsidRDefault="002456C9" w:rsidP="00245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 по ритму.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456C9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 детей.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материал. Карточки, на одной половине которых изображен ритмический рисунок знакомой детям песни, другая половина пустая; картинки, иллюстрирующие содержание песни; детские  музыкальные  инструменты — группа   ударных   (ложки, угольник, барабан, музыкальный молоточек и др.). Каждому дают по 2—3 карточки.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игры.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Ребенок-ведущий исполняет ритмический рисунок знакомой песни на одном из инструментов. Дети по ритму 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песню и картинкой закрывают пустую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половину карточки (картинку после правильного ответа дает ведущий).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игры ведущим становится тот, кто ни разу не ошибся. Одному ребенку можно дать большее число карточек (3—4).</w:t>
      </w:r>
    </w:p>
    <w:p w:rsidR="002456C9" w:rsidRDefault="002456C9"/>
    <w:p w:rsidR="002456C9" w:rsidRPr="008B792F" w:rsidRDefault="002456C9" w:rsidP="00245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чем играю?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игры: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тембровое чувство детей.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карточки (по числу играющих), на одной половине которых изображение детских музыкальных инструментов, другая половина пустая; фишки и детские музыкальные инструменты.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раздают по нескольку карточек (3—4). Ребенок-ведущий проигрывает мелодию или ритмический рисунок на каком-либо инструменте (перед ведущим небольшая ширма). Дети определяют звучание инструмента и закрывают фишкой вторую половину карточки.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Игру можно провести по типу лото. На одной большой карточке, разделенной на 4—6 квадратов, дается изображение различных инструментов (4—6). Маленьких карточек с изображением таких же инструментов должно быть больше и равно количеству больших карт. Каждому ребенку дают по одной большой карте и 4—6 маленьких. Игра проводится так же, но только дети закрывают маленькой    карточкой    соответствующее    изображение    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большой.</w:t>
      </w:r>
    </w:p>
    <w:p w:rsidR="002456C9" w:rsidRPr="008B792F" w:rsidRDefault="002456C9">
      <w:pPr>
        <w:rPr>
          <w:b/>
        </w:rPr>
      </w:pPr>
    </w:p>
    <w:p w:rsidR="002456C9" w:rsidRPr="008B792F" w:rsidRDefault="002456C9" w:rsidP="00245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Музыкальные загадки.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игры: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тембровое чувство детей.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металлофон, треугольник, бубенчики, бубен, арфа, цимбалы.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сидят полукругом перед ширмой, за которой на столе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музыкальные инструменты и игрушки. Ребенок-ведущий проигрывает мелодию или ритмический рисунок на каком-либо инструменте. Дети отгадывают. За правильный ответ ребенок получает фишку. Выигрывает тот, у кого окажется большее число фишек.</w:t>
      </w:r>
    </w:p>
    <w:p w:rsidR="002456C9" w:rsidRDefault="002456C9"/>
    <w:p w:rsidR="002456C9" w:rsidRPr="008B792F" w:rsidRDefault="002456C9" w:rsidP="00245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gramStart"/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Громко-тихо</w:t>
      </w:r>
      <w:proofErr w:type="gramEnd"/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запоем.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диатонический слух детей.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любая игрушка.</w:t>
      </w:r>
    </w:p>
    <w:p w:rsidR="002456C9" w:rsidRPr="002456C9" w:rsidRDefault="002456C9" w:rsidP="002456C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выбирают водящего. Он уходит из комнаты. Все договариваются, куда спрятать игрушку. Водящий должен найти ее, руководствуясь громкостью звучания песни, которую поют все дети: звучание усиливается, по мере приближения к месту, где находится игрушка, или ослабевает по мере удаления от нее. Если ребенок успешно справился с заданием, при повторении игры он имеет право спрятать игрушку</w:t>
      </w:r>
    </w:p>
    <w:p w:rsidR="002456C9" w:rsidRDefault="002456C9"/>
    <w:p w:rsidR="002456C9" w:rsidRPr="008B792F" w:rsidRDefault="002456C9" w:rsidP="00245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Какая музыка?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слушать музыку, обогащать высказывания детей об эмоционально-образном содержании музыки.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материал: проигрыватель, пластинки с записями вальса, пляски, польки; карточки с изображением </w:t>
      </w:r>
      <w:proofErr w:type="gramStart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танцующих</w:t>
      </w:r>
      <w:proofErr w:type="gramEnd"/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вальс, народную пляску и польку.</w:t>
      </w:r>
    </w:p>
    <w:p w:rsidR="002456C9" w:rsidRPr="002456C9" w:rsidRDefault="002456C9" w:rsidP="00245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24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раздают карточки. Музыкальный руководитель, исполняет на фортепиано (в грамзаписи) музыкальные пьесы, соответствующие содержанию рисунков на карточках. Дети узнают произведение и поднимают нужную карточку</w:t>
      </w:r>
    </w:p>
    <w:p w:rsidR="002456C9" w:rsidRDefault="002456C9"/>
    <w:p w:rsidR="008B792F" w:rsidRDefault="008B792F"/>
    <w:p w:rsidR="002456C9" w:rsidRDefault="002456C9"/>
    <w:p w:rsidR="002456C9" w:rsidRPr="008B792F" w:rsidRDefault="002456C9">
      <w:pPr>
        <w:rPr>
          <w:rFonts w:ascii="Times New Roman" w:hAnsi="Times New Roman" w:cs="Times New Roman"/>
          <w:sz w:val="28"/>
        </w:rPr>
      </w:pPr>
      <w:r w:rsidRPr="008B792F">
        <w:rPr>
          <w:rFonts w:ascii="Times New Roman" w:hAnsi="Times New Roman" w:cs="Times New Roman"/>
          <w:sz w:val="28"/>
        </w:rPr>
        <w:lastRenderedPageBreak/>
        <w:t>Подготовительная группа</w:t>
      </w: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6C9" w:rsidRPr="008B792F" w:rsidRDefault="002456C9" w:rsidP="002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4F4F4"/>
          <w:lang w:eastAsia="ru-RU"/>
        </w:rPr>
        <w:t>«Сломанный телевизор»</w:t>
      </w:r>
    </w:p>
    <w:p w:rsidR="002456C9" w:rsidRPr="008B792F" w:rsidRDefault="002456C9" w:rsidP="00245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4F4F4"/>
          <w:lang w:eastAsia="ru-RU"/>
        </w:rPr>
        <w:t>Задачи:</w:t>
      </w:r>
    </w:p>
    <w:p w:rsidR="002456C9" w:rsidRPr="008B792F" w:rsidRDefault="002456C9" w:rsidP="00245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9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4F4"/>
          <w:lang w:eastAsia="ru-RU"/>
        </w:rPr>
        <w:t>Развитие внутреннего слуха, навыков точного и свободного владения интонацией. Развитие ритмической организации и внимания.</w:t>
      </w:r>
    </w:p>
    <w:p w:rsidR="002456C9" w:rsidRPr="008B792F" w:rsidRDefault="002456C9" w:rsidP="00245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9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4F4F4"/>
          <w:lang w:eastAsia="ru-RU"/>
        </w:rPr>
        <w:t>Описание игры:</w:t>
      </w:r>
    </w:p>
    <w:p w:rsidR="002456C9" w:rsidRPr="008B792F" w:rsidRDefault="002456C9" w:rsidP="00245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9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4F4"/>
          <w:lang w:eastAsia="ru-RU"/>
        </w:rPr>
        <w:t>Дети поют знакомую песню. По знаку музыкального руководителя замолкают, продолжая петь про себя, стараясь не потерять нить движения мелодии (телевизор сломался: изображение осталось, звук пропал). В момент включения звук</w:t>
      </w:r>
      <w:proofErr w:type="gramStart"/>
      <w:r w:rsidRPr="008B79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4F4"/>
          <w:lang w:eastAsia="ru-RU"/>
        </w:rPr>
        <w:t>а(</w:t>
      </w:r>
      <w:proofErr w:type="gramEnd"/>
      <w:r w:rsidRPr="008B79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4F4"/>
          <w:lang w:eastAsia="ru-RU"/>
        </w:rPr>
        <w:t>также по сигналу музыкального руководителя) важно не потерять интонационную и смысловую линию. Включение должно быть точным.</w:t>
      </w: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B792F">
        <w:rPr>
          <w:rStyle w:val="c50"/>
          <w:b/>
          <w:bCs/>
          <w:iCs/>
          <w:color w:val="000000" w:themeColor="text1"/>
          <w:sz w:val="28"/>
          <w:szCs w:val="28"/>
          <w:shd w:val="clear" w:color="auto" w:fill="F4F4F4"/>
        </w:rPr>
        <w:t>«Передай эту песенку по кругу»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b/>
          <w:bCs/>
          <w:color w:val="000000" w:themeColor="text1"/>
          <w:sz w:val="28"/>
          <w:szCs w:val="28"/>
          <w:shd w:val="clear" w:color="auto" w:fill="F4F4F4"/>
        </w:rPr>
        <w:t>Задачи: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Развитие стремления к физическому и психологическому раскрепощению, свободе движений. Формирование ритмической организации.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b/>
          <w:bCs/>
          <w:color w:val="000000" w:themeColor="text1"/>
          <w:sz w:val="28"/>
          <w:szCs w:val="28"/>
          <w:shd w:val="clear" w:color="auto" w:fill="F4F4F4"/>
        </w:rPr>
        <w:t>Описание игры: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Дети становятся в круг и делятся на две равные группы. Одна группа сопровождает песню, прихлопывая ладошками по указанию педагога метр, ритм, различные длительности. Вторая группа копирует движения ведущего, который находится в центре круга. Дети поют песню без остановки. На последней фразе ведущий меняется местами с избранным им ребёнком из круга. Игра продолжается. По знаку музыкального руководителя группы меняются ролями.</w:t>
      </w: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B792F">
        <w:rPr>
          <w:rStyle w:val="c19"/>
          <w:b/>
          <w:bCs/>
          <w:iCs/>
          <w:color w:val="000000" w:themeColor="text1"/>
          <w:sz w:val="28"/>
          <w:szCs w:val="28"/>
          <w:shd w:val="clear" w:color="auto" w:fill="F4F4F4"/>
        </w:rPr>
        <w:t>«Слушай, сочиняй и смотри»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b/>
          <w:bCs/>
          <w:color w:val="000000" w:themeColor="text1"/>
          <w:sz w:val="28"/>
          <w:szCs w:val="28"/>
          <w:shd w:val="clear" w:color="auto" w:fill="F4F4F4"/>
        </w:rPr>
        <w:t>Задачи: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Формирование стремления к более глубокому и осмысленному проникновению в музыкальный материал. Развитие умения фиксировать различные его этапы.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b/>
          <w:bCs/>
          <w:color w:val="000000" w:themeColor="text1"/>
          <w:sz w:val="28"/>
          <w:szCs w:val="28"/>
          <w:shd w:val="clear" w:color="auto" w:fill="F4F4F4"/>
        </w:rPr>
        <w:t>Описание игры: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 xml:space="preserve">Детям предлагается прослушать музыку из любого мультипликационного фильма </w:t>
      </w:r>
      <w:proofErr w:type="gramStart"/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 xml:space="preserve">( </w:t>
      </w:r>
      <w:proofErr w:type="gramEnd"/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без видео ряда) и представить себе историю, отражающую услышанное. Дети по очереди делятся своими рассказами. Завершается игра просмотром мультфильма и анализом образных совпадений.</w:t>
      </w: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92F" w:rsidRDefault="008B792F" w:rsidP="002456C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9"/>
          <w:b/>
          <w:bCs/>
          <w:iCs/>
          <w:color w:val="000000" w:themeColor="text1"/>
          <w:sz w:val="28"/>
          <w:szCs w:val="28"/>
        </w:rPr>
      </w:pPr>
    </w:p>
    <w:p w:rsidR="008B792F" w:rsidRDefault="008B792F" w:rsidP="002456C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9"/>
          <w:b/>
          <w:bCs/>
          <w:iCs/>
          <w:color w:val="000000" w:themeColor="text1"/>
          <w:sz w:val="28"/>
          <w:szCs w:val="28"/>
        </w:rPr>
      </w:pPr>
    </w:p>
    <w:p w:rsidR="008B792F" w:rsidRDefault="008B792F" w:rsidP="002456C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9"/>
          <w:b/>
          <w:bCs/>
          <w:iCs/>
          <w:color w:val="000000" w:themeColor="text1"/>
          <w:sz w:val="28"/>
          <w:szCs w:val="28"/>
        </w:rPr>
      </w:pP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 w:rsidRPr="008B792F">
        <w:rPr>
          <w:rStyle w:val="c19"/>
          <w:b/>
          <w:bCs/>
          <w:iCs/>
          <w:color w:val="000000" w:themeColor="text1"/>
          <w:sz w:val="28"/>
          <w:szCs w:val="28"/>
        </w:rPr>
        <w:lastRenderedPageBreak/>
        <w:t>«День рождения»</w:t>
      </w:r>
    </w:p>
    <w:p w:rsidR="002456C9" w:rsidRPr="008B792F" w:rsidRDefault="002456C9" w:rsidP="008B792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6"/>
          <w:b/>
          <w:bCs/>
          <w:color w:val="000000" w:themeColor="text1"/>
          <w:sz w:val="28"/>
          <w:szCs w:val="28"/>
        </w:rPr>
        <w:t>Дидактическая игра на определение характера музыки.</w:t>
      </w:r>
    </w:p>
    <w:p w:rsidR="002456C9" w:rsidRPr="008B792F" w:rsidRDefault="002456C9" w:rsidP="008B792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792F">
        <w:rPr>
          <w:rStyle w:val="c9"/>
          <w:b/>
          <w:bCs/>
          <w:color w:val="000000" w:themeColor="text1"/>
          <w:sz w:val="28"/>
          <w:szCs w:val="28"/>
        </w:rPr>
        <w:t>Демонстрационный:</w:t>
      </w:r>
      <w:r w:rsidRPr="008B792F">
        <w:rPr>
          <w:rStyle w:val="c9"/>
          <w:color w:val="000000" w:themeColor="text1"/>
          <w:sz w:val="28"/>
          <w:szCs w:val="28"/>
        </w:rPr>
        <w:t> </w:t>
      </w:r>
      <w:proofErr w:type="gramStart"/>
      <w:r w:rsidRPr="008B792F">
        <w:rPr>
          <w:rStyle w:val="c9"/>
          <w:color w:val="000000" w:themeColor="text1"/>
          <w:sz w:val="28"/>
          <w:szCs w:val="28"/>
        </w:rPr>
        <w:t>Мягкие небольшие игрушки (заяц, птичка, собачка, лошадка, кошка, цыплята и др.).</w:t>
      </w:r>
      <w:proofErr w:type="gramEnd"/>
      <w:r w:rsidRPr="008B792F">
        <w:rPr>
          <w:rStyle w:val="c9"/>
          <w:color w:val="000000" w:themeColor="text1"/>
          <w:sz w:val="28"/>
          <w:szCs w:val="28"/>
        </w:rPr>
        <w:t xml:space="preserve"> Небольшой кукольный столик со стульчиками, чайная посуда, маленькие яркие коробочки-подарки для Зайчика.</w:t>
      </w:r>
    </w:p>
    <w:p w:rsidR="002456C9" w:rsidRPr="008B792F" w:rsidRDefault="002456C9" w:rsidP="008B792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9"/>
          <w:b/>
          <w:bCs/>
          <w:color w:val="000000" w:themeColor="text1"/>
          <w:sz w:val="28"/>
          <w:szCs w:val="28"/>
        </w:rPr>
        <w:t>Ход игры</w:t>
      </w:r>
      <w:r w:rsidRPr="008B792F">
        <w:rPr>
          <w:rStyle w:val="c9"/>
          <w:color w:val="000000" w:themeColor="text1"/>
          <w:sz w:val="28"/>
          <w:szCs w:val="28"/>
        </w:rPr>
        <w:t>.</w:t>
      </w:r>
    </w:p>
    <w:p w:rsidR="002456C9" w:rsidRPr="008B792F" w:rsidRDefault="002456C9" w:rsidP="008B792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792F">
        <w:rPr>
          <w:rStyle w:val="c9"/>
          <w:b/>
          <w:bCs/>
          <w:color w:val="000000" w:themeColor="text1"/>
          <w:sz w:val="28"/>
          <w:szCs w:val="28"/>
        </w:rPr>
        <w:t>Музыкальный руководитель.</w:t>
      </w:r>
      <w:r w:rsidRPr="008B792F">
        <w:rPr>
          <w:rStyle w:val="c9"/>
          <w:color w:val="000000" w:themeColor="text1"/>
          <w:sz w:val="28"/>
          <w:szCs w:val="28"/>
        </w:rPr>
        <w:t> Посмотрите, ребята, какой сегодня Зайчик необыкновенный, даже праздничный бантик повязал. </w:t>
      </w:r>
      <w:r w:rsidRPr="008B792F">
        <w:rPr>
          <w:rStyle w:val="c19"/>
          <w:i/>
          <w:iCs/>
          <w:color w:val="000000" w:themeColor="text1"/>
          <w:sz w:val="28"/>
          <w:szCs w:val="28"/>
        </w:rPr>
        <w:t>(Зайчик хлопоче</w:t>
      </w:r>
      <w:proofErr w:type="gramStart"/>
      <w:r w:rsidRPr="008B792F">
        <w:rPr>
          <w:rStyle w:val="c19"/>
          <w:i/>
          <w:iCs/>
          <w:color w:val="000000" w:themeColor="text1"/>
          <w:sz w:val="28"/>
          <w:szCs w:val="28"/>
        </w:rPr>
        <w:t>т-</w:t>
      </w:r>
      <w:proofErr w:type="gramEnd"/>
      <w:r w:rsidRPr="008B792F">
        <w:rPr>
          <w:rStyle w:val="c19"/>
          <w:i/>
          <w:iCs/>
          <w:color w:val="000000" w:themeColor="text1"/>
          <w:sz w:val="28"/>
          <w:szCs w:val="28"/>
        </w:rPr>
        <w:t xml:space="preserve"> по хозяйству, ставя на стол игрушечную посуду.)</w:t>
      </w:r>
      <w:r w:rsidRPr="008B792F">
        <w:rPr>
          <w:rStyle w:val="c9"/>
          <w:color w:val="000000" w:themeColor="text1"/>
          <w:sz w:val="28"/>
          <w:szCs w:val="28"/>
        </w:rPr>
        <w:t> Я догадалась, у Зайчика сегодня день рождения, и он пригласил гостей. Вот уже кто-то идет! Я вам сыграю музыку, а вы догадайтесь, кто же первый идет?</w:t>
      </w:r>
    </w:p>
    <w:p w:rsidR="002456C9" w:rsidRPr="008B792F" w:rsidRDefault="002456C9" w:rsidP="008B792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792F">
        <w:rPr>
          <w:rStyle w:val="c9"/>
          <w:color w:val="000000" w:themeColor="text1"/>
          <w:sz w:val="28"/>
          <w:szCs w:val="28"/>
        </w:rPr>
        <w:t>Музыкальный руководитель исполняет произведение, дети высказывают свое мнение о характере музыки, узнают музыкальный образ.</w:t>
      </w:r>
    </w:p>
    <w:p w:rsidR="002456C9" w:rsidRPr="008B792F" w:rsidRDefault="002456C9" w:rsidP="008B792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792F">
        <w:rPr>
          <w:rStyle w:val="c9"/>
          <w:color w:val="000000" w:themeColor="text1"/>
          <w:sz w:val="28"/>
          <w:szCs w:val="28"/>
        </w:rPr>
        <w:t>После этого появляется игрушка - «гость» с подарком и дарит его зайчику. Затем игрушку сажают к столу. Таким образом, последовательно исполняются все произведения. В конце игры музыкальный руководитель спрашивает детей, что подарят зайчику дети. Это может быть песенка или танец, знакомые детям.</w:t>
      </w: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B792F">
        <w:rPr>
          <w:b/>
          <w:bCs/>
          <w:iCs/>
          <w:color w:val="000000" w:themeColor="text1"/>
          <w:sz w:val="28"/>
          <w:szCs w:val="28"/>
          <w:shd w:val="clear" w:color="auto" w:fill="F4F4F4"/>
        </w:rPr>
        <w:br/>
      </w:r>
      <w:r w:rsidRPr="008B792F">
        <w:rPr>
          <w:rStyle w:val="c7"/>
          <w:b/>
          <w:bCs/>
          <w:iCs/>
          <w:color w:val="000000" w:themeColor="text1"/>
          <w:sz w:val="28"/>
          <w:szCs w:val="28"/>
          <w:shd w:val="clear" w:color="auto" w:fill="F4F4F4"/>
        </w:rPr>
        <w:t>«Копилка»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b/>
          <w:bCs/>
          <w:color w:val="000000" w:themeColor="text1"/>
          <w:sz w:val="28"/>
          <w:szCs w:val="28"/>
          <w:shd w:val="clear" w:color="auto" w:fill="F4F4F4"/>
        </w:rPr>
        <w:t>Задачи: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Закреплять слова, характеризующие настроение музыкального произведения и музыкальный образ. Способствовать адекватному применению знаний о музыке в анализе музыкального произведения. Выявлять предпочтения, побуждать к выражению мотивированной оценки.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b/>
          <w:bCs/>
          <w:color w:val="000000" w:themeColor="text1"/>
          <w:sz w:val="28"/>
          <w:szCs w:val="28"/>
          <w:shd w:val="clear" w:color="auto" w:fill="F4F4F4"/>
        </w:rPr>
        <w:t>Описание игры: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После прослушивания музыкального произведения педагог просит ребят сложить ладошки «чашечкой», затем обращается к детям: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«Какая вместительная у каждого у вас копилка!»</w:t>
      </w:r>
      <w:r w:rsidR="008B792F">
        <w:rPr>
          <w:rStyle w:val="c3"/>
          <w:color w:val="000000" w:themeColor="text1"/>
          <w:sz w:val="28"/>
          <w:szCs w:val="28"/>
          <w:shd w:val="clear" w:color="auto" w:fill="F4F4F4"/>
        </w:rPr>
        <w:t xml:space="preserve"> </w:t>
      </w:r>
      <w:bookmarkStart w:id="0" w:name="_GoBack"/>
      <w:bookmarkEnd w:id="0"/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Что мы будем в неё складывать? Дети предлагают различные варианты. Педагог продолжает: «Давайте собирать в копилку красивые слова, которые правильно расскажут о прослушанной музыке. Обращает внимание на то, что нужно быть внимательными. Если слово нам подходит – мы закрываем его в копилке. Если не соответствует настроению музыки – ладошки разводятся в стороны.</w:t>
      </w:r>
    </w:p>
    <w:p w:rsidR="002456C9" w:rsidRPr="008B792F" w:rsidRDefault="002456C9" w:rsidP="002456C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B792F">
        <w:rPr>
          <w:rStyle w:val="c3"/>
          <w:color w:val="000000" w:themeColor="text1"/>
          <w:sz w:val="28"/>
          <w:szCs w:val="28"/>
          <w:shd w:val="clear" w:color="auto" w:fill="F4F4F4"/>
        </w:rPr>
        <w:t> </w:t>
      </w: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6C9" w:rsidRPr="008B792F" w:rsidRDefault="002456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56C9" w:rsidRPr="008B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271C"/>
    <w:multiLevelType w:val="multilevel"/>
    <w:tmpl w:val="23527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13691"/>
    <w:multiLevelType w:val="multilevel"/>
    <w:tmpl w:val="4046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C058B"/>
    <w:multiLevelType w:val="multilevel"/>
    <w:tmpl w:val="C8DE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91733"/>
    <w:multiLevelType w:val="multilevel"/>
    <w:tmpl w:val="72744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60903"/>
    <w:multiLevelType w:val="multilevel"/>
    <w:tmpl w:val="C148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54EE3"/>
    <w:multiLevelType w:val="multilevel"/>
    <w:tmpl w:val="6688F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75DBC"/>
    <w:multiLevelType w:val="multilevel"/>
    <w:tmpl w:val="9E9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70D76"/>
    <w:multiLevelType w:val="multilevel"/>
    <w:tmpl w:val="29AC1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C"/>
    <w:rsid w:val="001B386C"/>
    <w:rsid w:val="002456C9"/>
    <w:rsid w:val="002767BC"/>
    <w:rsid w:val="0052237A"/>
    <w:rsid w:val="008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56C9"/>
  </w:style>
  <w:style w:type="character" w:customStyle="1" w:styleId="c3">
    <w:name w:val="c3"/>
    <w:basedOn w:val="a0"/>
    <w:rsid w:val="002456C9"/>
  </w:style>
  <w:style w:type="paragraph" w:customStyle="1" w:styleId="c0">
    <w:name w:val="c0"/>
    <w:basedOn w:val="a"/>
    <w:rsid w:val="002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56C9"/>
  </w:style>
  <w:style w:type="character" w:customStyle="1" w:styleId="c8">
    <w:name w:val="c8"/>
    <w:basedOn w:val="a0"/>
    <w:rsid w:val="002456C9"/>
  </w:style>
  <w:style w:type="character" w:customStyle="1" w:styleId="c50">
    <w:name w:val="c50"/>
    <w:basedOn w:val="a0"/>
    <w:rsid w:val="002456C9"/>
  </w:style>
  <w:style w:type="character" w:customStyle="1" w:styleId="c19">
    <w:name w:val="c19"/>
    <w:basedOn w:val="a0"/>
    <w:rsid w:val="002456C9"/>
  </w:style>
  <w:style w:type="character" w:customStyle="1" w:styleId="c6">
    <w:name w:val="c6"/>
    <w:basedOn w:val="a0"/>
    <w:rsid w:val="002456C9"/>
  </w:style>
  <w:style w:type="character" w:customStyle="1" w:styleId="c9">
    <w:name w:val="c9"/>
    <w:basedOn w:val="a0"/>
    <w:rsid w:val="002456C9"/>
  </w:style>
  <w:style w:type="character" w:customStyle="1" w:styleId="c7">
    <w:name w:val="c7"/>
    <w:basedOn w:val="a0"/>
    <w:rsid w:val="0024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56C9"/>
  </w:style>
  <w:style w:type="character" w:customStyle="1" w:styleId="c3">
    <w:name w:val="c3"/>
    <w:basedOn w:val="a0"/>
    <w:rsid w:val="002456C9"/>
  </w:style>
  <w:style w:type="paragraph" w:customStyle="1" w:styleId="c0">
    <w:name w:val="c0"/>
    <w:basedOn w:val="a"/>
    <w:rsid w:val="002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56C9"/>
  </w:style>
  <w:style w:type="character" w:customStyle="1" w:styleId="c8">
    <w:name w:val="c8"/>
    <w:basedOn w:val="a0"/>
    <w:rsid w:val="002456C9"/>
  </w:style>
  <w:style w:type="character" w:customStyle="1" w:styleId="c50">
    <w:name w:val="c50"/>
    <w:basedOn w:val="a0"/>
    <w:rsid w:val="002456C9"/>
  </w:style>
  <w:style w:type="character" w:customStyle="1" w:styleId="c19">
    <w:name w:val="c19"/>
    <w:basedOn w:val="a0"/>
    <w:rsid w:val="002456C9"/>
  </w:style>
  <w:style w:type="character" w:customStyle="1" w:styleId="c6">
    <w:name w:val="c6"/>
    <w:basedOn w:val="a0"/>
    <w:rsid w:val="002456C9"/>
  </w:style>
  <w:style w:type="character" w:customStyle="1" w:styleId="c9">
    <w:name w:val="c9"/>
    <w:basedOn w:val="a0"/>
    <w:rsid w:val="002456C9"/>
  </w:style>
  <w:style w:type="character" w:customStyle="1" w:styleId="c7">
    <w:name w:val="c7"/>
    <w:basedOn w:val="a0"/>
    <w:rsid w:val="0024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cp:lastPrinted>2018-12-20T14:46:00Z</cp:lastPrinted>
  <dcterms:created xsi:type="dcterms:W3CDTF">2018-11-24T19:40:00Z</dcterms:created>
  <dcterms:modified xsi:type="dcterms:W3CDTF">2018-12-20T14:46:00Z</dcterms:modified>
</cp:coreProperties>
</file>