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AB" w:rsidRPr="00DD5CAB" w:rsidRDefault="00DD5CAB" w:rsidP="00DD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A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«Лукоморье» муниципального округа город Михайловка Волгоградской области</w:t>
      </w:r>
    </w:p>
    <w:p w:rsidR="00DD5CAB" w:rsidRPr="00DD5CAB" w:rsidRDefault="00DD5CAB" w:rsidP="00DD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AB">
        <w:rPr>
          <w:rFonts w:ascii="Times New Roman" w:hAnsi="Times New Roman" w:cs="Times New Roman"/>
          <w:b/>
          <w:sz w:val="28"/>
          <w:szCs w:val="28"/>
        </w:rPr>
        <w:t>структурное подразделение «Солнышко»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AB"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  </w:t>
      </w:r>
      <w:proofErr w:type="gramStart"/>
      <w:r w:rsidRPr="00DD5CAB">
        <w:rPr>
          <w:rFonts w:ascii="Times New Roman" w:hAnsi="Times New Roman" w:cs="Times New Roman"/>
          <w:b/>
          <w:sz w:val="28"/>
          <w:szCs w:val="28"/>
        </w:rPr>
        <w:t>собственного  опыта</w:t>
      </w:r>
      <w:proofErr w:type="gramEnd"/>
      <w:r w:rsidRPr="00DD5CAB">
        <w:rPr>
          <w:rFonts w:ascii="Times New Roman" w:hAnsi="Times New Roman" w:cs="Times New Roman"/>
          <w:b/>
          <w:sz w:val="28"/>
          <w:szCs w:val="28"/>
        </w:rPr>
        <w:t xml:space="preserve">  педагогической  деятельности</w:t>
      </w:r>
    </w:p>
    <w:p w:rsidR="00DD5CAB" w:rsidRPr="00DD5CAB" w:rsidRDefault="00DD5CAB" w:rsidP="00DD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CAB">
        <w:rPr>
          <w:rFonts w:ascii="Times New Roman" w:hAnsi="Times New Roman" w:cs="Times New Roman"/>
          <w:b/>
          <w:sz w:val="28"/>
          <w:szCs w:val="28"/>
        </w:rPr>
        <w:t>«ЛЕГО-конструирование и его значение в современном ДОУ»</w:t>
      </w:r>
    </w:p>
    <w:p w:rsidR="00DD5CAB" w:rsidRPr="00DD5CAB" w:rsidRDefault="00DD5CAB" w:rsidP="00DD5C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Выполнила воспитатель:</w:t>
      </w:r>
    </w:p>
    <w:p w:rsidR="00DD5CAB" w:rsidRPr="00DD5CAB" w:rsidRDefault="00DD5CAB" w:rsidP="00DD5C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Алещенко Елена Сергеевна</w:t>
      </w:r>
    </w:p>
    <w:p w:rsidR="00DD5CAB" w:rsidRPr="00DD5CAB" w:rsidRDefault="00DD5CAB" w:rsidP="00DD5C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Default="00DD5CAB" w:rsidP="00DD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lastRenderedPageBreak/>
        <w:t xml:space="preserve">    Современные дети живут в «век высоких технологий»,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Робототехника стала одним из приоритетных направлений практически во всех сферах деятельности человека.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В связи с этим современное общество испытывает острую потребность в высококвалифицированных специалистах, обладающих высокими интеллектуальными возможностями. Назрела необходимость вести популяризацию профессии инженера, ведь использование роботов в быту, на производстве требует, чтобы пользователи обладали современными знаниями в области управления роботами.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Вопросы подготовки инженерных кадров обсуждаются на разных уровнях власти. Развитие робототехники в настоящее время включено в перечень приоритетных направлений технологического развития в сфере информационных технологий, которые определены Правительством в рамках «Стратегии развития отрасли информационных технологий в РФ на 2014-2020 годы и на перспективу до 2025 года».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Возникает необходимость в организации образовательной деятельности в учреждениях дошкольного образования, направленной на удовлетворение потребностей ребёнка, требований социума в тех направлениях, которые способствуют реализации основных задач научно-технического прогресса, т.е. начинать формировать инженерное мышление целесообразно начинать с первого уровня образования – дошкольного. С уверенностью можно утверждать, что для этого идеально подходит LEGO-технология.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LEGO – конструирование – это первый шаг к развитию технического творчества ребёнка, а значит, формированию инженерного мышления у детей дошкольного возраста.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LEGO – технология – одна из современных и распространенных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LEGO - технология – это совокупность приемов и способов конструирования, направленных на реализацию конкретной образовательной цели через систему тщательно продуманных заданий, из разнообразных конструкторов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. Она объединяет в себе элементы игры и экспериментирования.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Игра является ведущим видом деятельности детей дошкольного возраста, а работа с ЛЕГО-конструктором позволяет ребенку исследовать мир через игру.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Использование LEGO-технологии в ДОУ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 и выбора профессии. Конструирование имеет не только познавательное, но и большое воспитательное значение. Дошкольники знакомятся с историей развития техники, её создателями, строительством крупных предприятий по </w:t>
      </w:r>
      <w:r w:rsidRPr="00DD5CAB">
        <w:rPr>
          <w:rFonts w:ascii="Times New Roman" w:hAnsi="Times New Roman" w:cs="Times New Roman"/>
          <w:sz w:val="28"/>
          <w:szCs w:val="28"/>
        </w:rPr>
        <w:lastRenderedPageBreak/>
        <w:t>производству тракторов, автомобилей, самолётов и других машин, т.е. с историей своей Родины. Создавая те или другие изделия, поделки, дети знакомятся с различными профессиями, людьми труда, что очень важно для последующей профессиональной ориентации.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Эффективность используемой технологии заключается в том, что у детей оттачиваются навыки конструирования, развиваются пространственное и конструктивное мышление, пополняются знания об окружающем мире, формируются умения думать, сотрудничать со сверстниками и взрослыми, фантазировать и действовать, не боясь ошибиться, создаётся установка на самостоятельный поиск и решение задач, а это – главные составляющие успешности для дальнейшего обучения в школе.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Конструирование во ФГОС ДО определено как компонент обязательной части программы, вид деятельности, способствующей развитию исследовательской, творческой активности детей, умений наблюдать, экспериментировать, а, значит, формированию и развитию инженерного мышления детей. Опыт, получаемый ребенком в ходе конструирования, незаменим в плане формирования умения и навыков исследовательского поведения. В соответствии с требованиями ФГОС, образовательная робототехника позволяет реализовать системно-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 подход к обучению, ориентированный на продукт деятельности.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LEGO технология позволяет обеспечить единство воспитательных, развивающих и обучающих целей и задач процесса образования дошкольников.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Цель: Создание комплекса условий для развития технического творчества и формирования научно-технической профессиональной ориентации у детей дошкольного возраста, формирования предпосылок универсальных учебных действий посредством использования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-конструкторов и образовательной робототехники.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Задачи: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создать комплекс максимально благоприятных условий для развития технического творчества и формирования научно-технической профессиональной ориентации у детей дошкольного возраста;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формировать: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-навыки сотрудничества (работа в коллективе, в команде, малой группе (в паре));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-умения самостоятельной проектной, исследовательской, изобретательской, а также рационализаторской деятельности дошкольников;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-основы безопасности собственной жизнедеятельности и окружающего мира (формировать представление о правилах безопасного поведения при работе с электротехникой, инструментами, необходимыми при конструировании робототехнических моделей);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-предпосылки универсальных учебных действий посредством использования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-конструкторов и образовательной робототехники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развивать: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-пространственное и конструктивное мышление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lastRenderedPageBreak/>
        <w:t>-умения постановки технической задачи, собирать и изучать нужную информацию, находить конкретное решение задачи и практически осуществлять свой творческий замысел;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Строится на следующих принципах.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доступность и наглядность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последовательность и систематичность обучения и воспитания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учет возрастных и индивидуальных особенностей детей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от простого к сложному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активности и созидательности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интеграция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Эффективность обучения также зависит от организации конструктивной деятельности, проводимой с применением следующих методов: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Объяснительно-иллюстративный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Эвристический - метод творческой деятельности (создание творческих моделей и т.д.);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Проблемный - постановка проблемы и самостоятельный поиск её решения детьми;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Репродуктивный 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Частично – поисковый - решение проблемных задач с помощью педагога;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Поисковый – самостоятельное решение проблем;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Метод проблемного изложения - постановка проблемы педагогом, решение ее самим педагогом, соучастие ребёнка при решении.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Метод проектов -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Виды конструирования: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Конструирование по образцу (когда есть готовая модель того, что нужно построить (например, изображение или схема).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Конструирование по образцу, в основе которого лежит подражательная деятельность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Конструирование по условиям (образца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lastRenderedPageBreak/>
        <w:t>Конструирование по условиям способствует развитию творческого конструирования.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Данная форма не средство обучения детей созданию замыслов, а форма деятельности, которая позволяет самостоятельно и творчески использовать </w:t>
      </w:r>
      <w:proofErr w:type="gramStart"/>
      <w:r w:rsidRPr="00DD5CAB">
        <w:rPr>
          <w:rFonts w:ascii="Times New Roman" w:hAnsi="Times New Roman" w:cs="Times New Roman"/>
          <w:sz w:val="28"/>
          <w:szCs w:val="28"/>
        </w:rPr>
        <w:t>знания и умения</w:t>
      </w:r>
      <w:proofErr w:type="gramEnd"/>
      <w:r w:rsidRPr="00DD5CAB">
        <w:rPr>
          <w:rFonts w:ascii="Times New Roman" w:hAnsi="Times New Roman" w:cs="Times New Roman"/>
          <w:sz w:val="28"/>
          <w:szCs w:val="28"/>
        </w:rPr>
        <w:t xml:space="preserve"> полученные ранее.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-конструирование позволяет интеграцию образовательных областей: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познавательное развитие: техническое конструирование – воплощение замысла из деталей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-конструктора;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речевое развитие: работа на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-пункте с учителем-логопедом при развитии фонетического слуха, понятие синтаксис, словообразование;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развитие: творческое конструирование - создание замысла из деталей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-конструктор;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физическое развитие: координация движения, крупной и мелкой моторики обеих рук.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 позволяет: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создавать совместные постройки, объединенные одной идеей, одним проектом; развивать общение и взаимодействие ребенка со взрослыми и сверстниками;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формировать готовность к совместной деятельности со сверстниками; формировать позитивные установки к различным видам труда и творчества.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 специально разработаны для поддержки социально-эмоционального развития дошкольников по трем направлениям: постижение себя, постижение окружающих и постижение мира, окружающего ребенка и затрагивают разнообразные темы.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К эффективным средствам развития математических знаний у дошкольников можно отнести конструирование. Конструирование интенсивно развивается в дошкольном возрасте благодаря потребности ребенка в этом виде деятельности.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Развивая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-творчество дошкольников при помощи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>, воспитатель может предложить детям придумать сказку о том, что это за постройка, из чего она построена, кто в ней будет жить, описать ее и т.д.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lastRenderedPageBreak/>
        <w:t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доме, животном или растении, который сделал сам, ребенок рассказывает охотнее, придумывает разные истории и т. д.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При помощи деталей ЛЕГО можно познакомить детей не только с формой, величиной, но и с цветами. Усвоить такое понятие как «чередование» и применять чередование цветов в собственных постройках, создавая узоры с использованием различных цветов.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Творческое конструирование – создание замысла из деталей ЛЕГО-конструктора.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Реализация самостоятельной творческой деятельности детей - конструктивно-модельной. 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 xml:space="preserve">Помимо мелкой моторики обеих рук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 – конструирование также способствует развитию крупной моторики. Конструктор </w:t>
      </w:r>
      <w:proofErr w:type="spellStart"/>
      <w:r w:rsidRPr="00DD5CA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5CAB">
        <w:rPr>
          <w:rFonts w:ascii="Times New Roman" w:hAnsi="Times New Roman" w:cs="Times New Roman"/>
          <w:sz w:val="28"/>
          <w:szCs w:val="28"/>
        </w:rPr>
        <w:t xml:space="preserve"> можно использовать как инвентарь для проведения занятий по физической культуре.</w:t>
      </w:r>
    </w:p>
    <w:p w:rsidR="00DD5CAB" w:rsidRPr="00DD5CAB" w:rsidRDefault="00DD5CAB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AB">
        <w:rPr>
          <w:rFonts w:ascii="Times New Roman" w:hAnsi="Times New Roman" w:cs="Times New Roman"/>
          <w:sz w:val="28"/>
          <w:szCs w:val="28"/>
        </w:rPr>
        <w:t>Вывод: конструктор ЛЕГО помогает детям воплощать в жизнь свои задумки, строить и фантазировать, увлечённо работая и видя конечный результат.</w:t>
      </w:r>
    </w:p>
    <w:p w:rsidR="007B5E8E" w:rsidRDefault="007B5E8E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Default="004E0287" w:rsidP="00DD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87" w:rsidRPr="004E0287" w:rsidRDefault="004E0287" w:rsidP="004E0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AA3E3F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литературы: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1. А. </w:t>
      </w:r>
      <w:proofErr w:type="spellStart"/>
      <w:proofErr w:type="gramStart"/>
      <w:r w:rsidRPr="004E0287">
        <w:rPr>
          <w:rFonts w:ascii="Times New Roman" w:hAnsi="Times New Roman" w:cs="Times New Roman"/>
          <w:sz w:val="28"/>
          <w:szCs w:val="28"/>
        </w:rPr>
        <w:t>Бедфорд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4E0287">
        <w:rPr>
          <w:rFonts w:ascii="Times New Roman" w:hAnsi="Times New Roman" w:cs="Times New Roman"/>
          <w:sz w:val="28"/>
          <w:szCs w:val="28"/>
        </w:rPr>
        <w:t xml:space="preserve">Большая книга LEGO» - Манн, Иванов и Фербер, 2014 г. 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2. Е.В. 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- конструирование в детском саду» - М.: Творческий центр «Сфера», 2012 г.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>3. Каталог сайтов по робототехнике - полезный, качественный и наиболее полный сборник информации о робототехнике. [Электронный ресурс] — Режим доступа: свободный http://robotics.ru/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4. Л. Г. Комарова, </w:t>
      </w:r>
      <w:proofErr w:type="gramStart"/>
      <w:r w:rsidRPr="004E0287">
        <w:rPr>
          <w:rFonts w:ascii="Times New Roman" w:hAnsi="Times New Roman" w:cs="Times New Roman"/>
          <w:sz w:val="28"/>
          <w:szCs w:val="28"/>
        </w:rPr>
        <w:t>Строим</w:t>
      </w:r>
      <w:proofErr w:type="gramEnd"/>
      <w:r w:rsidRPr="004E028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/ Л. Г. Комарова. – М.: Мозаика-Синтез, 2006 г.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, Конструирование и художественный труд в детском саду / Л. В. 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>. – М.: Творческий центр «Сфера», 2005 г.</w:t>
      </w:r>
    </w:p>
    <w:p w:rsidR="004E0287" w:rsidRPr="004E0287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6. «LEGO конструирование в детском саду» </w:t>
      </w:r>
      <w:proofErr w:type="spellStart"/>
      <w:r w:rsidRPr="004E0287">
        <w:rPr>
          <w:rFonts w:ascii="Times New Roman" w:hAnsi="Times New Roman" w:cs="Times New Roman"/>
          <w:sz w:val="28"/>
          <w:szCs w:val="28"/>
        </w:rPr>
        <w:t>Феншина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Е. В. пособие для педагогов – Москва, Сфера, 2011 г.</w:t>
      </w:r>
    </w:p>
    <w:p w:rsidR="004E0287" w:rsidRPr="00DD5CAB" w:rsidRDefault="004E0287" w:rsidP="004E0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287">
        <w:rPr>
          <w:rFonts w:ascii="Times New Roman" w:hAnsi="Times New Roman" w:cs="Times New Roman"/>
          <w:sz w:val="28"/>
          <w:szCs w:val="28"/>
        </w:rPr>
        <w:t xml:space="preserve">7. М.С. </w:t>
      </w:r>
      <w:proofErr w:type="spellStart"/>
      <w:proofErr w:type="gramStart"/>
      <w:r w:rsidRPr="004E0287">
        <w:rPr>
          <w:rFonts w:ascii="Times New Roman" w:hAnsi="Times New Roman" w:cs="Times New Roman"/>
          <w:sz w:val="28"/>
          <w:szCs w:val="28"/>
        </w:rPr>
        <w:t>Ишмаковой</w:t>
      </w:r>
      <w:proofErr w:type="spellEnd"/>
      <w:r w:rsidRPr="004E028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4E0287">
        <w:rPr>
          <w:rFonts w:ascii="Times New Roman" w:hAnsi="Times New Roman" w:cs="Times New Roman"/>
          <w:sz w:val="28"/>
          <w:szCs w:val="28"/>
        </w:rPr>
        <w:t>Конструирование в дошкольном образовании в условиях введения ФГОС» - ИПЦ Маска, 2013 г.</w:t>
      </w:r>
    </w:p>
    <w:sectPr w:rsidR="004E0287" w:rsidRPr="00DD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52"/>
    <w:rsid w:val="004E0287"/>
    <w:rsid w:val="007B5E8E"/>
    <w:rsid w:val="008C5A52"/>
    <w:rsid w:val="00AA3E3F"/>
    <w:rsid w:val="00D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3D86"/>
  <w15:chartTrackingRefBased/>
  <w15:docId w15:val="{C9C4CC6A-3F57-4A2C-A29B-9CB0C982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1852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2026-06-22T17:33:00Z</dcterms:created>
  <dcterms:modified xsi:type="dcterms:W3CDTF">2026-06-22T17:52:00Z</dcterms:modified>
</cp:coreProperties>
</file>