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Младшая группа</w:t>
      </w:r>
    </w:p>
    <w:p w14:paraId="02000000">
      <w:pPr>
        <w:pStyle w:val="Style_1"/>
        <w:widowControl w:val="1"/>
        <w:spacing w:after="0" w:before="0"/>
        <w:ind/>
        <w:jc w:val="center"/>
        <w:rPr>
          <w:rFonts w:ascii="Arial" w:hAnsi="Arial"/>
          <w:color w:val="000000"/>
          <w:sz w:val="22"/>
        </w:rPr>
      </w:pPr>
      <w:r>
        <w:rPr>
          <w:rStyle w:val="Style_2_ch"/>
          <w:b w:val="1"/>
          <w:color w:val="000000"/>
          <w:sz w:val="28"/>
        </w:rPr>
        <w:t>«Веселый кубик»</w:t>
      </w:r>
    </w:p>
    <w:p w14:paraId="03000000">
      <w:pPr>
        <w:pStyle w:val="Style_1"/>
        <w:widowControl w:val="1"/>
        <w:spacing w:after="0" w:before="0"/>
        <w:ind/>
        <w:rPr>
          <w:rFonts w:ascii="Arial" w:hAnsi="Arial"/>
          <w:color w:val="000000"/>
          <w:sz w:val="22"/>
        </w:rPr>
      </w:pPr>
      <w:r>
        <w:rPr>
          <w:rStyle w:val="Style_2_ch"/>
          <w:b w:val="1"/>
          <w:color w:val="000000"/>
          <w:sz w:val="28"/>
        </w:rPr>
        <w:t>Цель:  </w:t>
      </w:r>
      <w:r>
        <w:rPr>
          <w:rStyle w:val="Style_2_ch"/>
          <w:color w:val="000000"/>
          <w:sz w:val="28"/>
        </w:rPr>
        <w:t>Учить подражать звучанию голосов животных, используя возможности сил и тембра своего голоса.</w:t>
      </w:r>
    </w:p>
    <w:p w14:paraId="04000000">
      <w:pPr>
        <w:pStyle w:val="Style_1"/>
        <w:widowControl w:val="1"/>
        <w:spacing w:after="0" w:before="0"/>
        <w:ind/>
        <w:rPr>
          <w:rFonts w:ascii="Arial" w:hAnsi="Arial"/>
          <w:color w:val="000000"/>
          <w:sz w:val="22"/>
        </w:rPr>
      </w:pPr>
      <w:r>
        <w:rPr>
          <w:rStyle w:val="Style_2_ch"/>
          <w:b w:val="1"/>
          <w:color w:val="000000"/>
          <w:sz w:val="28"/>
        </w:rPr>
        <w:t>Ход игры: </w:t>
      </w:r>
      <w:r>
        <w:rPr>
          <w:rStyle w:val="Style_2_ch"/>
          <w:color w:val="000000"/>
          <w:sz w:val="28"/>
        </w:rPr>
        <w:t>Педагог и дети стоят или сидят в кругу. Звучит любая веселая мелодия, и дети передают кубик друг другу. Педагог и дети произносят текст:</w:t>
      </w:r>
    </w:p>
    <w:p w14:paraId="05000000">
      <w:pPr>
        <w:pStyle w:val="Style_1"/>
        <w:widowControl w:val="1"/>
        <w:spacing w:after="0" w:before="0"/>
        <w:ind/>
        <w:rPr>
          <w:rFonts w:ascii="Arial" w:hAnsi="Arial"/>
          <w:color w:val="000000"/>
          <w:sz w:val="22"/>
        </w:rPr>
      </w:pPr>
      <w:r>
        <w:rPr>
          <w:rStyle w:val="Style_2_ch"/>
          <w:color w:val="000000"/>
          <w:sz w:val="28"/>
        </w:rPr>
        <w:t>        Кубик детям передай,</w:t>
      </w:r>
    </w:p>
    <w:p w14:paraId="06000000">
      <w:pPr>
        <w:pStyle w:val="Style_1"/>
        <w:widowControl w:val="1"/>
        <w:spacing w:after="0" w:before="0"/>
        <w:ind/>
        <w:rPr>
          <w:rFonts w:ascii="Arial" w:hAnsi="Arial"/>
          <w:color w:val="000000"/>
          <w:sz w:val="22"/>
        </w:rPr>
      </w:pPr>
      <w:r>
        <w:rPr>
          <w:rStyle w:val="Style_2_ch"/>
          <w:color w:val="000000"/>
          <w:sz w:val="28"/>
        </w:rPr>
        <w:t>        Кто пришел к нам угадай!</w:t>
      </w:r>
    </w:p>
    <w:p w14:paraId="07000000">
      <w:pPr>
        <w:pStyle w:val="Style_1"/>
        <w:widowControl w:val="1"/>
        <w:spacing w:after="0" w:before="0"/>
        <w:ind/>
        <w:rPr>
          <w:rFonts w:ascii="Arial" w:hAnsi="Arial"/>
          <w:color w:val="000000"/>
          <w:sz w:val="22"/>
        </w:rPr>
      </w:pPr>
      <w:r>
        <w:rPr>
          <w:rStyle w:val="Style_2_ch"/>
          <w:color w:val="000000"/>
          <w:sz w:val="28"/>
        </w:rPr>
        <w:t>Ребенок</w:t>
      </w:r>
      <w:r>
        <w:rPr>
          <w:rStyle w:val="Style_2_ch"/>
          <w:color w:val="000000"/>
          <w:sz w:val="28"/>
        </w:rPr>
        <w:t xml:space="preserve"> у которого оказался кубик, бросает его на пол в кругу. Педагог спрашивает, кто изображен на кубике. Дети отвечают. Если там нарисована кошка, педагог предлагает ребенку, который бросал кубик показать голосом, как кошечка здоровается («</w:t>
      </w:r>
      <w:r>
        <w:rPr>
          <w:rStyle w:val="Style_2_ch"/>
          <w:color w:val="000000"/>
          <w:sz w:val="28"/>
        </w:rPr>
        <w:t>Мяу</w:t>
      </w:r>
      <w:r>
        <w:rPr>
          <w:rStyle w:val="Style_2_ch"/>
          <w:color w:val="000000"/>
          <w:sz w:val="28"/>
        </w:rPr>
        <w:t>,м</w:t>
      </w:r>
      <w:r>
        <w:rPr>
          <w:rStyle w:val="Style_2_ch"/>
          <w:color w:val="000000"/>
          <w:sz w:val="28"/>
        </w:rPr>
        <w:t>яу</w:t>
      </w:r>
      <w:r>
        <w:rPr>
          <w:rStyle w:val="Style_2_ch"/>
          <w:color w:val="000000"/>
          <w:sz w:val="28"/>
        </w:rPr>
        <w:t xml:space="preserve">») и т.п. На гранях </w:t>
      </w:r>
      <w:r>
        <w:rPr>
          <w:rStyle w:val="Style_2_ch"/>
          <w:color w:val="000000"/>
          <w:sz w:val="28"/>
        </w:rPr>
        <w:t>изображены</w:t>
      </w:r>
      <w:r>
        <w:rPr>
          <w:rStyle w:val="Style_2_ch"/>
          <w:color w:val="000000"/>
          <w:sz w:val="28"/>
        </w:rPr>
        <w:t>: кошечка, собачка, петушок, поросенок, лошадка, уточка.</w:t>
      </w:r>
    </w:p>
    <w:p w14:paraId="08000000"/>
    <w:p w14:paraId="09000000">
      <w:pPr>
        <w:widowControl w:val="1"/>
        <w:spacing w:after="0" w:line="240" w:lineRule="auto"/>
        <w:ind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Весело-грустно</w:t>
      </w:r>
    </w:p>
    <w:p w14:paraId="0A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различать построение музыки</w:t>
      </w:r>
    </w:p>
    <w:p w14:paraId="0B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</w:t>
      </w:r>
      <w:r>
        <w:rPr>
          <w:rFonts w:ascii="Times New Roman" w:hAnsi="Times New Roman"/>
          <w:color w:val="000000"/>
          <w:sz w:val="28"/>
        </w:rPr>
        <w:t>: Дети слушают музыку и самостоятельно выбирают карточку с изображением веселого или грустного клоуна.</w:t>
      </w:r>
    </w:p>
    <w:p w14:paraId="0C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2 вариант – слушают и изображают мимикой.</w:t>
      </w:r>
    </w:p>
    <w:p w14:paraId="0D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«Болезнь куклы</w:t>
      </w:r>
      <w:r>
        <w:rPr>
          <w:rFonts w:ascii="Times New Roman" w:hAnsi="Times New Roman"/>
          <w:color w:val="000000"/>
          <w:sz w:val="28"/>
        </w:rPr>
        <w:t>»-</w:t>
      </w:r>
      <w:r>
        <w:rPr>
          <w:rFonts w:ascii="Times New Roman" w:hAnsi="Times New Roman"/>
          <w:color w:val="000000"/>
          <w:sz w:val="28"/>
        </w:rPr>
        <w:t xml:space="preserve">«Новая кукла» </w:t>
      </w:r>
      <w:r>
        <w:rPr>
          <w:rFonts w:ascii="Times New Roman" w:hAnsi="Times New Roman"/>
          <w:color w:val="000000"/>
          <w:sz w:val="28"/>
        </w:rPr>
        <w:t>П.И.Чайковского</w:t>
      </w:r>
    </w:p>
    <w:p w14:paraId="0E000000"/>
    <w:p w14:paraId="0F000000">
      <w:pPr>
        <w:widowControl w:val="1"/>
        <w:spacing w:after="0" w:line="240" w:lineRule="auto"/>
        <w:ind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«Угадай, на чем играет зайчик»</w:t>
      </w:r>
    </w:p>
    <w:p w14:paraId="10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Различать тембры различных музыкальных инструментов: погремушка, барабана, бубна, ложек, дудочки, колокольчика.</w:t>
      </w:r>
    </w:p>
    <w:p w14:paraId="11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 </w:t>
      </w:r>
      <w:r>
        <w:rPr>
          <w:rFonts w:ascii="Times New Roman" w:hAnsi="Times New Roman"/>
          <w:color w:val="000000"/>
          <w:sz w:val="28"/>
        </w:rPr>
        <w:t>К детям в гости приходит зайка с волшебной коробочкой с инструментами. Дети угадывают, на чем играет зайка.</w:t>
      </w:r>
    </w:p>
    <w:p w14:paraId="12000000"/>
    <w:p w14:paraId="13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«Ноги и ножки»</w:t>
      </w:r>
    </w:p>
    <w:p w14:paraId="14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Изменять шаг на бег с изменением динамики музыки (громко, тихо)</w:t>
      </w:r>
    </w:p>
    <w:p w14:paraId="15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 </w:t>
      </w:r>
      <w:r>
        <w:rPr>
          <w:rFonts w:ascii="Times New Roman" w:hAnsi="Times New Roman"/>
          <w:color w:val="000000"/>
          <w:sz w:val="28"/>
        </w:rPr>
        <w:t>Воспитатель поет громко:</w:t>
      </w:r>
    </w:p>
    <w:p w14:paraId="16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Большие ноги шли по дороге:</w:t>
      </w:r>
    </w:p>
    <w:p w14:paraId="17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Топ, топ, топ, топ, топ, топ!</w:t>
      </w:r>
    </w:p>
    <w:p w14:paraId="18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Маленькие ножки бежали по дорожке:</w:t>
      </w:r>
    </w:p>
    <w:p w14:paraId="19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Топ, топ, топ, топ, топ, топ,</w:t>
      </w:r>
    </w:p>
    <w:p w14:paraId="1A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Топ, топ, топ, топ, топ, топ.</w:t>
      </w:r>
    </w:p>
    <w:p w14:paraId="1B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Воспитатель под громкое пение идет с детьми, высоко поднимая колени, под тихое пение выполняется мелкий бег. При закреплении дети выполняют самостоятельно под пение воспитателя.</w:t>
      </w:r>
    </w:p>
    <w:p w14:paraId="1C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D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F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Тихо-громко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20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Соотносить тихие и громкие хлопки с текстом.</w:t>
      </w:r>
    </w:p>
    <w:p w14:paraId="21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 </w:t>
      </w:r>
      <w:r>
        <w:rPr>
          <w:rFonts w:ascii="Times New Roman" w:hAnsi="Times New Roman"/>
          <w:color w:val="000000"/>
          <w:sz w:val="28"/>
        </w:rPr>
        <w:t>Воспитатель проговаривает текст с соответствующим динамическим оттенком:</w:t>
      </w:r>
    </w:p>
    <w:p w14:paraId="22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У ребяток ручки хлопают,</w:t>
      </w:r>
    </w:p>
    <w:p w14:paraId="23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Тихо-тихо ручки хлопают,</w:t>
      </w:r>
    </w:p>
    <w:p w14:paraId="24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Громче хлопают,</w:t>
      </w:r>
    </w:p>
    <w:p w14:paraId="25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Сами хлопают,</w:t>
      </w:r>
    </w:p>
    <w:p w14:paraId="26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Вот так хлопают,</w:t>
      </w:r>
    </w:p>
    <w:p w14:paraId="27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Ну и хлопают.</w:t>
      </w:r>
    </w:p>
    <w:p w14:paraId="28000000"/>
    <w:p w14:paraId="29000000"/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</w:t>
      </w:r>
    </w:p>
    <w:p w14:paraId="2B000000"/>
    <w:p w14:paraId="2C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D0D0D"/>
          <w:sz w:val="28"/>
        </w:rPr>
        <w:t>«Дятел», «Эхо»</w:t>
      </w:r>
    </w:p>
    <w:p w14:paraId="2D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>:  Выстукивание заданного ритма.</w:t>
      </w:r>
    </w:p>
    <w:p w14:paraId="2E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</w:t>
      </w:r>
      <w:r>
        <w:rPr>
          <w:rFonts w:ascii="Times New Roman" w:hAnsi="Times New Roman"/>
          <w:color w:val="000000"/>
          <w:sz w:val="28"/>
        </w:rPr>
        <w:t>: Воспитатель проговаривает текст с ритмическим выстукиванием:</w:t>
      </w:r>
    </w:p>
    <w:p w14:paraId="2F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Тук, тук, тук-тук-тук,</w:t>
      </w:r>
    </w:p>
    <w:p w14:paraId="30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        Мы в лесу </w:t>
      </w:r>
      <w:r>
        <w:rPr>
          <w:rFonts w:ascii="Times New Roman" w:hAnsi="Times New Roman"/>
          <w:color w:val="000000"/>
          <w:sz w:val="28"/>
        </w:rPr>
        <w:t>слыхали</w:t>
      </w:r>
      <w:r>
        <w:rPr>
          <w:rFonts w:ascii="Times New Roman" w:hAnsi="Times New Roman"/>
          <w:color w:val="000000"/>
          <w:sz w:val="28"/>
        </w:rPr>
        <w:t xml:space="preserve"> стук.</w:t>
      </w:r>
    </w:p>
    <w:p w14:paraId="31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Тук, тук, тук-тук-тук,</w:t>
      </w:r>
    </w:p>
    <w:p w14:paraId="32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Это дятел сел на сук.</w:t>
      </w:r>
    </w:p>
    <w:p w14:paraId="33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Воспитатель задает ритмический рисунок, дети повторяют.</w:t>
      </w:r>
    </w:p>
    <w:p w14:paraId="34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D0D0D"/>
          <w:sz w:val="28"/>
        </w:rPr>
        <w:t>«К нам гости пришли»</w:t>
      </w:r>
    </w:p>
    <w:p w14:paraId="35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>: Побуждать детей подбирать нужные ритмы для разных персонажей</w:t>
      </w:r>
    </w:p>
    <w:p w14:paraId="36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</w:t>
      </w:r>
      <w:r>
        <w:rPr>
          <w:rFonts w:ascii="Times New Roman" w:hAnsi="Times New Roman"/>
          <w:color w:val="000000"/>
          <w:sz w:val="28"/>
        </w:rPr>
        <w:t>:  К детям приходят в гости разные игрушки:</w:t>
      </w:r>
    </w:p>
    <w:p w14:paraId="37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Медведь просит любого ребенка сыграть на бубне, а он станцует (ребенок должен играть медленно),</w:t>
      </w:r>
    </w:p>
    <w:p w14:paraId="38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Зайчик (прыгает под быстрые удары молоточком на металлофоне),</w:t>
      </w:r>
    </w:p>
    <w:p w14:paraId="39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Лошадка (скачет под четкие, ритмичные удары молоточка или ложек),</w:t>
      </w:r>
    </w:p>
    <w:p w14:paraId="3A000000">
      <w:pPr>
        <w:widowControl w:val="1"/>
        <w:spacing w:after="0" w:line="240" w:lineRule="auto"/>
        <w:ind w:firstLine="708"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Птичка (летит под звон колокольчика).</w:t>
      </w:r>
    </w:p>
    <w:p w14:paraId="3B000000"/>
    <w:p w14:paraId="3C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«Кого встретил колобок»</w:t>
      </w:r>
    </w:p>
    <w:p w14:paraId="3D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  </w:t>
      </w:r>
      <w:r>
        <w:rPr>
          <w:rFonts w:ascii="Times New Roman" w:hAnsi="Times New Roman"/>
          <w:color w:val="000000"/>
          <w:sz w:val="28"/>
        </w:rPr>
        <w:t>Воспринимать и различать звучание высокого, среднего и низкого регистра.</w:t>
      </w:r>
    </w:p>
    <w:p w14:paraId="3E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 </w:t>
      </w:r>
      <w:r>
        <w:rPr>
          <w:rFonts w:ascii="Times New Roman" w:hAnsi="Times New Roman"/>
          <w:color w:val="000000"/>
          <w:sz w:val="28"/>
        </w:rPr>
        <w:t>Воспитатель предлагает отгадать музыкальные загадки. Мелодия звучит в разных регистрах.</w:t>
      </w:r>
    </w:p>
    <w:p w14:paraId="3F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        «Заяц» -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высоком,</w:t>
      </w:r>
    </w:p>
    <w:p w14:paraId="40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        «Лиса» - в среднем,</w:t>
      </w:r>
    </w:p>
    <w:p w14:paraId="41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        «Медведь» -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низком</w:t>
      </w:r>
    </w:p>
    <w:p w14:paraId="42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  <w:sz w:val="28"/>
        </w:rPr>
        <w:t>Дети угадывают и показывают на дидактическом пособии.</w:t>
      </w:r>
    </w:p>
    <w:p w14:paraId="43000000"/>
    <w:p w14:paraId="44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«Песенки-картинки»</w:t>
      </w:r>
    </w:p>
    <w:p w14:paraId="45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  </w:t>
      </w:r>
      <w:r>
        <w:rPr>
          <w:rFonts w:ascii="Times New Roman" w:hAnsi="Times New Roman"/>
          <w:color w:val="000000"/>
          <w:sz w:val="28"/>
        </w:rPr>
        <w:t>Закреплять с детьми знакомые песни</w:t>
      </w:r>
    </w:p>
    <w:p w14:paraId="46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 </w:t>
      </w:r>
      <w:r>
        <w:rPr>
          <w:rFonts w:ascii="Times New Roman" w:hAnsi="Times New Roman"/>
          <w:color w:val="000000"/>
          <w:sz w:val="28"/>
        </w:rPr>
        <w:t>Собираются картинки знакомых детям песен, наклеиваются на кубик. Затем проводится игра.</w:t>
      </w:r>
    </w:p>
    <w:p w14:paraId="47000000"/>
    <w:p w14:paraId="48000000">
      <w:pPr>
        <w:widowControl w:val="1"/>
        <w:spacing w:after="0" w:line="240" w:lineRule="auto"/>
        <w:ind w:left="360"/>
        <w:jc w:val="center"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Песня-танец-марш</w:t>
      </w:r>
    </w:p>
    <w:p w14:paraId="49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 </w:t>
      </w:r>
      <w:r>
        <w:rPr>
          <w:rFonts w:ascii="Times New Roman" w:hAnsi="Times New Roman"/>
          <w:color w:val="000000"/>
          <w:sz w:val="28"/>
        </w:rPr>
        <w:t>развивать представления об основных жанрах музыки, способность различать песню, танец, марш.</w:t>
      </w:r>
    </w:p>
    <w:p w14:paraId="4A000000">
      <w:pPr>
        <w:widowControl w:val="1"/>
        <w:spacing w:after="0" w:line="240" w:lineRule="auto"/>
        <w:ind/>
        <w:rPr>
          <w:rFonts w:ascii="Arial" w:hAnsi="Arial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</w:t>
      </w:r>
      <w:r>
        <w:rPr>
          <w:rFonts w:ascii="Times New Roman" w:hAnsi="Times New Roman"/>
          <w:color w:val="000000"/>
          <w:sz w:val="28"/>
        </w:rPr>
        <w:t>: В игре используется набор карточек: девочка поет, девочка пляшет, мальчик шагает. Дети слушают 3 пьесы разных жанров и выбирают нужную карточку.</w:t>
      </w:r>
    </w:p>
    <w:p w14:paraId="4B000000"/>
    <w:p w14:paraId="4C000000"/>
    <w:p w14:paraId="4D000000">
      <w:pPr>
        <w:rPr>
          <w:rFonts w:ascii="Times New Roman" w:hAnsi="Times New Roman"/>
          <w:sz w:val="28"/>
        </w:rPr>
      </w:pPr>
    </w:p>
    <w:p w14:paraId="4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 группа</w:t>
      </w:r>
    </w:p>
    <w:p w14:paraId="4F000000">
      <w:pPr>
        <w:rPr>
          <w:b w:val="1"/>
        </w:rPr>
      </w:pPr>
    </w:p>
    <w:p w14:paraId="50000000">
      <w:pPr>
        <w:widowControl w:val="1"/>
        <w:spacing w:after="0" w:line="240" w:lineRule="auto"/>
        <w:ind/>
        <w:jc w:val="center"/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Определи по ритму.</w:t>
      </w:r>
    </w:p>
    <w:p w14:paraId="51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</w:t>
      </w:r>
      <w:r>
        <w:rPr>
          <w:rFonts w:ascii="Calibri" w:hAnsi="Calibri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развивать чувство ритма детей.</w:t>
      </w:r>
    </w:p>
    <w:p w14:paraId="52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Игровой материал. Карточки, на одной половине которых изображен ритмический рисунок знакомой детям песни, другая половина пустая; картинки, иллюстрирующие содержание песни; детские  музыкальные  инструменты — группа   ударных   (ложки, угольник, барабан, музыкальный молоточек и др.). Каждому дают по 2—3 карточки.</w:t>
      </w:r>
    </w:p>
    <w:p w14:paraId="53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игры.</w:t>
      </w:r>
      <w:r>
        <w:rPr>
          <w:rFonts w:ascii="Times New Roman" w:hAnsi="Times New Roman"/>
          <w:color w:val="000000"/>
          <w:sz w:val="28"/>
        </w:rPr>
        <w:t xml:space="preserve"> Ребенок-ведущий исполняет ритмический рисунок знакомой песни на одном из инструментов. Дети по ритму </w:t>
      </w:r>
      <w:r>
        <w:rPr>
          <w:rFonts w:ascii="Times New Roman" w:hAnsi="Times New Roman"/>
          <w:color w:val="000000"/>
          <w:sz w:val="28"/>
        </w:rPr>
        <w:t>определяют песню и картинкой закрывают пустую</w:t>
      </w:r>
      <w:r>
        <w:rPr>
          <w:rFonts w:ascii="Times New Roman" w:hAnsi="Times New Roman"/>
          <w:color w:val="000000"/>
          <w:sz w:val="28"/>
        </w:rPr>
        <w:t xml:space="preserve"> половину карточки (картинку после правильного ответа дает ведущий).</w:t>
      </w:r>
    </w:p>
    <w:p w14:paraId="54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При повторении игры ведущим становится тот, кто ни разу не ошибся. Одному ребенку можно дать большее число карточек (3—4).</w:t>
      </w:r>
    </w:p>
    <w:p w14:paraId="55000000"/>
    <w:p w14:paraId="56000000">
      <w:pPr>
        <w:widowControl w:val="1"/>
        <w:spacing w:after="0" w:line="240" w:lineRule="auto"/>
        <w:ind/>
        <w:jc w:val="center"/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На чем играю?</w:t>
      </w:r>
    </w:p>
    <w:p w14:paraId="57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 игры:</w:t>
      </w:r>
      <w:r>
        <w:rPr>
          <w:rFonts w:ascii="Times New Roman" w:hAnsi="Times New Roman"/>
          <w:color w:val="000000"/>
          <w:sz w:val="28"/>
        </w:rPr>
        <w:t xml:space="preserve"> развивать тембровое чувство детей.</w:t>
      </w:r>
    </w:p>
    <w:p w14:paraId="58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Игровой материал: карточки (по числу играющих), на одной половине которых изображение детских музыкальных инструментов, другая половина пустая; фишки и детские музыкальные инструменты.</w:t>
      </w:r>
    </w:p>
    <w:p w14:paraId="59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</w:t>
      </w:r>
      <w:r>
        <w:rPr>
          <w:rFonts w:ascii="Times New Roman" w:hAnsi="Times New Roman"/>
          <w:color w:val="000000"/>
          <w:sz w:val="28"/>
        </w:rPr>
        <w:t xml:space="preserve"> детям раздают по нескольку карточек (3—4). Ребенок-ведущий проигрывает мелодию или ритмический рисунок на каком-либо инструменте (перед ведущим небольшая ширма). Дети определяют звучание инструмента и закрывают фишкой вторую половину карточки.</w:t>
      </w:r>
    </w:p>
    <w:p w14:paraId="5A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Игру можно провести по типу лото. На одной большой карточке, разделенной на 4—6 квадратов, дается изображение различных инструментов (4—6). Маленьких карточек с изображением таких же инструментов должно быть больше и равно количеству больших карт. Каждому ребенку дают по одной большой карте и 4—6 маленьких. Игра проводится так же, но только дети закрывают маленькой    карточкой    соответствующее    изображение    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   большой.</w:t>
      </w:r>
    </w:p>
    <w:p w14:paraId="5B000000">
      <w:pPr>
        <w:rPr>
          <w:b w:val="1"/>
        </w:rPr>
      </w:pPr>
    </w:p>
    <w:p w14:paraId="5C000000">
      <w:pPr>
        <w:widowControl w:val="1"/>
        <w:spacing w:after="0" w:line="240" w:lineRule="auto"/>
        <w:ind/>
        <w:jc w:val="center"/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Музыкальные загадки.</w:t>
      </w:r>
    </w:p>
    <w:p w14:paraId="5D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 игры:</w:t>
      </w:r>
      <w:r>
        <w:rPr>
          <w:rFonts w:ascii="Times New Roman" w:hAnsi="Times New Roman"/>
          <w:color w:val="000000"/>
          <w:sz w:val="28"/>
        </w:rPr>
        <w:t xml:space="preserve"> развивать тембровое чувство детей.</w:t>
      </w:r>
    </w:p>
    <w:p w14:paraId="5E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Игровой материал: металлофон, треугольник, бубенчики, бубен, арфа, цимбалы.</w:t>
      </w:r>
    </w:p>
    <w:p w14:paraId="5F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</w:t>
      </w:r>
      <w:r>
        <w:rPr>
          <w:rFonts w:ascii="Times New Roman" w:hAnsi="Times New Roman"/>
          <w:color w:val="000000"/>
          <w:sz w:val="28"/>
        </w:rPr>
        <w:t xml:space="preserve"> дети сидят полукругом перед ширмой, за которой на столе</w:t>
      </w:r>
      <w:r>
        <w:rPr>
          <w:rFonts w:ascii="Times New Roman" w:hAnsi="Times New Roman"/>
          <w:color w:val="000000"/>
          <w:sz w:val="28"/>
        </w:rPr>
        <w:t xml:space="preserve"> .</w:t>
      </w:r>
      <w:r>
        <w:rPr>
          <w:rFonts w:ascii="Times New Roman" w:hAnsi="Times New Roman"/>
          <w:color w:val="000000"/>
          <w:sz w:val="28"/>
        </w:rPr>
        <w:t>находятся музыкальные инструменты и игрушки. Ребенок-ведущий проигрывает мелодию или ритмический рисунок на каком-либо инструменте. Дети отгадывают. За правильный ответ ребенок получает фишку. Выигрывает тот, у кого окажется большее число фишек.</w:t>
      </w:r>
    </w:p>
    <w:p w14:paraId="60000000"/>
    <w:p w14:paraId="61000000">
      <w:pPr>
        <w:widowControl w:val="1"/>
        <w:spacing w:after="0" w:line="240" w:lineRule="auto"/>
        <w:ind/>
        <w:jc w:val="center"/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Громко-тихо</w:t>
      </w:r>
      <w:r>
        <w:rPr>
          <w:rFonts w:ascii="Times New Roman" w:hAnsi="Times New Roman"/>
          <w:b w:val="1"/>
          <w:color w:val="000000"/>
          <w:sz w:val="28"/>
        </w:rPr>
        <w:t xml:space="preserve"> запоем.</w:t>
      </w:r>
    </w:p>
    <w:p w14:paraId="62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 развивать диатонический слух детей.</w:t>
      </w:r>
    </w:p>
    <w:p w14:paraId="63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>Игровой материал: любая игрушка.</w:t>
      </w:r>
    </w:p>
    <w:p w14:paraId="64000000">
      <w:pPr>
        <w:widowControl w:val="1"/>
        <w:spacing w:after="0" w:line="240" w:lineRule="auto"/>
        <w:ind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</w:t>
      </w:r>
      <w:r>
        <w:rPr>
          <w:rFonts w:ascii="Times New Roman" w:hAnsi="Times New Roman"/>
          <w:color w:val="000000"/>
          <w:sz w:val="28"/>
        </w:rPr>
        <w:t xml:space="preserve"> дети выбирают водящего. Он уходит из комнаты. Все договариваются, куда спрятать игрушку. Водящий должен найти ее, руководствуясь громкостью звучания песни, которую поют все дети: звучание усиливается, по мере приближения к месту, где находится игрушка, или ослабевает по мере удаления от нее. Если ребенок успешно справился с заданием, при повторении игры он имеет право спрятать игрушку</w:t>
      </w:r>
    </w:p>
    <w:p w14:paraId="65000000"/>
    <w:p w14:paraId="66000000">
      <w:pPr>
        <w:widowControl w:val="1"/>
        <w:spacing w:after="0" w:line="240" w:lineRule="auto"/>
        <w:ind/>
        <w:jc w:val="center"/>
        <w:rPr>
          <w:rFonts w:ascii="Calibri" w:hAnsi="Calibri"/>
          <w:b w:val="1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Какая музыка?</w:t>
      </w:r>
    </w:p>
    <w:p w14:paraId="67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 развивать умение слушать музыку, обогащать высказывания детей об эмоционально-образном содержании музыки.</w:t>
      </w:r>
    </w:p>
    <w:p w14:paraId="68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Игровой материал: проигрыватель, пластинки с записями вальса, пляски, польки; карточки с изображением </w:t>
      </w:r>
      <w:r>
        <w:rPr>
          <w:rFonts w:ascii="Times New Roman" w:hAnsi="Times New Roman"/>
          <w:color w:val="000000"/>
          <w:sz w:val="28"/>
        </w:rPr>
        <w:t>танцующих</w:t>
      </w:r>
      <w:r>
        <w:rPr>
          <w:rFonts w:ascii="Times New Roman" w:hAnsi="Times New Roman"/>
          <w:color w:val="000000"/>
          <w:sz w:val="28"/>
        </w:rPr>
        <w:t xml:space="preserve"> вальс, народную пляску и польку.</w:t>
      </w:r>
    </w:p>
    <w:p w14:paraId="69000000">
      <w:pPr>
        <w:widowControl w:val="1"/>
        <w:spacing w:after="0" w:line="240" w:lineRule="auto"/>
        <w:ind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b w:val="1"/>
          <w:color w:val="000000"/>
          <w:sz w:val="28"/>
        </w:rPr>
        <w:t>Ход игры:</w:t>
      </w:r>
      <w:r>
        <w:rPr>
          <w:rFonts w:ascii="Times New Roman" w:hAnsi="Times New Roman"/>
          <w:color w:val="000000"/>
          <w:sz w:val="28"/>
        </w:rPr>
        <w:t xml:space="preserve"> детям раздают карточки. Музыкальный руководитель, исполняет на фортепиано (в грамзаписи) музыкальные пьесы, соответствующие содержанию рисунков на карточках. Дети узнают произведение и поднимают нужную карточку</w:t>
      </w:r>
    </w:p>
    <w:p w14:paraId="6A000000"/>
    <w:p w14:paraId="6B000000"/>
    <w:p w14:paraId="6C000000"/>
    <w:p w14:paraId="6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Подготовительная группа</w:t>
      </w:r>
    </w:p>
    <w:p w14:paraId="6E000000">
      <w:pPr>
        <w:rPr>
          <w:rFonts w:ascii="Times New Roman" w:hAnsi="Times New Roman"/>
          <w:color w:themeColor="text1" w:val="000000"/>
          <w:sz w:val="28"/>
        </w:rPr>
      </w:pPr>
    </w:p>
    <w:p w14:paraId="6F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  <w:shd w:fill="F4F4F4" w:val="clear"/>
        </w:rPr>
        <w:t>«Сломанный телевизор»</w:t>
      </w:r>
    </w:p>
    <w:p w14:paraId="70000000">
      <w:pPr>
        <w:widowControl w:val="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  <w:shd w:fill="F4F4F4" w:val="clear"/>
        </w:rPr>
        <w:t>Задачи:</w:t>
      </w:r>
    </w:p>
    <w:p w14:paraId="71000000">
      <w:pPr>
        <w:widowControl w:val="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shd w:fill="F4F4F4" w:val="clear"/>
        </w:rPr>
        <w:t>Развитие внутреннего слуха, навыков точного и свободного владения интонацией. Развитие ритмической организации и внимания.</w:t>
      </w:r>
    </w:p>
    <w:p w14:paraId="72000000">
      <w:pPr>
        <w:widowControl w:val="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  <w:shd w:fill="F4F4F4" w:val="clear"/>
        </w:rPr>
        <w:t>Описание игры:</w:t>
      </w:r>
    </w:p>
    <w:p w14:paraId="73000000">
      <w:pPr>
        <w:widowControl w:val="1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shd w:fill="F4F4F4" w:val="clear"/>
        </w:rPr>
        <w:t>Дети поют знакомую песню. По знаку музыкального руководителя замолкают, продолжая петь про себя, стараясь не потерять нить движения мелодии (телевизор сломался: изображение осталось, звук пропал). В момент включения звук</w:t>
      </w:r>
      <w:r>
        <w:rPr>
          <w:rFonts w:ascii="Times New Roman" w:hAnsi="Times New Roman"/>
          <w:color w:themeColor="text1" w:val="000000"/>
          <w:sz w:val="28"/>
          <w:shd w:fill="F4F4F4" w:val="clear"/>
        </w:rPr>
        <w:t>а(</w:t>
      </w:r>
      <w:r>
        <w:rPr>
          <w:rFonts w:ascii="Times New Roman" w:hAnsi="Times New Roman"/>
          <w:color w:themeColor="text1" w:val="000000"/>
          <w:sz w:val="28"/>
          <w:shd w:fill="F4F4F4" w:val="clear"/>
        </w:rPr>
        <w:t>также по сигналу музыкального руководителя) важно не потерять интонационную и смысловую линию. Включение должно быть точным.</w:t>
      </w:r>
    </w:p>
    <w:p w14:paraId="74000000">
      <w:pPr>
        <w:rPr>
          <w:rFonts w:ascii="Times New Roman" w:hAnsi="Times New Roman"/>
          <w:color w:themeColor="text1" w:val="000000"/>
          <w:sz w:val="28"/>
        </w:rPr>
      </w:pPr>
    </w:p>
    <w:p w14:paraId="75000000">
      <w:pPr>
        <w:pStyle w:val="Style_3"/>
        <w:widowControl w:val="1"/>
        <w:spacing w:after="0" w:before="0"/>
        <w:ind/>
        <w:jc w:val="center"/>
        <w:rPr>
          <w:color w:themeColor="text1" w:val="000000"/>
          <w:sz w:val="28"/>
        </w:rPr>
      </w:pPr>
      <w:r>
        <w:rPr>
          <w:rStyle w:val="Style_4_ch"/>
          <w:b w:val="1"/>
          <w:color w:themeColor="text1" w:val="000000"/>
          <w:sz w:val="28"/>
          <w:shd w:fill="F4F4F4" w:val="clear"/>
        </w:rPr>
        <w:t>«Передай эту песенку по кругу»</w:t>
      </w:r>
    </w:p>
    <w:p w14:paraId="76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  <w:shd w:fill="F4F4F4" w:val="clear"/>
        </w:rPr>
        <w:t>Задачи:</w:t>
      </w:r>
    </w:p>
    <w:p w14:paraId="77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  <w:shd w:fill="F4F4F4" w:val="clear"/>
        </w:rPr>
        <w:t>Развитие стремления к физическому и психологическому раскрепощению, свободе движений. Формирование ритмической организации.</w:t>
      </w:r>
    </w:p>
    <w:p w14:paraId="78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  <w:shd w:fill="F4F4F4" w:val="clear"/>
        </w:rPr>
        <w:t>Описание игры:</w:t>
      </w:r>
    </w:p>
    <w:p w14:paraId="79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  <w:shd w:fill="F4F4F4" w:val="clear"/>
        </w:rPr>
        <w:t>Дети становятся в круг и делятся на две равные группы. Одна группа сопровождает песню, прихлопывая ладошками по указанию педагога метр, ритм, различные длительности. Вторая группа копирует движения ведущего, который находится в центре круга. Дети поют песню без остановки. На последней фразе ведущий меняется местами с избранным им ребёнком из круга. Игра продолжается. По знаку музыкального руководителя группы меняются ролями.</w:t>
      </w:r>
    </w:p>
    <w:p w14:paraId="7A000000">
      <w:pPr>
        <w:rPr>
          <w:rFonts w:ascii="Times New Roman" w:hAnsi="Times New Roman"/>
          <w:color w:themeColor="text1" w:val="000000"/>
          <w:sz w:val="28"/>
        </w:rPr>
      </w:pPr>
    </w:p>
    <w:p w14:paraId="7B000000">
      <w:pPr>
        <w:pStyle w:val="Style_3"/>
        <w:widowControl w:val="1"/>
        <w:spacing w:after="0" w:before="0"/>
        <w:ind/>
        <w:jc w:val="center"/>
        <w:rPr>
          <w:color w:themeColor="text1" w:val="000000"/>
          <w:sz w:val="28"/>
        </w:rPr>
      </w:pPr>
      <w:r>
        <w:rPr>
          <w:rStyle w:val="Style_6_ch"/>
          <w:b w:val="1"/>
          <w:color w:themeColor="text1" w:val="000000"/>
          <w:sz w:val="28"/>
          <w:shd w:fill="F4F4F4" w:val="clear"/>
        </w:rPr>
        <w:t>«Слушай, сочиняй и смотри»</w:t>
      </w:r>
    </w:p>
    <w:p w14:paraId="7C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  <w:shd w:fill="F4F4F4" w:val="clear"/>
        </w:rPr>
        <w:t>Задачи:</w:t>
      </w:r>
    </w:p>
    <w:p w14:paraId="7D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  <w:shd w:fill="F4F4F4" w:val="clear"/>
        </w:rPr>
        <w:t>Формирование стремления к более глубокому и осмысленному проникновению в музыкальный материал. Развитие умения фиксировать различные его этапы.</w:t>
      </w:r>
    </w:p>
    <w:p w14:paraId="7E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  <w:shd w:fill="F4F4F4" w:val="clear"/>
        </w:rPr>
        <w:t>Описание игры:</w:t>
      </w:r>
    </w:p>
    <w:p w14:paraId="7F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  <w:shd w:fill="F4F4F4" w:val="clear"/>
        </w:rPr>
        <w:t xml:space="preserve">Детям предлагается прослушать музыку из любого мультипликационного фильма </w:t>
      </w:r>
      <w:r>
        <w:rPr>
          <w:rStyle w:val="Style_5_ch"/>
          <w:color w:themeColor="text1" w:val="000000"/>
          <w:sz w:val="28"/>
          <w:shd w:fill="F4F4F4" w:val="clear"/>
        </w:rPr>
        <w:t xml:space="preserve">( </w:t>
      </w:r>
      <w:r>
        <w:rPr>
          <w:rStyle w:val="Style_5_ch"/>
          <w:color w:themeColor="text1" w:val="000000"/>
          <w:sz w:val="28"/>
          <w:shd w:fill="F4F4F4" w:val="clear"/>
        </w:rPr>
        <w:t>без видео ряда) и представить себе историю, отражающую услышанное. Дети по очереди делятся своими рассказами. Завершается игра просмотром мультфильма и анализом образных совпадений.</w:t>
      </w:r>
    </w:p>
    <w:p w14:paraId="80000000">
      <w:pPr>
        <w:rPr>
          <w:rFonts w:ascii="Times New Roman" w:hAnsi="Times New Roman"/>
          <w:color w:themeColor="text1" w:val="000000"/>
          <w:sz w:val="28"/>
        </w:rPr>
      </w:pPr>
    </w:p>
    <w:p w14:paraId="81000000">
      <w:pPr>
        <w:pStyle w:val="Style_3"/>
        <w:widowControl w:val="1"/>
        <w:spacing w:after="0" w:before="0"/>
        <w:ind w:firstLine="708"/>
        <w:jc w:val="center"/>
        <w:rPr>
          <w:rStyle w:val="Style_6_ch"/>
          <w:b w:val="1"/>
          <w:color w:themeColor="text1" w:val="000000"/>
          <w:sz w:val="28"/>
        </w:rPr>
      </w:pPr>
    </w:p>
    <w:p w14:paraId="82000000">
      <w:pPr>
        <w:pStyle w:val="Style_3"/>
        <w:widowControl w:val="1"/>
        <w:spacing w:after="0" w:before="0"/>
        <w:ind w:firstLine="708"/>
        <w:jc w:val="center"/>
        <w:rPr>
          <w:rStyle w:val="Style_6_ch"/>
          <w:b w:val="1"/>
          <w:color w:themeColor="text1" w:val="000000"/>
          <w:sz w:val="28"/>
        </w:rPr>
      </w:pPr>
    </w:p>
    <w:p w14:paraId="83000000">
      <w:pPr>
        <w:pStyle w:val="Style_3"/>
        <w:widowControl w:val="1"/>
        <w:spacing w:after="0" w:before="0"/>
        <w:ind w:firstLine="708"/>
        <w:jc w:val="center"/>
        <w:rPr>
          <w:rStyle w:val="Style_6_ch"/>
          <w:b w:val="1"/>
          <w:color w:themeColor="text1" w:val="000000"/>
          <w:sz w:val="28"/>
        </w:rPr>
      </w:pPr>
    </w:p>
    <w:p w14:paraId="84000000">
      <w:pPr>
        <w:pStyle w:val="Style_3"/>
        <w:widowControl w:val="1"/>
        <w:spacing w:after="0" w:before="0"/>
        <w:ind w:firstLine="708"/>
        <w:jc w:val="center"/>
        <w:rPr>
          <w:color w:themeColor="text1" w:val="000000"/>
          <w:sz w:val="28"/>
        </w:rPr>
      </w:pPr>
      <w:r>
        <w:rPr>
          <w:rStyle w:val="Style_6_ch"/>
          <w:b w:val="1"/>
          <w:color w:themeColor="text1" w:val="000000"/>
          <w:sz w:val="28"/>
        </w:rPr>
        <w:t>«День рождения»</w:t>
      </w:r>
    </w:p>
    <w:p w14:paraId="85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7_ch"/>
          <w:b w:val="1"/>
          <w:color w:themeColor="text1" w:val="000000"/>
          <w:sz w:val="28"/>
        </w:rPr>
        <w:t>Дидактическая игра на определение характера музыки.</w:t>
      </w:r>
    </w:p>
    <w:p w14:paraId="86000000">
      <w:pPr>
        <w:pStyle w:val="Style_3"/>
        <w:widowControl w:val="1"/>
        <w:spacing w:after="0" w:before="0"/>
        <w:ind/>
        <w:jc w:val="both"/>
        <w:rPr>
          <w:color w:themeColor="text1" w:val="000000"/>
          <w:sz w:val="28"/>
        </w:rPr>
      </w:pPr>
      <w:r>
        <w:rPr>
          <w:rStyle w:val="Style_8_ch"/>
          <w:b w:val="1"/>
          <w:color w:themeColor="text1" w:val="000000"/>
          <w:sz w:val="28"/>
        </w:rPr>
        <w:t>Демонстрационный:</w:t>
      </w:r>
      <w:r>
        <w:rPr>
          <w:rStyle w:val="Style_8_ch"/>
          <w:color w:themeColor="text1" w:val="000000"/>
          <w:sz w:val="28"/>
        </w:rPr>
        <w:t> </w:t>
      </w:r>
      <w:r>
        <w:rPr>
          <w:rStyle w:val="Style_8_ch"/>
          <w:color w:themeColor="text1" w:val="000000"/>
          <w:sz w:val="28"/>
        </w:rPr>
        <w:t>Мягкие небольшие игрушки (заяц, птичка, собачка, лошадка, кошка, цыплята и др.).</w:t>
      </w:r>
      <w:r>
        <w:rPr>
          <w:rStyle w:val="Style_8_ch"/>
          <w:color w:themeColor="text1" w:val="000000"/>
          <w:sz w:val="28"/>
        </w:rPr>
        <w:t xml:space="preserve"> Небольшой кукольный столик со стульчиками, чайная посуда, маленькие яркие коробочки-подарки для Зайчика.</w:t>
      </w:r>
    </w:p>
    <w:p w14:paraId="87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8_ch"/>
          <w:b w:val="1"/>
          <w:color w:themeColor="text1" w:val="000000"/>
          <w:sz w:val="28"/>
        </w:rPr>
        <w:t>Ход игры</w:t>
      </w:r>
      <w:r>
        <w:rPr>
          <w:rStyle w:val="Style_8_ch"/>
          <w:color w:themeColor="text1" w:val="000000"/>
          <w:sz w:val="28"/>
        </w:rPr>
        <w:t>.</w:t>
      </w:r>
    </w:p>
    <w:p w14:paraId="88000000">
      <w:pPr>
        <w:pStyle w:val="Style_3"/>
        <w:widowControl w:val="1"/>
        <w:spacing w:after="0" w:before="0"/>
        <w:ind/>
        <w:jc w:val="both"/>
        <w:rPr>
          <w:color w:themeColor="text1" w:val="000000"/>
          <w:sz w:val="28"/>
        </w:rPr>
      </w:pPr>
      <w:r>
        <w:rPr>
          <w:rStyle w:val="Style_8_ch"/>
          <w:b w:val="1"/>
          <w:color w:themeColor="text1" w:val="000000"/>
          <w:sz w:val="28"/>
        </w:rPr>
        <w:t>Музыкальный руководитель.</w:t>
      </w:r>
      <w:r>
        <w:rPr>
          <w:rStyle w:val="Style_8_ch"/>
          <w:color w:themeColor="text1" w:val="000000"/>
          <w:sz w:val="28"/>
        </w:rPr>
        <w:t> Посмотрите, ребята, какой сегодня Зайчик необыкновенный, даже праздничный бантик повязал. </w:t>
      </w:r>
      <w:r>
        <w:rPr>
          <w:rStyle w:val="Style_6_ch"/>
          <w:i w:val="1"/>
          <w:color w:themeColor="text1" w:val="000000"/>
          <w:sz w:val="28"/>
        </w:rPr>
        <w:t>(Зайчик хлопоче</w:t>
      </w:r>
      <w:r>
        <w:rPr>
          <w:rStyle w:val="Style_6_ch"/>
          <w:i w:val="1"/>
          <w:color w:themeColor="text1" w:val="000000"/>
          <w:sz w:val="28"/>
        </w:rPr>
        <w:t>т-</w:t>
      </w:r>
      <w:r>
        <w:rPr>
          <w:rStyle w:val="Style_6_ch"/>
          <w:i w:val="1"/>
          <w:color w:themeColor="text1" w:val="000000"/>
          <w:sz w:val="28"/>
        </w:rPr>
        <w:t xml:space="preserve"> по хозяйству, ставя на стол игрушечную посуду.)</w:t>
      </w:r>
      <w:r>
        <w:rPr>
          <w:rStyle w:val="Style_8_ch"/>
          <w:color w:themeColor="text1" w:val="000000"/>
          <w:sz w:val="28"/>
        </w:rPr>
        <w:t> Я догадалась, у Зайчика сегодня день рождения, и он пригласил гостей. Вот уже кто-то идет! Я вам сыграю музыку, а вы догадайтесь, кто же первый идет?</w:t>
      </w:r>
    </w:p>
    <w:p w14:paraId="89000000">
      <w:pPr>
        <w:pStyle w:val="Style_3"/>
        <w:widowControl w:val="1"/>
        <w:spacing w:after="0" w:before="0"/>
        <w:ind/>
        <w:jc w:val="both"/>
        <w:rPr>
          <w:color w:themeColor="text1" w:val="000000"/>
          <w:sz w:val="28"/>
        </w:rPr>
      </w:pPr>
      <w:r>
        <w:rPr>
          <w:rStyle w:val="Style_8_ch"/>
          <w:color w:themeColor="text1" w:val="000000"/>
          <w:sz w:val="28"/>
        </w:rPr>
        <w:t>Музыкальный руководитель исполняет произведение, дети высказывают свое мнение о характере музыки, узнают музыкальный образ.</w:t>
      </w:r>
    </w:p>
    <w:p w14:paraId="8A000000">
      <w:pPr>
        <w:pStyle w:val="Style_3"/>
        <w:widowControl w:val="1"/>
        <w:spacing w:after="0" w:before="0"/>
        <w:ind/>
        <w:jc w:val="both"/>
        <w:rPr>
          <w:color w:themeColor="text1" w:val="000000"/>
          <w:sz w:val="28"/>
        </w:rPr>
      </w:pPr>
      <w:r>
        <w:rPr>
          <w:rStyle w:val="Style_8_ch"/>
          <w:color w:themeColor="text1" w:val="000000"/>
          <w:sz w:val="28"/>
        </w:rPr>
        <w:t>После этого появляется игрушка - «гость» с подарком и дарит его зайчику. Затем игрушку сажают к столу. Таким образом, последовательно исполняются все произведения. В конце игры музыкальный руководитель спрашивает детей, что подарят зайчику дети. Это может быть песенка или танец, знакомые детям.</w:t>
      </w:r>
    </w:p>
    <w:p w14:paraId="8B000000">
      <w:pPr>
        <w:rPr>
          <w:rFonts w:ascii="Times New Roman" w:hAnsi="Times New Roman"/>
          <w:color w:themeColor="text1" w:val="000000"/>
          <w:sz w:val="28"/>
        </w:rPr>
      </w:pPr>
    </w:p>
    <w:p w14:paraId="8C000000">
      <w:pPr>
        <w:pStyle w:val="Style_3"/>
        <w:widowControl w:val="1"/>
        <w:spacing w:after="0" w:before="0"/>
        <w:ind/>
        <w:jc w:val="center"/>
        <w:rPr>
          <w:color w:themeColor="text1" w:val="000000"/>
          <w:sz w:val="28"/>
        </w:rPr>
      </w:pPr>
      <w:r>
        <w:rPr>
          <w:b w:val="1"/>
          <w:color w:themeColor="text1" w:val="000000"/>
          <w:sz w:val="28"/>
          <w:shd w:fill="F4F4F4" w:val="clear"/>
        </w:rPr>
        <w:br/>
      </w:r>
      <w:r>
        <w:rPr>
          <w:rStyle w:val="Style_9_ch"/>
          <w:b w:val="1"/>
          <w:color w:themeColor="text1" w:val="000000"/>
          <w:sz w:val="28"/>
        </w:rPr>
        <w:t>«Копилка»</w:t>
      </w:r>
    </w:p>
    <w:p w14:paraId="8D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</w:rPr>
        <w:t>Задачи:</w:t>
      </w:r>
    </w:p>
    <w:p w14:paraId="8E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</w:rPr>
        <w:t>Закреплять слова, характеризующие настроение музыкального произведения и музыкальный образ. Способствовать адекватному применению знаний о музыке в анализе музыкального произведения. Выявлять предпочтения, побуждать к выражению мотивированной оценки.</w:t>
      </w:r>
    </w:p>
    <w:p w14:paraId="8F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b w:val="1"/>
          <w:color w:themeColor="text1" w:val="000000"/>
          <w:sz w:val="28"/>
        </w:rPr>
        <w:t>Описание игры:</w:t>
      </w:r>
    </w:p>
    <w:p w14:paraId="90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</w:rPr>
        <w:t>После прослушивания музыкального произведения педагог просит ребят сложить ладошки «чашечкой», затем обращается к детям:</w:t>
      </w:r>
    </w:p>
    <w:p w14:paraId="91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  <w:r>
        <w:rPr>
          <w:rStyle w:val="Style_5_ch"/>
          <w:color w:themeColor="text1" w:val="000000"/>
          <w:sz w:val="28"/>
        </w:rPr>
        <w:t>«Какая вместительная у каждого у вас копилка!»</w:t>
      </w:r>
      <w:r>
        <w:rPr>
          <w:rStyle w:val="Style_5_ch"/>
          <w:color w:themeColor="text1" w:val="000000"/>
          <w:sz w:val="28"/>
        </w:rPr>
        <w:t xml:space="preserve"> </w:t>
      </w:r>
      <w:bookmarkStart w:id="1" w:name="_GoBack"/>
      <w:bookmarkEnd w:id="1"/>
      <w:r>
        <w:rPr>
          <w:rStyle w:val="Style_5_ch"/>
          <w:color w:themeColor="text1" w:val="000000"/>
          <w:sz w:val="28"/>
        </w:rPr>
        <w:t>Что мы будем в неё складывать? Дети предлагают различные варианты. Педагог продолжает: «Давайте собирать в копилку красивые слова, которые правильно расскажут о прослушанной музыке. Обращает внимание на то, что нужно быть внимательными. Если слово нам подходит – мы закрываем его в копилке. Если не соответствует настроению музыки – ладошки разводятся в стороны.</w:t>
      </w:r>
    </w:p>
    <w:p w14:paraId="92000000">
      <w:pPr>
        <w:pStyle w:val="Style_3"/>
        <w:widowControl w:val="1"/>
        <w:spacing w:after="0" w:before="0"/>
        <w:ind/>
        <w:rPr>
          <w:color w:themeColor="text1" w:val="000000"/>
          <w:sz w:val="28"/>
        </w:rPr>
      </w:pPr>
    </w:p>
    <w:p w14:paraId="93000000">
      <w:pPr>
        <w:rPr>
          <w:rFonts w:ascii="Times New Roman" w:hAnsi="Times New Roman"/>
          <w:color w:themeColor="text1"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4" w:type="paragraph">
    <w:name w:val="c50"/>
    <w:basedOn w:val="Style_11"/>
    <w:link w:val="Style_4_ch"/>
  </w:style>
  <w:style w:styleId="Style_4_ch" w:type="character">
    <w:name w:val="c50"/>
    <w:basedOn w:val="Style_11_ch"/>
    <w:link w:val="Style_4"/>
  </w:style>
  <w:style w:styleId="Style_12" w:type="paragraph">
    <w:name w:val="toc 2"/>
    <w:next w:val="Style_10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9" w:type="paragraph">
    <w:name w:val="c7"/>
    <w:basedOn w:val="Style_11"/>
    <w:link w:val="Style_9_ch"/>
  </w:style>
  <w:style w:styleId="Style_9_ch" w:type="character">
    <w:name w:val="c7"/>
    <w:basedOn w:val="Style_11_ch"/>
    <w:link w:val="Style_9"/>
  </w:style>
  <w:style w:styleId="Style_3" w:type="paragraph">
    <w:name w:val="c0"/>
    <w:basedOn w:val="Style_10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0"/>
    <w:basedOn w:val="Style_10_ch"/>
    <w:link w:val="Style_3"/>
    <w:rPr>
      <w:rFonts w:ascii="Times New Roman" w:hAnsi="Times New Roman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7" w:type="paragraph">
    <w:name w:val="c6"/>
    <w:basedOn w:val="Style_11"/>
    <w:link w:val="Style_7_ch"/>
  </w:style>
  <w:style w:styleId="Style_7_ch" w:type="character">
    <w:name w:val="c6"/>
    <w:basedOn w:val="Style_11_ch"/>
    <w:link w:val="Style_7"/>
  </w:style>
  <w:style w:styleId="Style_18" w:type="paragraph">
    <w:name w:val="c8"/>
    <w:basedOn w:val="Style_11"/>
    <w:link w:val="Style_18_ch"/>
  </w:style>
  <w:style w:styleId="Style_18_ch" w:type="character">
    <w:name w:val="c8"/>
    <w:basedOn w:val="Style_11_ch"/>
    <w:link w:val="Style_18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toc 3"/>
    <w:next w:val="Style_10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4"/>
    <w:basedOn w:val="Style_11"/>
    <w:link w:val="Style_20_ch"/>
  </w:style>
  <w:style w:styleId="Style_20_ch" w:type="character">
    <w:name w:val="c4"/>
    <w:basedOn w:val="Style_11_ch"/>
    <w:link w:val="Style_20"/>
  </w:style>
  <w:style w:styleId="Style_6" w:type="paragraph">
    <w:name w:val="c19"/>
    <w:basedOn w:val="Style_11"/>
    <w:link w:val="Style_6_ch"/>
  </w:style>
  <w:style w:styleId="Style_6_ch" w:type="character">
    <w:name w:val="c19"/>
    <w:basedOn w:val="Style_11_ch"/>
    <w:link w:val="Style_6"/>
  </w:style>
  <w:style w:styleId="Style_21" w:type="paragraph">
    <w:name w:val="heading 5"/>
    <w:next w:val="Style_10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0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0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10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0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10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c2"/>
    <w:basedOn w:val="Style_10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2"/>
    <w:basedOn w:val="Style_10_ch"/>
    <w:link w:val="Style_1"/>
    <w:rPr>
      <w:rFonts w:ascii="Times New Roman" w:hAnsi="Times New Roman"/>
      <w:sz w:val="24"/>
    </w:rPr>
  </w:style>
  <w:style w:styleId="Style_30" w:type="paragraph">
    <w:name w:val="Subtitle"/>
    <w:next w:val="Style_10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8" w:type="paragraph">
    <w:name w:val="c9"/>
    <w:basedOn w:val="Style_11"/>
    <w:link w:val="Style_8_ch"/>
  </w:style>
  <w:style w:styleId="Style_8_ch" w:type="character">
    <w:name w:val="c9"/>
    <w:basedOn w:val="Style_11_ch"/>
    <w:link w:val="Style_8"/>
  </w:style>
  <w:style w:styleId="Style_2" w:type="paragraph">
    <w:name w:val="c1"/>
    <w:basedOn w:val="Style_11"/>
    <w:link w:val="Style_2_ch"/>
  </w:style>
  <w:style w:styleId="Style_2_ch" w:type="character">
    <w:name w:val="c1"/>
    <w:basedOn w:val="Style_11_ch"/>
    <w:link w:val="Style_2"/>
  </w:style>
  <w:style w:styleId="Style_31" w:type="paragraph">
    <w:name w:val="Title"/>
    <w:next w:val="Style_10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0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0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5" w:type="paragraph">
    <w:name w:val="c3"/>
    <w:basedOn w:val="Style_11"/>
    <w:link w:val="Style_5_ch"/>
  </w:style>
  <w:style w:styleId="Style_5_ch" w:type="character">
    <w:name w:val="c3"/>
    <w:basedOn w:val="Style_11_ch"/>
    <w:link w:val="Style_5"/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2018-11-24T19:40:00Z</dcterms:created>
  <dcterms:modified xsi:type="dcterms:W3CDTF">2026-01-21T04:53:42Z</dcterms:modified>
</cp:coreProperties>
</file>