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Отчет о проведении месячника безопасности в подготовительной гр</w:t>
      </w:r>
      <w:r>
        <w:rPr>
          <w:lang w:val="ru-RU"/>
          <w:rFonts w:ascii="Times New Roman" w:hAnsi="Times New Roman" w:cs="Times New Roman"/>
          <w:b/>
          <w:sz w:val="40"/>
          <w:szCs w:val="40"/>
          <w:rtl w:val="off"/>
        </w:rPr>
        <w:t>уппы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Формировать знания и представления воспитанников о правилах пожарной безопасности,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правилах дорожного движения.</w:t>
      </w:r>
    </w:p>
    <w:p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Разъяснить правила поведения, которые воспитанники должны выполнять неукоснительно, так как от этого зависит их здоровье и безопасность.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риобщать родителей воспитанников к проведению совместных мероприятий, направленных на формирование у детей основ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реальном мире никто не застрахован ни от социальных потрясений, ни от стихийных бедствий. Безопасность жизнедеятельности стала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 Даже самая обычная обстановка может стать опасной, если не знать правил поведения на улице, в транспорте, дома. В таких ситуациях самыми беззащитными оказываются маленькие дети, которым присущи подвижность, непоседливость, любознательность, их активность в вопросах познания окружающего, поощряемая взрослыми, порой становитс</w:t>
      </w:r>
      <w:r>
        <w:rPr>
          <w:rFonts w:ascii="Times New Roman" w:hAnsi="Times New Roman" w:cs="Times New Roman"/>
          <w:sz w:val="28"/>
          <w:szCs w:val="28"/>
        </w:rPr>
        <w:t>я весьма небезопасной для них.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месяца были проведены разнообразные </w:t>
      </w:r>
      <w:r>
        <w:rPr>
          <w:rFonts w:ascii="Times New Roman" w:hAnsi="Times New Roman" w:cs="Times New Roman"/>
          <w:sz w:val="28"/>
          <w:szCs w:val="28"/>
        </w:rPr>
        <w:t xml:space="preserve"> формы профилактической работы: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ежедневно с детьми </w:t>
      </w:r>
      <w:r>
        <w:rPr>
          <w:rFonts w:ascii="Times New Roman" w:hAnsi="Times New Roman" w:cs="Times New Roman"/>
          <w:sz w:val="28"/>
          <w:szCs w:val="28"/>
        </w:rPr>
        <w:t xml:space="preserve"> проводилось: чтение  художественной литературы:  "Пожарные собаки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Л. </w:t>
      </w:r>
      <w:r>
        <w:rPr>
          <w:rFonts w:ascii="Times New Roman" w:hAnsi="Times New Roman" w:cs="Times New Roman"/>
          <w:sz w:val="28"/>
          <w:szCs w:val="28"/>
        </w:rPr>
        <w:t>Толстой</w:t>
      </w:r>
      <w:r>
        <w:rPr>
          <w:rFonts w:ascii="Times New Roman" w:hAnsi="Times New Roman" w:cs="Times New Roman"/>
          <w:sz w:val="28"/>
          <w:szCs w:val="28"/>
        </w:rPr>
        <w:t xml:space="preserve"> «Чу</w:t>
      </w:r>
      <w:r>
        <w:rPr>
          <w:rFonts w:ascii="Times New Roman" w:hAnsi="Times New Roman" w:cs="Times New Roman"/>
          <w:sz w:val="28"/>
          <w:szCs w:val="28"/>
        </w:rPr>
        <w:t xml:space="preserve">десные таблетки» </w:t>
      </w:r>
      <w:r>
        <w:rPr>
          <w:rFonts w:ascii="Times New Roman" w:hAnsi="Times New Roman" w:cs="Times New Roman"/>
          <w:sz w:val="28"/>
          <w:szCs w:val="28"/>
        </w:rPr>
        <w:t>С.Михайлов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«Как неразлучные друзья дом охраняли», «Как неразлучные друзья в воде не т</w:t>
      </w:r>
      <w:r>
        <w:rPr>
          <w:rFonts w:ascii="Times New Roman" w:hAnsi="Times New Roman" w:cs="Times New Roman"/>
          <w:sz w:val="28"/>
          <w:szCs w:val="28"/>
        </w:rPr>
        <w:t>онули» А. Иванов</w:t>
      </w:r>
      <w:r>
        <w:rPr>
          <w:rFonts w:ascii="Times New Roman" w:hAnsi="Times New Roman" w:cs="Times New Roman"/>
          <w:sz w:val="28"/>
          <w:szCs w:val="28"/>
        </w:rPr>
        <w:t>; рассматривание иллюстраций то теме: «Будь осторожен»,</w:t>
      </w:r>
      <w:r>
        <w:rPr>
          <w:rFonts w:ascii="Times New Roman" w:hAnsi="Times New Roman" w:cs="Times New Roman"/>
          <w:sz w:val="28"/>
          <w:szCs w:val="28"/>
        </w:rPr>
        <w:t xml:space="preserve"> « Источники опасности»,</w:t>
      </w:r>
      <w:r>
        <w:rPr>
          <w:rFonts w:ascii="Times New Roman" w:hAnsi="Times New Roman" w:cs="Times New Roman"/>
          <w:sz w:val="28"/>
          <w:szCs w:val="28"/>
        </w:rPr>
        <w:t xml:space="preserve"> отгадывание загадок на тему: «В мире опасных предметов»; проведение дидактических и подвижных игр  по ОБЖ,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как: «</w:t>
      </w:r>
      <w:r>
        <w:rPr>
          <w:rFonts w:ascii="Times New Roman" w:hAnsi="Times New Roman" w:cs="Times New Roman"/>
          <w:sz w:val="28"/>
          <w:szCs w:val="28"/>
        </w:rPr>
        <w:t>Съедобное</w:t>
      </w:r>
      <w:r>
        <w:rPr>
          <w:rFonts w:ascii="Times New Roman" w:hAnsi="Times New Roman" w:cs="Times New Roman"/>
          <w:sz w:val="28"/>
          <w:szCs w:val="28"/>
        </w:rPr>
        <w:t xml:space="preserve"> – несъедобное», «Как избежать неприятностей?»,</w:t>
      </w:r>
      <w:r>
        <w:rPr>
          <w:rFonts w:ascii="Times New Roman" w:hAnsi="Times New Roman" w:cs="Times New Roman"/>
          <w:sz w:val="28"/>
          <w:szCs w:val="28"/>
        </w:rPr>
        <w:t xml:space="preserve"> « Горит-не горит!»;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игровая ситуация « Пожар! Вызови пожарную охрану!»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 ребенка к условиям безопасного дорожного движения, обучения детей поведению на дорогах проведены следующие 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беседы: «Регулируемые и нерегулируемые перекрестки», « Улица полна неожиданностей».  Также провела цикл бесед с обсуждением различных ситуаций « Как вести себя при встрече с незнакомым человеком», « Пожар в квартире».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своими воспитанниками </w:t>
      </w:r>
      <w:r>
        <w:rPr>
          <w:rFonts w:ascii="Times New Roman" w:hAnsi="Times New Roman" w:cs="Times New Roman"/>
          <w:sz w:val="28"/>
          <w:szCs w:val="28"/>
        </w:rPr>
        <w:t>я организовала и провела экскурсию к перекрестку, которая вызвала много положительных эмоций у детей.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 были оформлены родительские у</w:t>
      </w:r>
      <w:r>
        <w:rPr>
          <w:rFonts w:ascii="Times New Roman" w:hAnsi="Times New Roman" w:cs="Times New Roman"/>
          <w:sz w:val="28"/>
          <w:szCs w:val="28"/>
        </w:rPr>
        <w:t xml:space="preserve">голки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пожарной и антитеррористической безопасности «Добрые советы МЧС», разработаны  памятки о действиях по сигналам оповещения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 w:color="auto"/>
        </w:rPr>
        <w:t>Вывод:</w:t>
      </w: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Анализируя работу </w:t>
      </w:r>
      <w:r>
        <w:rPr>
          <w:rStyle w:val="c0"/>
          <w:color w:val="000000"/>
          <w:sz w:val="28"/>
          <w:szCs w:val="28"/>
        </w:rPr>
        <w:t>по проведению месячника</w:t>
      </w:r>
      <w:r>
        <w:rPr>
          <w:rStyle w:val="c0"/>
          <w:color w:val="000000"/>
          <w:sz w:val="28"/>
          <w:szCs w:val="28"/>
        </w:rPr>
        <w:t xml:space="preserve"> безопасности</w:t>
      </w:r>
      <w:r>
        <w:rPr>
          <w:rStyle w:val="c0"/>
          <w:color w:val="000000"/>
          <w:sz w:val="28"/>
          <w:szCs w:val="28"/>
        </w:rPr>
        <w:t xml:space="preserve">, можно  сделать  вывод, что </w:t>
      </w:r>
      <w:r>
        <w:rPr>
          <w:rStyle w:val="c0"/>
          <w:color w:val="000000"/>
          <w:sz w:val="28"/>
          <w:szCs w:val="28"/>
        </w:rPr>
        <w:t xml:space="preserve"> у детей сформировался  ф</w:t>
      </w:r>
      <w:r>
        <w:rPr>
          <w:rStyle w:val="c0"/>
          <w:color w:val="000000"/>
          <w:sz w:val="28"/>
          <w:szCs w:val="28"/>
        </w:rPr>
        <w:t xml:space="preserve">ундамент знаний правил </w:t>
      </w:r>
      <w:r>
        <w:rPr>
          <w:rStyle w:val="c0"/>
          <w:color w:val="000000"/>
          <w:sz w:val="28"/>
          <w:szCs w:val="28"/>
        </w:rPr>
        <w:t>безопасности и умение регулировать своё поведение в соответствии с различными чрезвычайными ситуациями.</w:t>
      </w: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rStyle w:val="c0"/>
          <w:color w:val="000000"/>
          <w:sz w:val="28"/>
          <w:szCs w:val="28"/>
        </w:rPr>
      </w:pPr>
    </w:p>
    <w:p>
      <w:pPr>
        <w:pStyle w:val="c5"/>
        <w:jc w:val="right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 Антонова Е.В.</w:t>
      </w:r>
    </w:p>
    <w:p>
      <w:pPr>
        <w:pStyle w:val="c5"/>
        <w:jc w:val="both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Home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cerge</cp:lastModifiedBy>
  <cp:revision>1</cp:revision>
  <dcterms:created xsi:type="dcterms:W3CDTF">2017-04-05T06:29:00Z</dcterms:created>
  <dcterms:modified xsi:type="dcterms:W3CDTF">2026-06-20T14:19:35Z</dcterms:modified>
  <cp:version>1100.0100.01</cp:version>
</cp:coreProperties>
</file>