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BB45" w14:textId="52114AD5" w:rsidR="00115A9C" w:rsidRPr="008067EF" w:rsidRDefault="00115A9C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8067EF">
        <w:rPr>
          <w:rFonts w:ascii="Times New Roman" w:hAnsi="Times New Roman" w:cs="Times New Roman"/>
          <w:sz w:val="24"/>
          <w:szCs w:val="24"/>
        </w:rPr>
        <w:t xml:space="preserve">«От сердца к сердцу» </w:t>
      </w:r>
    </w:p>
    <w:p w14:paraId="4B4B5263" w14:textId="6DE9C57B" w:rsidR="00115A9C" w:rsidRPr="008067EF" w:rsidRDefault="00115A9C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>Проект разработала:</w:t>
      </w:r>
      <w:r w:rsidRPr="008067EF">
        <w:rPr>
          <w:rFonts w:ascii="Times New Roman" w:hAnsi="Times New Roman" w:cs="Times New Roman"/>
          <w:sz w:val="24"/>
          <w:szCs w:val="24"/>
        </w:rPr>
        <w:t xml:space="preserve"> </w:t>
      </w:r>
      <w:r w:rsidR="00377E79" w:rsidRPr="008067EF">
        <w:rPr>
          <w:rFonts w:ascii="Times New Roman" w:hAnsi="Times New Roman" w:cs="Times New Roman"/>
          <w:sz w:val="24"/>
          <w:szCs w:val="24"/>
        </w:rPr>
        <w:t>в</w:t>
      </w:r>
      <w:r w:rsidRPr="008067EF">
        <w:rPr>
          <w:rFonts w:ascii="Times New Roman" w:hAnsi="Times New Roman" w:cs="Times New Roman"/>
          <w:sz w:val="24"/>
          <w:szCs w:val="24"/>
        </w:rPr>
        <w:t xml:space="preserve">оспитатель группы «Фантазеры»: Дегтярева Н.И. </w:t>
      </w:r>
    </w:p>
    <w:p w14:paraId="26DCE372" w14:textId="18E58D97" w:rsidR="00115A9C" w:rsidRPr="008067EF" w:rsidRDefault="00377E79" w:rsidP="008067EF">
      <w:pPr>
        <w:pStyle w:val="af1"/>
        <w:jc w:val="both"/>
        <w:rPr>
          <w:rStyle w:val="a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 xml:space="preserve">Тип проекта: </w:t>
      </w:r>
      <w:r w:rsidRPr="008067E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  <w14:ligatures w14:val="none"/>
        </w:rPr>
        <w:t>социальный, практико-ориентированный.</w:t>
      </w:r>
      <w:r w:rsidRPr="008067EF">
        <w:rPr>
          <w:rStyle w:val="a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7557CF33" w14:textId="7C2B12E2" w:rsidR="00377E79" w:rsidRPr="008067EF" w:rsidRDefault="00377E79" w:rsidP="008067EF">
      <w:pPr>
        <w:pStyle w:val="af1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8067E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Целевая группа:</w:t>
      </w:r>
      <w:r w:rsidRPr="008067EF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родители, воспитанники и сотрудники группы «Фантазеры».</w:t>
      </w:r>
    </w:p>
    <w:p w14:paraId="34CAFB5B" w14:textId="07FA11E6" w:rsidR="00A14C18" w:rsidRPr="008067EF" w:rsidRDefault="00377E79" w:rsidP="008067EF">
      <w:pPr>
        <w:pStyle w:val="af1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val="en-US"/>
        </w:rPr>
      </w:pPr>
      <w:r w:rsidRPr="008067E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Исполнители проекта</w:t>
      </w:r>
      <w:r w:rsidRPr="008067EF">
        <w:rPr>
          <w:rFonts w:ascii="Times New Roman" w:eastAsiaTheme="minorEastAsia" w:hAnsi="Times New Roman" w:cs="Times New Roman"/>
          <w:kern w:val="24"/>
          <w:sz w:val="24"/>
          <w:szCs w:val="24"/>
        </w:rPr>
        <w:t>: Сотрудники группы, специалисты Центра, консультанты проекта.</w:t>
      </w:r>
    </w:p>
    <w:p w14:paraId="37D64293" w14:textId="77777777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4ACE2" w14:textId="07E358E7" w:rsidR="00377E79" w:rsidRPr="008067EF" w:rsidRDefault="00115A9C" w:rsidP="008067EF">
      <w:pPr>
        <w:pStyle w:val="af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>Актуальность темы:</w:t>
      </w:r>
      <w:r w:rsidR="00377E79" w:rsidRPr="008067E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8D1B37F" w14:textId="0DA4F3AB" w:rsidR="00377E79" w:rsidRPr="008067EF" w:rsidRDefault="00377E79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7EF">
        <w:rPr>
          <w:rFonts w:ascii="Times New Roman" w:eastAsiaTheme="minorEastAsia" w:hAnsi="Times New Roman" w:cs="Times New Roman"/>
          <w:kern w:val="24"/>
          <w:sz w:val="24"/>
          <w:szCs w:val="24"/>
        </w:rPr>
        <w:t>Вследствие особенностей физиологического развития детей затруднена или отсутствует речь, что нарушает полноценную коммуникацию с окружающим миром. Таким образом, происходит взаимное непонимание, а иногда и непринятие партнеров по общению, снижается качество жизни детей, они чувствуют себя одиноко, нарушаются их права на выражение и получение информации, затрудняется процесс их социализации в обществе. Способность к коммуникации формируется в процессе самой коммуникации. При активном, грамотном участия семьи в воспитании и развитии особого ребенка повышаются шансы его успешной социализации в общество. Правильно выбранный способ коммуникации для особых детей, им выражать свои чувства, эмоции, переживания, делиться впечатлениями и вести светскую беседу и иметь таким образом возможность быть активным членом общества, не оставаясь за чертой молчания и непонимания.</w:t>
      </w:r>
    </w:p>
    <w:p w14:paraId="57197D28" w14:textId="77777777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5AA3" w14:textId="48935465" w:rsidR="00115A9C" w:rsidRPr="008067EF" w:rsidRDefault="00115A9C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8067EF">
        <w:rPr>
          <w:rFonts w:ascii="Times New Roman" w:hAnsi="Times New Roman" w:cs="Times New Roman"/>
          <w:sz w:val="24"/>
          <w:szCs w:val="24"/>
        </w:rPr>
        <w:t xml:space="preserve"> повысить психолого-педагогическую компетентность родителей для гармоничного психологического развития ребенка и удачной социализации в обществе.</w:t>
      </w:r>
    </w:p>
    <w:p w14:paraId="00F7D469" w14:textId="77777777" w:rsidR="00115A9C" w:rsidRPr="008067EF" w:rsidRDefault="00115A9C" w:rsidP="008067EF">
      <w:pPr>
        <w:pStyle w:val="af1"/>
        <w:jc w:val="both"/>
        <w:rPr>
          <w:rFonts w:ascii="Times New Roman" w:eastAsiaTheme="minorEastAsia" w:hAnsi="Times New Roman" w:cs="Times New Roman"/>
          <w:color w:val="ED7D31" w:themeColor="accent2"/>
          <w:kern w:val="24"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  <w:r w:rsidRPr="00806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004C0" w14:textId="77777777" w:rsidR="008067EF" w:rsidRPr="008067EF" w:rsidRDefault="00115A9C" w:rsidP="008067EF">
      <w:pPr>
        <w:pStyle w:val="af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Обучение компетентному подходу родителей в общении с ребёнком с использованием альтернативной дополнительной коммуникации;</w:t>
      </w:r>
    </w:p>
    <w:p w14:paraId="681D1613" w14:textId="77777777" w:rsidR="008067EF" w:rsidRPr="008067EF" w:rsidRDefault="00115A9C" w:rsidP="008067EF">
      <w:pPr>
        <w:pStyle w:val="af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Развитие умения выражать потребности, предпочтения, желания детей при помощи средств АДК;</w:t>
      </w:r>
    </w:p>
    <w:p w14:paraId="2A508AAB" w14:textId="0A2C7F52" w:rsidR="00377E79" w:rsidRPr="008067EF" w:rsidRDefault="00D87E2F" w:rsidP="008067EF">
      <w:pPr>
        <w:pStyle w:val="af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Обучение родителей использованию полученного опыта и передачи знаний и умений детям.</w:t>
      </w:r>
    </w:p>
    <w:p w14:paraId="34CA1BA5" w14:textId="77777777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907CA" w14:textId="770FD0CC" w:rsidR="00377E79" w:rsidRPr="008067EF" w:rsidRDefault="00377E79" w:rsidP="008067E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>Этапы осуществления проекта</w:t>
      </w:r>
    </w:p>
    <w:p w14:paraId="53EDC529" w14:textId="7777777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 xml:space="preserve">I этап   Подготовительный </w:t>
      </w:r>
    </w:p>
    <w:p w14:paraId="63B1925B" w14:textId="7777777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(декабрь 2023г.- февраль 2024г.)</w:t>
      </w:r>
    </w:p>
    <w:p w14:paraId="2E488C72" w14:textId="7777777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266E827" w14:textId="7777777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 xml:space="preserve">Подготовить диагностический материал и выявить уровень компетенций </w:t>
      </w:r>
      <w:proofErr w:type="spellStart"/>
      <w:r w:rsidRPr="008067E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8067EF">
        <w:rPr>
          <w:rFonts w:ascii="Times New Roman" w:hAnsi="Times New Roman" w:cs="Times New Roman"/>
          <w:sz w:val="24"/>
          <w:szCs w:val="24"/>
        </w:rPr>
        <w:t xml:space="preserve"> – родительских отношений на текущий момент;</w:t>
      </w:r>
    </w:p>
    <w:p w14:paraId="2551EDA2" w14:textId="27E1898F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Разработать совместный перспективный план работы на год.</w:t>
      </w:r>
    </w:p>
    <w:p w14:paraId="66D8D522" w14:textId="77777777" w:rsidR="008067EF" w:rsidRDefault="008067EF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726477" w14:textId="3EE4B3F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>II этап Основной</w:t>
      </w:r>
    </w:p>
    <w:p w14:paraId="41850DEF" w14:textId="7777777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(март 2024г.-октябрь 2024г.)</w:t>
      </w:r>
    </w:p>
    <w:p w14:paraId="28746876" w14:textId="7777777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77669A2" w14:textId="7777777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Осуществление реализации разработанного плана работы с родителями по АДК;</w:t>
      </w:r>
    </w:p>
    <w:p w14:paraId="2380D2EA" w14:textId="7F71FE82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Проведение просветительской работы с родителями о необходимости применения детьми разных форм АДК в социуме.</w:t>
      </w:r>
    </w:p>
    <w:p w14:paraId="5D249807" w14:textId="77777777" w:rsidR="008067EF" w:rsidRDefault="008067EF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61DCE2" w14:textId="2775615B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>III этап Итоговый</w:t>
      </w:r>
    </w:p>
    <w:p w14:paraId="4963A165" w14:textId="7777777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(ноябрь 2024г.- декабрь 2024г.)</w:t>
      </w:r>
    </w:p>
    <w:p w14:paraId="08D8C80D" w14:textId="7777777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56E8F1C" w14:textId="7777777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Анализ проектной деятельности и обобщение результатов работы с родителями по альтернативной дополнительной коммуникации;</w:t>
      </w:r>
    </w:p>
    <w:p w14:paraId="59FF0BF9" w14:textId="77777777" w:rsidR="0013276F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Определение наиболее эффективных путей в дальнейшей совместной работе по социализации детей посредством АДК.</w:t>
      </w:r>
    </w:p>
    <w:p w14:paraId="5B4DA835" w14:textId="77777777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5840B2B7" w14:textId="25B9931E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работы:</w:t>
      </w:r>
    </w:p>
    <w:p w14:paraId="4514EF45" w14:textId="5FE938AE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- Игры – тренинги с педагогическим содержанием;</w:t>
      </w:r>
    </w:p>
    <w:p w14:paraId="4F2C0D45" w14:textId="77777777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- Практические занятия по обучению методам   коррекционных и развивающих занятий для организации непрерывной и самостоятельной работы с ребенком;</w:t>
      </w:r>
    </w:p>
    <w:p w14:paraId="6805FCC9" w14:textId="77777777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- Индивидуальные и групповые консультации «Встречи под абажуром»;</w:t>
      </w:r>
    </w:p>
    <w:p w14:paraId="48BF9A5D" w14:textId="113059E2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- Создание альбомов «Моя семья»;</w:t>
      </w:r>
    </w:p>
    <w:p w14:paraId="7991B879" w14:textId="77777777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Организация открытых просмотров занятий, и других видов деятельности детей.</w:t>
      </w:r>
    </w:p>
    <w:p w14:paraId="665F003A" w14:textId="77777777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Информационные ознакомительные и просветительские проспекты для родителей в печатном виде и на официальном сайте Центра.</w:t>
      </w:r>
    </w:p>
    <w:p w14:paraId="2901238D" w14:textId="53B2F545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Совместные мероприятия, взаимообмен родительским опытом, коллективный просмотр фильма, встречи с интересными людьми.</w:t>
      </w:r>
    </w:p>
    <w:p w14:paraId="69971A1F" w14:textId="77777777" w:rsidR="0013276F" w:rsidRPr="008067EF" w:rsidRDefault="0013276F" w:rsidP="008067EF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5E07E" w14:textId="31C4E522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 проекта:</w:t>
      </w:r>
    </w:p>
    <w:p w14:paraId="1FA21F23" w14:textId="77777777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Повысилась психолого-педагогическая компетентность родителей для гармоничного психологического развития ребенка и удачной социализации в обществе.</w:t>
      </w:r>
    </w:p>
    <w:p w14:paraId="299141A1" w14:textId="12BBDE64" w:rsidR="00C64D0E" w:rsidRPr="008067EF" w:rsidRDefault="00C64D0E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8067EF">
        <w:rPr>
          <w:rFonts w:ascii="Times New Roman" w:hAnsi="Times New Roman" w:cs="Times New Roman"/>
          <w:sz w:val="24"/>
          <w:szCs w:val="24"/>
        </w:rPr>
        <w:t>В процессе проектной деятельности сформировался партнерский стиль взаимоотношений и успешное сотрудничество между участниками.</w:t>
      </w:r>
    </w:p>
    <w:p w14:paraId="45AF3D4F" w14:textId="431E203F" w:rsidR="00914506" w:rsidRPr="008067EF" w:rsidRDefault="00914506" w:rsidP="008067E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27E9A26B" w14:textId="01F6E47D" w:rsidR="00D87E2F" w:rsidRPr="008067EF" w:rsidRDefault="0013276F" w:rsidP="008067EF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8067EF">
        <w:rPr>
          <w:b/>
          <w:bCs/>
        </w:rPr>
        <w:t>План работы по проекту</w:t>
      </w:r>
    </w:p>
    <w:p w14:paraId="1A6D9394" w14:textId="77777777" w:rsidR="00C64D0E" w:rsidRPr="008067EF" w:rsidRDefault="00C64D0E" w:rsidP="008067EF">
      <w:pPr>
        <w:pStyle w:val="ac"/>
        <w:spacing w:before="0" w:beforeAutospacing="0" w:after="0" w:afterAutospacing="0"/>
        <w:jc w:val="both"/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695"/>
        <w:gridCol w:w="5112"/>
        <w:gridCol w:w="3686"/>
      </w:tblGrid>
      <w:tr w:rsidR="005A7EFB" w:rsidRPr="008067EF" w14:paraId="0C35BEC4" w14:textId="77777777" w:rsidTr="005A7EFB">
        <w:tc>
          <w:tcPr>
            <w:tcW w:w="695" w:type="dxa"/>
          </w:tcPr>
          <w:p w14:paraId="7E59EDD9" w14:textId="77777777" w:rsidR="005A7EFB" w:rsidRPr="008067EF" w:rsidRDefault="005A7EFB" w:rsidP="00806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12" w:type="dxa"/>
          </w:tcPr>
          <w:p w14:paraId="25DE688E" w14:textId="77777777" w:rsidR="005A7EFB" w:rsidRPr="008067EF" w:rsidRDefault="005A7EFB" w:rsidP="00806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</w:tcPr>
          <w:p w14:paraId="605DDEB5" w14:textId="77777777" w:rsidR="005A7EFB" w:rsidRPr="008067EF" w:rsidRDefault="005A7EFB" w:rsidP="00806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</w:tr>
      <w:tr w:rsidR="005A7EFB" w:rsidRPr="008067EF" w14:paraId="725876A5" w14:textId="77777777" w:rsidTr="005A7EFB">
        <w:tc>
          <w:tcPr>
            <w:tcW w:w="695" w:type="dxa"/>
          </w:tcPr>
          <w:p w14:paraId="04E42618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12" w:type="dxa"/>
          </w:tcPr>
          <w:p w14:paraId="7E326DEB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с родителями по проекту (знакомство с проектом в форме презентации, проведение опроса, анкетирования). Просмотр фильма «История преодоления».</w:t>
            </w:r>
          </w:p>
          <w:p w14:paraId="6FAFBB4B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«Электронный почтовый ящик» (вопросы от родителей.</w:t>
            </w:r>
          </w:p>
          <w:p w14:paraId="43B10DE1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6E3E49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</w:p>
        </w:tc>
      </w:tr>
      <w:tr w:rsidR="005A7EFB" w:rsidRPr="008067EF" w14:paraId="23577650" w14:textId="77777777" w:rsidTr="005A7EFB">
        <w:trPr>
          <w:trHeight w:val="415"/>
        </w:trPr>
        <w:tc>
          <w:tcPr>
            <w:tcW w:w="695" w:type="dxa"/>
          </w:tcPr>
          <w:p w14:paraId="46CC8928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12" w:type="dxa"/>
          </w:tcPr>
          <w:p w14:paraId="7617AD7D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Презентация методики Л.Б. </w:t>
            </w:r>
            <w:proofErr w:type="spellStart"/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Баряевой</w:t>
            </w:r>
            <w:proofErr w:type="spellEnd"/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0E6678AA" w14:textId="05677F69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«Я-говорю!»  (упражнения с пиктограммами).</w:t>
            </w:r>
          </w:p>
        </w:tc>
        <w:tc>
          <w:tcPr>
            <w:tcW w:w="3686" w:type="dxa"/>
          </w:tcPr>
          <w:p w14:paraId="0C2FDDAA" w14:textId="27379CF5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 практикум (обзор методик, используемых в работе с особенными детьми).</w:t>
            </w:r>
          </w:p>
        </w:tc>
      </w:tr>
      <w:tr w:rsidR="005A7EFB" w:rsidRPr="008067EF" w14:paraId="0DE6711D" w14:textId="77777777" w:rsidTr="005A7EFB">
        <w:trPr>
          <w:trHeight w:val="421"/>
        </w:trPr>
        <w:tc>
          <w:tcPr>
            <w:tcW w:w="695" w:type="dxa"/>
          </w:tcPr>
          <w:p w14:paraId="6D628D56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12" w:type="dxa"/>
          </w:tcPr>
          <w:p w14:paraId="2201BB20" w14:textId="260EB849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«Развивающие игры и коррекционные упражнения с ребёнком дома» с использованием АДК.</w:t>
            </w:r>
          </w:p>
        </w:tc>
        <w:tc>
          <w:tcPr>
            <w:tcW w:w="3686" w:type="dxa"/>
          </w:tcPr>
          <w:p w14:paraId="377490DE" w14:textId="540E7AF0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</w:tr>
      <w:tr w:rsidR="005A7EFB" w:rsidRPr="008067EF" w14:paraId="17E0BEDD" w14:textId="77777777" w:rsidTr="005A7EFB">
        <w:trPr>
          <w:trHeight w:val="697"/>
        </w:trPr>
        <w:tc>
          <w:tcPr>
            <w:tcW w:w="695" w:type="dxa"/>
          </w:tcPr>
          <w:p w14:paraId="5C8E1E8E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112" w:type="dxa"/>
          </w:tcPr>
          <w:p w14:paraId="5E063FA9" w14:textId="73C62C9B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«Понимаю. Принимаю». Коррекция, вариативность по проектной деятельности.</w:t>
            </w:r>
          </w:p>
        </w:tc>
        <w:tc>
          <w:tcPr>
            <w:tcW w:w="3686" w:type="dxa"/>
          </w:tcPr>
          <w:p w14:paraId="30C53075" w14:textId="6EE8D45A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Профилактическая беседа с презентацией</w:t>
            </w:r>
          </w:p>
        </w:tc>
      </w:tr>
      <w:tr w:rsidR="005A7EFB" w:rsidRPr="008067EF" w14:paraId="5AEB5CCC" w14:textId="77777777" w:rsidTr="005A7EFB">
        <w:trPr>
          <w:trHeight w:val="409"/>
        </w:trPr>
        <w:tc>
          <w:tcPr>
            <w:tcW w:w="695" w:type="dxa"/>
          </w:tcPr>
          <w:p w14:paraId="2406ED44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112" w:type="dxa"/>
          </w:tcPr>
          <w:p w14:paraId="16ECA29A" w14:textId="32722E3F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«Душевные встречи под абажуром».</w:t>
            </w:r>
          </w:p>
        </w:tc>
        <w:tc>
          <w:tcPr>
            <w:tcW w:w="3686" w:type="dxa"/>
          </w:tcPr>
          <w:p w14:paraId="0F26B49B" w14:textId="6164F88F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Тематическая встреча с автором методики «Особые дети – особое общение» </w:t>
            </w:r>
            <w:proofErr w:type="spellStart"/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кмн</w:t>
            </w:r>
            <w:proofErr w:type="spellEnd"/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психотерапевтом </w:t>
            </w:r>
            <w:proofErr w:type="spellStart"/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Бениловой</w:t>
            </w:r>
            <w:proofErr w:type="spellEnd"/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С.Ю.</w:t>
            </w:r>
          </w:p>
        </w:tc>
      </w:tr>
      <w:tr w:rsidR="005A7EFB" w:rsidRPr="008067EF" w14:paraId="0B9CB356" w14:textId="77777777" w:rsidTr="005A7EFB">
        <w:trPr>
          <w:trHeight w:val="414"/>
        </w:trPr>
        <w:tc>
          <w:tcPr>
            <w:tcW w:w="695" w:type="dxa"/>
          </w:tcPr>
          <w:p w14:paraId="1253EAAF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12" w:type="dxa"/>
          </w:tcPr>
          <w:p w14:paraId="585F8CEE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«Чудо на ладошке». </w:t>
            </w:r>
          </w:p>
          <w:p w14:paraId="2E27EA56" w14:textId="4319F668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559E0A" w14:textId="64AE58E1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Квест-игра (совместная деятельность сотрудников, родителей, детей ).</w:t>
            </w:r>
          </w:p>
        </w:tc>
      </w:tr>
      <w:tr w:rsidR="005A7EFB" w:rsidRPr="008067EF" w14:paraId="469DBD41" w14:textId="77777777" w:rsidTr="005A7EFB">
        <w:trPr>
          <w:trHeight w:val="406"/>
        </w:trPr>
        <w:tc>
          <w:tcPr>
            <w:tcW w:w="695" w:type="dxa"/>
          </w:tcPr>
          <w:p w14:paraId="1598AB95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112" w:type="dxa"/>
          </w:tcPr>
          <w:p w14:paraId="6C43C01D" w14:textId="2BB4DFB4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«Пиктограммы? Жесты? Речь?». Делимся опытом.</w:t>
            </w:r>
          </w:p>
        </w:tc>
        <w:tc>
          <w:tcPr>
            <w:tcW w:w="3686" w:type="dxa"/>
          </w:tcPr>
          <w:p w14:paraId="7E2E05B4" w14:textId="54F6C346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Дискуссионные качели.</w:t>
            </w:r>
          </w:p>
        </w:tc>
      </w:tr>
      <w:tr w:rsidR="005A7EFB" w:rsidRPr="008067EF" w14:paraId="190E75C0" w14:textId="77777777" w:rsidTr="005A7EFB">
        <w:trPr>
          <w:trHeight w:val="427"/>
        </w:trPr>
        <w:tc>
          <w:tcPr>
            <w:tcW w:w="695" w:type="dxa"/>
          </w:tcPr>
          <w:p w14:paraId="2C7251FD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112" w:type="dxa"/>
          </w:tcPr>
          <w:p w14:paraId="3C07965E" w14:textId="2584337C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«Душевные встречи под абажуром».</w:t>
            </w:r>
          </w:p>
        </w:tc>
        <w:tc>
          <w:tcPr>
            <w:tcW w:w="3686" w:type="dxa"/>
          </w:tcPr>
          <w:p w14:paraId="0A206D51" w14:textId="5BB7DD9C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психоэмоционального выгорания родителей.</w:t>
            </w:r>
          </w:p>
        </w:tc>
      </w:tr>
      <w:tr w:rsidR="005A7EFB" w:rsidRPr="008067EF" w14:paraId="6F11948F" w14:textId="77777777" w:rsidTr="005A7EFB">
        <w:trPr>
          <w:trHeight w:val="419"/>
        </w:trPr>
        <w:tc>
          <w:tcPr>
            <w:tcW w:w="695" w:type="dxa"/>
          </w:tcPr>
          <w:p w14:paraId="5AC7F880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112" w:type="dxa"/>
          </w:tcPr>
          <w:p w14:paraId="2B8752EE" w14:textId="4D515810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все разные, но теперь мы вместе!»</w:t>
            </w:r>
          </w:p>
        </w:tc>
        <w:tc>
          <w:tcPr>
            <w:tcW w:w="3686" w:type="dxa"/>
          </w:tcPr>
          <w:p w14:paraId="01853A13" w14:textId="44AC2AB0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</w:p>
        </w:tc>
      </w:tr>
      <w:tr w:rsidR="005A7EFB" w:rsidRPr="008067EF" w14:paraId="5AC9237D" w14:textId="77777777" w:rsidTr="005A7EFB">
        <w:trPr>
          <w:trHeight w:val="411"/>
        </w:trPr>
        <w:tc>
          <w:tcPr>
            <w:tcW w:w="695" w:type="dxa"/>
          </w:tcPr>
          <w:p w14:paraId="107D31DB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112" w:type="dxa"/>
          </w:tcPr>
          <w:p w14:paraId="2CE49CE3" w14:textId="75323495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«Особые дети-особое общение».</w:t>
            </w:r>
          </w:p>
        </w:tc>
        <w:tc>
          <w:tcPr>
            <w:tcW w:w="3686" w:type="dxa"/>
          </w:tcPr>
          <w:p w14:paraId="59638A9A" w14:textId="22182C45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</w:t>
            </w:r>
          </w:p>
        </w:tc>
      </w:tr>
      <w:tr w:rsidR="005A7EFB" w:rsidRPr="008067EF" w14:paraId="35C3EA7C" w14:textId="77777777" w:rsidTr="005A7EFB">
        <w:trPr>
          <w:trHeight w:val="416"/>
        </w:trPr>
        <w:tc>
          <w:tcPr>
            <w:tcW w:w="695" w:type="dxa"/>
          </w:tcPr>
          <w:p w14:paraId="716361AD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112" w:type="dxa"/>
          </w:tcPr>
          <w:p w14:paraId="0280F7DC" w14:textId="29CBE11C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«Как бывало в старину» </w:t>
            </w:r>
          </w:p>
        </w:tc>
        <w:tc>
          <w:tcPr>
            <w:tcW w:w="3686" w:type="dxa"/>
          </w:tcPr>
          <w:p w14:paraId="205E41B4" w14:textId="5B0B5448" w:rsidR="00914506" w:rsidRPr="008067EF" w:rsidRDefault="00914506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Фольклорные посиделки</w:t>
            </w:r>
          </w:p>
          <w:p w14:paraId="28B152D8" w14:textId="537B9365" w:rsidR="005A7EFB" w:rsidRPr="008067EF" w:rsidRDefault="00914506" w:rsidP="00806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5A7EFB"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овместный досуг</w:t>
            </w: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5A7EFB" w:rsidRPr="008067EF" w14:paraId="3A11462D" w14:textId="77777777" w:rsidTr="005A7EFB">
        <w:tc>
          <w:tcPr>
            <w:tcW w:w="695" w:type="dxa"/>
          </w:tcPr>
          <w:p w14:paraId="38076280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112" w:type="dxa"/>
          </w:tcPr>
          <w:p w14:paraId="7034A9DA" w14:textId="77777777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«От сердца к сердцу (проведение опроса, анкетирования). </w:t>
            </w:r>
          </w:p>
          <w:p w14:paraId="45915B19" w14:textId="2E46E10E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60A11A" w14:textId="18457F11" w:rsidR="005A7EFB" w:rsidRPr="008067EF" w:rsidRDefault="005A7EFB" w:rsidP="008067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  <w:r w:rsidR="00914506" w:rsidRPr="008067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по итогам работы над проектом «От сердца к сердцу»</w:t>
            </w:r>
          </w:p>
        </w:tc>
      </w:tr>
    </w:tbl>
    <w:p w14:paraId="7AC7D560" w14:textId="77777777" w:rsidR="00C64D0E" w:rsidRPr="008067EF" w:rsidRDefault="00C64D0E" w:rsidP="008067EF">
      <w:pPr>
        <w:pStyle w:val="ac"/>
        <w:spacing w:before="0" w:beforeAutospacing="0" w:after="0" w:afterAutospacing="0"/>
        <w:jc w:val="both"/>
      </w:pPr>
    </w:p>
    <w:p w14:paraId="311004D9" w14:textId="77777777" w:rsidR="00B52F31" w:rsidRPr="008067EF" w:rsidRDefault="00B52F31" w:rsidP="008067EF">
      <w:pPr>
        <w:pStyle w:val="ac"/>
        <w:spacing w:before="0" w:beforeAutospacing="0" w:after="0" w:afterAutospacing="0"/>
        <w:jc w:val="both"/>
        <w:rPr>
          <w:color w:val="010101"/>
          <w:shd w:val="clear" w:color="auto" w:fill="FFFFFF"/>
        </w:rPr>
      </w:pPr>
    </w:p>
    <w:p w14:paraId="084882C0" w14:textId="77777777" w:rsidR="00B52F31" w:rsidRDefault="00B52F31" w:rsidP="00B52F31">
      <w:pPr>
        <w:pStyle w:val="ac"/>
        <w:spacing w:before="0" w:beforeAutospacing="0" w:after="0" w:afterAutospacing="0" w:line="360" w:lineRule="auto"/>
        <w:jc w:val="both"/>
        <w:rPr>
          <w:rFonts w:ascii="Roboto" w:hAnsi="Roboto"/>
          <w:color w:val="010101"/>
          <w:shd w:val="clear" w:color="auto" w:fill="FFFFFF"/>
        </w:rPr>
      </w:pPr>
    </w:p>
    <w:p w14:paraId="6F4AC324" w14:textId="5AFCD90C" w:rsidR="00D87E2F" w:rsidRDefault="00D87E2F" w:rsidP="0013276F">
      <w:pPr>
        <w:spacing w:after="0" w:line="375" w:lineRule="atLeast"/>
        <w:textAlignment w:val="center"/>
        <w:rPr>
          <w:rFonts w:ascii="Arial" w:eastAsia="Times New Roman" w:hAnsi="Arial" w:cs="Arial"/>
          <w:color w:val="262626"/>
          <w:kern w:val="0"/>
          <w:sz w:val="27"/>
          <w:szCs w:val="27"/>
          <w:lang w:eastAsia="ru-RU"/>
          <w14:ligatures w14:val="none"/>
        </w:rPr>
      </w:pPr>
    </w:p>
    <w:sectPr w:rsidR="00D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180B"/>
    <w:multiLevelType w:val="hybridMultilevel"/>
    <w:tmpl w:val="26FAB5DC"/>
    <w:lvl w:ilvl="0" w:tplc="50D08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2A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0A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C7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86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8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A2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EB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E8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532CF8"/>
    <w:multiLevelType w:val="hybridMultilevel"/>
    <w:tmpl w:val="A1B05E82"/>
    <w:lvl w:ilvl="0" w:tplc="12025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EC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E9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E0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A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45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67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4C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6A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E66AE4"/>
    <w:multiLevelType w:val="multilevel"/>
    <w:tmpl w:val="13A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17DC1"/>
    <w:multiLevelType w:val="hybridMultilevel"/>
    <w:tmpl w:val="6C80CAC0"/>
    <w:lvl w:ilvl="0" w:tplc="B2C6C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03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6B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02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8F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0E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6A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44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82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A5618D0"/>
    <w:multiLevelType w:val="hybridMultilevel"/>
    <w:tmpl w:val="306E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1E80"/>
    <w:multiLevelType w:val="multilevel"/>
    <w:tmpl w:val="86F2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33F34"/>
    <w:multiLevelType w:val="hybridMultilevel"/>
    <w:tmpl w:val="C1E4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30423"/>
    <w:multiLevelType w:val="hybridMultilevel"/>
    <w:tmpl w:val="E08E41DA"/>
    <w:lvl w:ilvl="0" w:tplc="C67AD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24A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6C0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41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2B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D21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C0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6B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0C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0090E74"/>
    <w:multiLevelType w:val="hybridMultilevel"/>
    <w:tmpl w:val="4846F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2D9D"/>
    <w:multiLevelType w:val="hybridMultilevel"/>
    <w:tmpl w:val="589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C61C7"/>
    <w:multiLevelType w:val="multilevel"/>
    <w:tmpl w:val="AAC0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F46C8"/>
    <w:multiLevelType w:val="hybridMultilevel"/>
    <w:tmpl w:val="6B54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62016">
    <w:abstractNumId w:val="9"/>
  </w:num>
  <w:num w:numId="2" w16cid:durableId="2095740744">
    <w:abstractNumId w:val="2"/>
  </w:num>
  <w:num w:numId="3" w16cid:durableId="2082171624">
    <w:abstractNumId w:val="10"/>
  </w:num>
  <w:num w:numId="4" w16cid:durableId="162206607">
    <w:abstractNumId w:val="5"/>
  </w:num>
  <w:num w:numId="5" w16cid:durableId="445656035">
    <w:abstractNumId w:val="1"/>
  </w:num>
  <w:num w:numId="6" w16cid:durableId="1549486713">
    <w:abstractNumId w:val="3"/>
  </w:num>
  <w:num w:numId="7" w16cid:durableId="1402485405">
    <w:abstractNumId w:val="0"/>
  </w:num>
  <w:num w:numId="8" w16cid:durableId="317878203">
    <w:abstractNumId w:val="7"/>
  </w:num>
  <w:num w:numId="9" w16cid:durableId="850800495">
    <w:abstractNumId w:val="11"/>
  </w:num>
  <w:num w:numId="10" w16cid:durableId="2087068075">
    <w:abstractNumId w:val="6"/>
  </w:num>
  <w:num w:numId="11" w16cid:durableId="483358793">
    <w:abstractNumId w:val="4"/>
  </w:num>
  <w:num w:numId="12" w16cid:durableId="1714959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9C"/>
    <w:rsid w:val="000B7545"/>
    <w:rsid w:val="00115A9C"/>
    <w:rsid w:val="0013276F"/>
    <w:rsid w:val="001355C3"/>
    <w:rsid w:val="00183164"/>
    <w:rsid w:val="00285AB4"/>
    <w:rsid w:val="00377E79"/>
    <w:rsid w:val="004914C9"/>
    <w:rsid w:val="005A7EFB"/>
    <w:rsid w:val="005F4BFC"/>
    <w:rsid w:val="00646834"/>
    <w:rsid w:val="0076306E"/>
    <w:rsid w:val="008067EF"/>
    <w:rsid w:val="008219D6"/>
    <w:rsid w:val="00914506"/>
    <w:rsid w:val="00960723"/>
    <w:rsid w:val="00A14C18"/>
    <w:rsid w:val="00A40093"/>
    <w:rsid w:val="00B52F31"/>
    <w:rsid w:val="00B64C20"/>
    <w:rsid w:val="00B811E3"/>
    <w:rsid w:val="00B832B8"/>
    <w:rsid w:val="00BF5A13"/>
    <w:rsid w:val="00BF697D"/>
    <w:rsid w:val="00C20393"/>
    <w:rsid w:val="00C64D0E"/>
    <w:rsid w:val="00CE319D"/>
    <w:rsid w:val="00CE7D87"/>
    <w:rsid w:val="00D87E2F"/>
    <w:rsid w:val="00E00CB6"/>
    <w:rsid w:val="00E45826"/>
    <w:rsid w:val="00E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768E"/>
  <w15:chartTrackingRefBased/>
  <w15:docId w15:val="{C667CB56-C3E3-408A-B433-E7649B19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5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5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5A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5A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5A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5A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5A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5A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5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5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5A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5A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5A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5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5A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5A9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1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C20393"/>
    <w:rPr>
      <w:b/>
      <w:bCs/>
    </w:rPr>
  </w:style>
  <w:style w:type="paragraph" w:customStyle="1" w:styleId="c10">
    <w:name w:val="c10"/>
    <w:basedOn w:val="a"/>
    <w:rsid w:val="000B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0B7545"/>
  </w:style>
  <w:style w:type="character" w:customStyle="1" w:styleId="c4">
    <w:name w:val="c4"/>
    <w:basedOn w:val="a0"/>
    <w:rsid w:val="000B7545"/>
  </w:style>
  <w:style w:type="paragraph" w:customStyle="1" w:styleId="c0">
    <w:name w:val="c0"/>
    <w:basedOn w:val="a"/>
    <w:rsid w:val="000B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0B7545"/>
  </w:style>
  <w:style w:type="character" w:customStyle="1" w:styleId="c2">
    <w:name w:val="c2"/>
    <w:basedOn w:val="a0"/>
    <w:rsid w:val="000B7545"/>
  </w:style>
  <w:style w:type="character" w:customStyle="1" w:styleId="c1">
    <w:name w:val="c1"/>
    <w:basedOn w:val="a0"/>
    <w:rsid w:val="000B7545"/>
  </w:style>
  <w:style w:type="character" w:customStyle="1" w:styleId="c7">
    <w:name w:val="c7"/>
    <w:basedOn w:val="a0"/>
    <w:rsid w:val="000B7545"/>
  </w:style>
  <w:style w:type="table" w:styleId="ae">
    <w:name w:val="Table Grid"/>
    <w:basedOn w:val="a1"/>
    <w:uiPriority w:val="39"/>
    <w:rsid w:val="005A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355C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355C3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806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Наталья</dc:creator>
  <cp:keywords/>
  <dc:description/>
  <cp:lastModifiedBy>Дегтярева Наталья</cp:lastModifiedBy>
  <cp:revision>6</cp:revision>
  <cp:lastPrinted>2025-04-04T05:34:00Z</cp:lastPrinted>
  <dcterms:created xsi:type="dcterms:W3CDTF">2025-03-27T10:35:00Z</dcterms:created>
  <dcterms:modified xsi:type="dcterms:W3CDTF">2025-04-15T07:57:00Z</dcterms:modified>
</cp:coreProperties>
</file>