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Давыдова Анастасия Михайловна</w:t>
      </w:r>
    </w:p>
    <w:p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Детская школа искусств г. Апатиты (МБУДО ДШИ)</w:t>
      </w:r>
    </w:p>
    <w:p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Преподаватель</w:t>
      </w:r>
    </w:p>
    <w:p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Методическая разработка на тему:</w:t>
      </w:r>
    </w:p>
    <w:p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Обучение танцевальному искусству детей младшего школьного возраста.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Младший школьный возраст - начало школьной жизни. Границы младшего школьного возраста, совпадающие с периодом обучения в начальной школе, устанавливаются в настоящее время с 6-7 до 9-10 лет.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Физическое развитие, запас представлений и понятий, уровень развития мышления и речи, желание идти в школу — все это создает предпосылки того, чтобы систематически учиться.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этом возрасте происходит смена образа и стиля жизни по сравнению с дошкольным возрастом: новые требования, новая социальная роль ученика, принципиально новый вид деятельности —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ценности ре</w:t>
      </w:r>
      <w:r>
        <w:rPr>
          <w:rFonts w:ascii="Times New Roman" w:cs="Times New Roman" w:hAnsi="Times New Roman"/>
          <w:sz w:val="28"/>
          <w:szCs w:val="28"/>
        </w:rPr>
        <w:t>бенка, весь его уклад жизни.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физиологической точки зрения — это время физического роста, когда дети быстро тянутся вверх, наблюдается дисгармония в физическом развитии, оно опережает нервно-психическое развитие ребенка, что сказывается на временном ослаблении нервной системы. </w:t>
      </w:r>
      <w:r>
        <w:rPr>
          <w:rFonts w:ascii="Times New Roman" w:cs="Times New Roman" w:hAnsi="Times New Roman"/>
          <w:sz w:val="28"/>
          <w:szCs w:val="28"/>
        </w:rPr>
        <w:t>Проявляются</w:t>
      </w:r>
      <w:r>
        <w:rPr>
          <w:rFonts w:ascii="Times New Roman" w:cs="Times New Roman" w:hAnsi="Times New Roman"/>
          <w:sz w:val="28"/>
          <w:szCs w:val="28"/>
        </w:rPr>
        <w:t xml:space="preserve"> повышенная утомляемость, беспокойство, повышенная потребность в движениях.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биологическом отношении младшие школьники переживают период второго округления: у них по сравнению с предыдущим возрастом замедляется рост и заметно увеличивается вес; скелет подвергается окостенению, но этот процесс еще не завершается. Идет интенсивное развитие мышечной системы. С развитием мелких мышц кисти появляется способность выполнять тонкие движения, благодаря чему ребенок овладевает навыком быстрого письма. Значительно возрастает сила мышц. Все ткани детского организма находятся в состоянии роста.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 детей младшего школьного возраста весь костно-мышечный аппарат и аппарат связок еще очень слаб и пребывает в стадии развития, поэтому не следует их перегружать. В этом возрасте еще недостаточно развернуты стопы (23°), а более младшие держат их практически параллельно. Разворачивание стопы с возрастом постепенно увеличивается, что обусловлено соотношением частей тела и центром тяжести. Учитывая это, на занятиях нужно не форсировать формирование </w:t>
      </w:r>
      <w:r>
        <w:rPr>
          <w:rFonts w:ascii="Times New Roman" w:cs="Times New Roman" w:hAnsi="Times New Roman"/>
          <w:sz w:val="28"/>
          <w:szCs w:val="28"/>
        </w:rPr>
        <w:t>выворотности</w:t>
      </w:r>
      <w:r>
        <w:rPr>
          <w:rFonts w:ascii="Times New Roman" w:cs="Times New Roman" w:hAnsi="Times New Roman"/>
          <w:sz w:val="28"/>
          <w:szCs w:val="28"/>
        </w:rPr>
        <w:t>, а проводить обучение не выворотных позиций бального танца – первой и третьей.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Одновременно с развитием ребенка развивается и прыжок. Начиная с 6-7 лет, симметричные движения ног при выворотных прыжках сохраняют заданное положение.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Быстрота движений зависит от быстроты протекания физиологических процессов в нервно-мышечном аппарате и центральной нервной системе. Параллельно с возрастом, развитием ребенка возрастает и быстрота ходьбы.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Точность, работоспособность мышечного напряжения у детей семи - десяти лет еще небольшая, как и способность нервной системы к более длительному поддержанию состояния беспрерывного нервного возбуждения. Поэтому нельзя детей этого возраста ставить в позу на длительное время. Исходя из этого, педагог должен помнить, что длительные нагрузки во время разучивания танца в одном и том же ритме давать не следует, необходимо чередовать их с фазами переключения, обновления и стимулирования моторики в более легких мышечных усилиях.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 детей младшего школьного возраста процессы возбуждения перевешивают процессы торможения. Чувства и восприятие у них развиваются интенсивно и опережают развитие мышления.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Особенность младшего школьника в том, что он все воспринимает через игру. Наиболее действенным способом развития и тренировки есть игра. Этот период в жизни – период развития фантазии и воображения.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правильного формирования высшей нервной деятельности ребенка педагогу необходимо подбирать такие игровые танцы, которые соответствуют его возрасту.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младшем школьном возрасте совершенствуется нервная система, интенсивно развиваются функции больших полушарий головного мозга, усиливаются аналитическ</w:t>
      </w:r>
      <w:r>
        <w:rPr>
          <w:rFonts w:ascii="Times New Roman" w:cs="Times New Roman" w:hAnsi="Times New Roman"/>
          <w:sz w:val="28"/>
          <w:szCs w:val="28"/>
        </w:rPr>
        <w:t>ая и синтетическая функции коры, поэтому р</w:t>
      </w:r>
      <w:r>
        <w:rPr>
          <w:rFonts w:ascii="Times New Roman" w:cs="Times New Roman" w:hAnsi="Times New Roman"/>
          <w:sz w:val="28"/>
          <w:szCs w:val="28"/>
        </w:rPr>
        <w:t>уководителю в самом начале работы с коллективом необходимо провести психологические исследовани</w:t>
      </w:r>
      <w:r>
        <w:rPr>
          <w:rFonts w:ascii="Times New Roman" w:cs="Times New Roman" w:hAnsi="Times New Roman"/>
          <w:sz w:val="28"/>
          <w:szCs w:val="28"/>
        </w:rPr>
        <w:t xml:space="preserve">я темперамента, </w:t>
      </w:r>
      <w:r>
        <w:rPr>
          <w:rFonts w:ascii="Times New Roman" w:cs="Times New Roman" w:hAnsi="Times New Roman"/>
          <w:sz w:val="28"/>
          <w:szCs w:val="28"/>
        </w:rPr>
        <w:t>экстравертности</w:t>
      </w:r>
      <w:r>
        <w:rPr>
          <w:rFonts w:ascii="Times New Roman" w:cs="Times New Roman" w:hAnsi="Times New Roman"/>
          <w:sz w:val="28"/>
          <w:szCs w:val="28"/>
        </w:rPr>
        <w:t xml:space="preserve">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интравертности</w:t>
      </w:r>
      <w:r>
        <w:rPr>
          <w:rFonts w:ascii="Times New Roman" w:cs="Times New Roman" w:hAnsi="Times New Roman"/>
          <w:sz w:val="28"/>
          <w:szCs w:val="28"/>
        </w:rPr>
        <w:t>, тревожности и др., чтобы с учетом индивидуальных особенностей за</w:t>
      </w:r>
      <w:r>
        <w:rPr>
          <w:rFonts w:ascii="Times New Roman" w:cs="Times New Roman" w:hAnsi="Times New Roman"/>
          <w:sz w:val="28"/>
          <w:szCs w:val="28"/>
        </w:rPr>
        <w:t>ранее продумать работу с каждым учеником.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Ведущая деятельность в младшем школьном возрасте — учебная деятельность. Её характеристики: результативность, обязательность, произвольность. В результате учебной деятельности возникают психические новообразования: произвольность психических процессов, рефлексия (личностная, интеллектуальная), внутренний план действий (планирование в уме, умение анализировать).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младшем школьном возрасте дети способны концентрировать внимание, но у них еще преобладает непроизвольное внимание.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Характерная черта взаимоотношений младших школьников состоит в том, что их дружба основана, как правило, на общности внешних жизненных </w:t>
      </w:r>
      <w:r>
        <w:rPr>
          <w:rFonts w:ascii="Times New Roman" w:cs="Times New Roman" w:hAnsi="Times New Roman"/>
          <w:sz w:val="28"/>
          <w:szCs w:val="28"/>
        </w:rPr>
        <w:t>обстоятельств и случайных интересов (дети сидят за одной партой, живут в одном доме, и т.п.). Сознание младших школьников еще не достигает того уровня, чтобы мнение сверстников служило критерие</w:t>
      </w:r>
      <w:r>
        <w:rPr>
          <w:rFonts w:ascii="Times New Roman" w:cs="Times New Roman" w:hAnsi="Times New Roman"/>
          <w:sz w:val="28"/>
          <w:szCs w:val="28"/>
        </w:rPr>
        <w:t>м подлинной оценки самого себя.</w:t>
      </w: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Именно в этом возрасте ребенок переживает свою уникальность, он осознает себя личностью, стремится к совершенству. Это находит свое отражение во всех сферах жизни ребенка, в том числе и во взаимоотношениях со сверстниками. Дети находят новые групповые формы активности, занятий. Они стараются по началу вести себя так, как принято в этой группе, подчиняясь законам и правилам. Затем начинается стремление к лидерству, к превосходству среди сверстников. В этом возрасте дружеские отношения более интенсивные, но менее прочные. Дети учатся умению приобретать друзей и находить общий </w:t>
      </w:r>
      <w:r>
        <w:rPr>
          <w:rFonts w:ascii="Times New Roman" w:cs="Times New Roman" w:hAnsi="Times New Roman"/>
          <w:sz w:val="28"/>
          <w:szCs w:val="28"/>
        </w:rPr>
        <w:t>интерес, что является проявлением и развитием в такой среде как хореография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«Способности – свойства души человека, понимаемые как совокупность всевозможных психических процессов и состояний. Это наиболее широкое и самое старое из имеющихся определений способностей. 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Способности представляют собой высокий уровень развития общих и специальных знаний, умений и навыков, обеспечивающих успешное выполнение человеком различных видов деятельности. Данное определение появилось и было принято в XVIII – XIX вв.</w:t>
      </w:r>
      <w:r>
        <w:rPr>
          <w:rFonts w:ascii="Times New Roman" w:cs="Times New Roman" w:hAnsi="Times New Roman"/>
          <w:sz w:val="28"/>
          <w:szCs w:val="28"/>
        </w:rPr>
        <w:t>,  является</w:t>
      </w:r>
      <w:r>
        <w:rPr>
          <w:rFonts w:ascii="Times New Roman" w:cs="Times New Roman" w:hAnsi="Times New Roman"/>
          <w:sz w:val="28"/>
          <w:szCs w:val="28"/>
        </w:rPr>
        <w:t xml:space="preserve"> употребляемым  и в настоящее время»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Человек – это многогранная личность, которая обладает определенным набором различных способностей.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В любом ребенке от рождения заложено творческое начало, которое в течение жизни претерпевает множество изменений в зависимости от той жизненной ситуации, в которой он находится: либо затухает, либо наоборот – развивается. И в связи с этим, перед родителями и взрослыми, которые окружают ребенка, встает задача не навредить творческому началу в ребенке, а наоборот направить его в нужное русло. 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«В процессе развития творческих способностей можно выделить ряд этапов. На одних из них происходит подготовка анатомо-физиологической основы, на других идет становление задатков небиологического плана, на третьих складывается и достигает соответствующего уровня данные способности. Первичный этап в развитии творческих способностей связан с созреванием необходимых для них органических структур или с формированием на их основе функциональных органов. Он обычно относится к дошкольному детству. Поначалу развитию этих способностей помогают различного рода игры детей, так </w:t>
      </w:r>
      <w:r>
        <w:rPr>
          <w:rFonts w:ascii="Times New Roman" w:cs="Times New Roman" w:hAnsi="Times New Roman"/>
          <w:sz w:val="28"/>
          <w:szCs w:val="28"/>
        </w:rPr>
        <w:t>как игровая деятельность в дошкольном возрасте является ведущей. Детские игры дают первоначальный толчок развитию творчества, в основе которого лежат творческие способности»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Многоплановость и разнообразие видов деятельности, в которые включается ребенок, выступает как одно из важнейших условий комплексного и разностороннего развития его способностей. В связи с этим появляются и новые требования, которые предъявляются к деятельности, развивающей творческие способности ребенка.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Эти требования следующие: творческий характер деятельности, оптимальный уровень ее трудности для ее исполнителя, должная мотивация и обеспечение положительного эмоционального настроя в ходе и по окончании выполнения деятельности. Такая деятельность укрепляет положительную самооценку, дает в себе уверенность и чувство удовлетворенности от достигнутых успехов.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Младшие школьники большую часть своей активной деятельности осуществляют с помощью воображения. И педагог должен учитывать эту особенность, и даже способствовать такому процессу обработки информации через воображение.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Детские игры – плод буйной работы фантазии, они с увлечением занимаются творческой деятельностью. Психологической основой последней также является творческое воображение. Когда в процессе учебы дети сталкиваются с необходимостью осознать абстрактный материал и им требуются аналогии, опоры при общем недостатке жизненного опыта, на помощь ребенку тоже приходит воображение. Таким образом, значение функции воображения в психическом развитии велико.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Список литературы:</w:t>
      </w:r>
    </w:p>
    <w:p>
      <w:pPr>
        <w:pStyle w:val="ListParagraph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1) </w:t>
      </w:r>
      <w:r>
        <w:rPr>
          <w:rFonts w:ascii="Times New Roman" w:cs="Times New Roman" w:hAnsi="Times New Roman"/>
          <w:sz w:val="28"/>
          <w:szCs w:val="28"/>
        </w:rPr>
        <w:t xml:space="preserve">Азарова, Л.Н. Как развивать творческую индивидуальность младших </w:t>
      </w:r>
      <w:r>
        <w:rPr>
          <w:rFonts w:ascii="Times New Roman" w:cs="Times New Roman" w:hAnsi="Times New Roman"/>
          <w:sz w:val="28"/>
          <w:szCs w:val="28"/>
        </w:rPr>
        <w:t>школьников :</w:t>
      </w:r>
      <w:r>
        <w:rPr>
          <w:rFonts w:ascii="Times New Roman" w:cs="Times New Roman" w:hAnsi="Times New Roman"/>
          <w:sz w:val="28"/>
          <w:szCs w:val="28"/>
        </w:rPr>
        <w:t xml:space="preserve"> (Проблема трансцендентности в рамках психологического сопровождения) // Журнал практического психолога.-1998.-N4.-С.80-82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 </w:t>
      </w:r>
      <w:r>
        <w:rPr>
          <w:rFonts w:ascii="Times New Roman" w:cs="Times New Roman" w:hAnsi="Times New Roman"/>
          <w:sz w:val="28"/>
          <w:szCs w:val="28"/>
        </w:rPr>
        <w:t xml:space="preserve">Безруких, М.М. Возрастная </w:t>
      </w:r>
      <w:r>
        <w:rPr>
          <w:rFonts w:ascii="Times New Roman" w:cs="Times New Roman" w:hAnsi="Times New Roman"/>
          <w:sz w:val="28"/>
          <w:szCs w:val="28"/>
        </w:rPr>
        <w:t>физиология :</w:t>
      </w:r>
      <w:r>
        <w:rPr>
          <w:rFonts w:ascii="Times New Roman" w:cs="Times New Roman" w:hAnsi="Times New Roman"/>
          <w:sz w:val="28"/>
          <w:szCs w:val="28"/>
        </w:rPr>
        <w:t xml:space="preserve"> (физиология развития ребенка) : учебное пособие для студентов вузов, обучающихся по специальностям 030900 - </w:t>
      </w:r>
      <w:r>
        <w:rPr>
          <w:rFonts w:ascii="Times New Roman" w:cs="Times New Roman" w:hAnsi="Times New Roman"/>
          <w:sz w:val="28"/>
          <w:szCs w:val="28"/>
        </w:rPr>
        <w:t>дошк</w:t>
      </w:r>
      <w:r>
        <w:rPr>
          <w:rFonts w:ascii="Times New Roman" w:cs="Times New Roman" w:hAnsi="Times New Roman"/>
          <w:sz w:val="28"/>
          <w:szCs w:val="28"/>
        </w:rPr>
        <w:t xml:space="preserve">. педагогика и психология; 031100 - педагогика и методика </w:t>
      </w:r>
      <w:r>
        <w:rPr>
          <w:rFonts w:ascii="Times New Roman" w:cs="Times New Roman" w:hAnsi="Times New Roman"/>
          <w:sz w:val="28"/>
          <w:szCs w:val="28"/>
        </w:rPr>
        <w:t>дошк</w:t>
      </w:r>
      <w:r>
        <w:rPr>
          <w:rFonts w:ascii="Times New Roman" w:cs="Times New Roman" w:hAnsi="Times New Roman"/>
          <w:sz w:val="28"/>
          <w:szCs w:val="28"/>
        </w:rPr>
        <w:t xml:space="preserve">. образования / М. М. Безруких, В. Д. Сонькин, Д. А. Фарбер. - </w:t>
      </w:r>
      <w:r>
        <w:rPr>
          <w:rFonts w:ascii="Times New Roman" w:cs="Times New Roman" w:hAnsi="Times New Roman"/>
          <w:sz w:val="28"/>
          <w:szCs w:val="28"/>
        </w:rPr>
        <w:t>Москва :</w:t>
      </w:r>
      <w:r>
        <w:rPr>
          <w:rFonts w:ascii="Times New Roman" w:cs="Times New Roman" w:hAnsi="Times New Roman"/>
          <w:sz w:val="28"/>
          <w:szCs w:val="28"/>
        </w:rPr>
        <w:t xml:space="preserve"> ACADEMIA, 2003. - 412, [3] с.</w:t>
      </w:r>
    </w:p>
    <w:p>
      <w:pPr>
        <w:pStyle w:val="ListParagraph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3) </w:t>
      </w:r>
      <w:r>
        <w:rPr>
          <w:rFonts w:ascii="Times New Roman" w:cs="Times New Roman" w:hAnsi="Times New Roman"/>
          <w:sz w:val="28"/>
          <w:szCs w:val="28"/>
        </w:rPr>
        <w:t>Ермак, Н. 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Волшебный мир танца / Ермак Н. И. [Текст] // Дополнительное образование и воспита</w:t>
      </w:r>
      <w:r>
        <w:rPr>
          <w:rFonts w:ascii="Times New Roman" w:cs="Times New Roman" w:hAnsi="Times New Roman"/>
          <w:sz w:val="28"/>
          <w:szCs w:val="28"/>
        </w:rPr>
        <w:t>ние. - 2017. - № 1. - С. 19-21.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440" w:right="1080" w:bottom="1440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Методическая разработка "Роль хореографии</w:t>
      </w:r>
      <w:r>
        <w:rPr>
          <w:rFonts w:ascii="Times New Roman" w:hAnsi="Times New Roman"/>
        </w:rPr>
        <w:t xml:space="preserve"> в развитии детского творчества </w:t>
      </w:r>
      <w:r>
        <w:rPr>
          <w:rFonts w:ascii="Times New Roman" w:hAnsi="Times New Roman"/>
        </w:rPr>
        <w:t>[Электронный ресурс</w:t>
      </w:r>
      <w:r>
        <w:rPr>
          <w:rFonts w:ascii="Times New Roman" w:hAnsi="Times New Roman"/>
        </w:rPr>
        <w:t>].-</w:t>
      </w:r>
      <w:r>
        <w:rPr>
          <w:rFonts w:ascii="Times New Roman" w:hAnsi="Times New Roman"/>
        </w:rPr>
        <w:t xml:space="preserve"> Режим доступа:</w:t>
      </w:r>
      <w:r>
        <w:rPr>
          <w:rFonts w:ascii="Times New Roman" w:hAnsi="Times New Roman"/>
        </w:rPr>
        <w:t xml:space="preserve"> </w:t>
      </w:r>
      <w:r>
        <w:fldChar w:fldCharType="begin"/>
      </w:r>
      <w:r>
        <w:instrText xml:space="preserve">HYPERLINK "https://nsportal.ru/shkola/dopolnitelnoe-obrazovanie/library/2018/06/10/metodicheskaya-razrabotka-rol-horeografii-v" </w:instrText>
      </w:r>
      <w:r>
        <w:fldChar w:fldCharType="separate"/>
      </w:r>
      <w:r>
        <w:rPr>
          <w:rStyle w:val="Hyperlink"/>
          <w:rFonts w:ascii="Times New Roman" w:hAnsi="Times New Roman"/>
        </w:rPr>
        <w:t>https://nsportal.ru/shkola/dopolnitelnoe-obrazovanie/library/2018/06/10/metodicheskaya-razrabotka-rol-horeografii-v</w:t>
      </w:r>
      <w:r>
        <w:fldChar w:fldCharType="end"/>
      </w:r>
      <w:r>
        <w:rPr>
          <w:rFonts w:ascii="Times New Roman" w:hAnsi="Times New Roman"/>
        </w:rPr>
        <w:t xml:space="preserve"> (дата обращения: 11.10.2018).</w:t>
      </w:r>
    </w:p>
  </w:footnote>
  <w:footnote w:id="3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Методическая разработка "Роль хореографии в развитии детского творчества [Электронный ресурс</w:t>
      </w:r>
      <w:r>
        <w:rPr>
          <w:rFonts w:ascii="Times New Roman" w:hAnsi="Times New Roman"/>
        </w:rPr>
        <w:t>].-</w:t>
      </w:r>
      <w:r>
        <w:rPr>
          <w:rFonts w:ascii="Times New Roman" w:hAnsi="Times New Roman"/>
        </w:rPr>
        <w:t xml:space="preserve"> Режим доступа: https://nsportal.ru/shkola/dopolnitelnoe-obrazovanie/library/2018/06/10/metodicheskaya-razrabotka-rol-horeografii-v (дата обращения: 11.10.2018).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 w:tentative="0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  <w:b/>
      </w:rPr>
    </w:lvl>
    <w:lvl w:ilvl="2" w:tentative="0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 w:tentative="0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 w:tentative="0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 w:tentative="0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 w:tentative="0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 w:tentative="0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 w:tentative="0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E1"/>
    <w:rsid w:val="001C25A4"/>
    <w:rsid w:val="00412A11"/>
    <w:rsid w:val="005C14CD"/>
    <w:rsid w:val="006132A1"/>
    <w:rsid w:val="00822E02"/>
    <w:rsid w:val="009D2FFD"/>
    <w:rsid w:val="00AA0890"/>
    <w:rsid w:val="00B22DE1"/>
    <w:rsid w:val="00B61ED3"/>
    <w:rsid w:val="00C51CC2"/>
    <w:rsid w:val="00D95E8C"/>
    <w:rsid w:val="00D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338E7-F8AE-41A6-BE23-3AA7CABAB81E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Footnotetext">
    <w:name w:val="Footnote text"/>
    <w:basedOn w:val="Normal"/>
    <w:link w:val="ТекстсноскиЗнак"/>
    <w:uiPriority w:val="99"/>
    <w:semiHidden w:val="on"/>
    <w:pPr>
      <w:spacing w:after="200" w:line="276" w:lineRule="auto"/>
    </w:pPr>
    <w:rPr>
      <w:rFonts w:ascii="Calibri" w:cs="Times New Roman" w:eastAsia="Times New Roman" w:hAnsi="Calibri"/>
      <w:sz w:val="20"/>
      <w:szCs w:val="20"/>
      <w:lang w:eastAsia="ru-RU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Calibri" w:cs="Times New Roman" w:eastAsia="Times New Roman" w:hAnsi="Calibri"/>
      <w:sz w:val="20"/>
      <w:szCs w:val="20"/>
      <w:lang w:eastAsia="ru-RU"/>
    </w:rPr>
  </w:style>
  <w:style w:type="character" w:styleId="Footnotereference">
    <w:name w:val="Footnote reference"/>
    <w:uiPriority w:val="99"/>
    <w:semiHidden w:val="on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portal.ru/shkola/dopolnitelnoe-obrazovanie/library/2018/06/10/metodicheskaya-razrabotka-rol-horeografii-v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Анастасия Давыдова</cp:lastModifiedBy>
</cp:coreProperties>
</file>