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57" w:rsidRPr="00064106" w:rsidRDefault="00EF5C57" w:rsidP="00EF5C57">
      <w:pPr>
        <w:jc w:val="center"/>
        <w:rPr>
          <w:b/>
          <w:sz w:val="16"/>
          <w:szCs w:val="18"/>
        </w:rPr>
      </w:pPr>
      <w:r w:rsidRPr="00064106">
        <w:rPr>
          <w:b/>
          <w:sz w:val="16"/>
          <w:szCs w:val="18"/>
        </w:rPr>
        <w:t>МУНИЦИПАЛЬНОЕ ДОШКОЛЬНОЕ ОБРАЗОВАТЕЛЬНОЕ УЧРЕЖДЕНИЕ</w:t>
      </w:r>
    </w:p>
    <w:p w:rsidR="00EF5C57" w:rsidRPr="00064106" w:rsidRDefault="00554B59" w:rsidP="00EF5C57">
      <w:pPr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 xml:space="preserve">  «ДЕТСКИЙ САД №</w:t>
      </w:r>
      <w:r w:rsidR="00914B33">
        <w:rPr>
          <w:b/>
          <w:sz w:val="16"/>
          <w:szCs w:val="18"/>
        </w:rPr>
        <w:t xml:space="preserve"> 270</w:t>
      </w:r>
      <w:r w:rsidR="00EF5C57" w:rsidRPr="00064106">
        <w:rPr>
          <w:b/>
          <w:sz w:val="16"/>
          <w:szCs w:val="18"/>
        </w:rPr>
        <w:t xml:space="preserve">» </w:t>
      </w: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F5C57" w:rsidP="00EF5C57">
      <w:pPr>
        <w:pStyle w:val="a3"/>
        <w:rPr>
          <w:b/>
          <w:sz w:val="28"/>
          <w:szCs w:val="28"/>
        </w:rPr>
      </w:pPr>
    </w:p>
    <w:p w:rsidR="00EF5C57" w:rsidRDefault="00E92BED" w:rsidP="00EF5C57">
      <w:pPr>
        <w:pStyle w:val="a3"/>
        <w:jc w:val="center"/>
        <w:rPr>
          <w:b/>
          <w:sz w:val="36"/>
          <w:szCs w:val="28"/>
        </w:rPr>
      </w:pPr>
      <w:r w:rsidRPr="00401519">
        <w:rPr>
          <w:b/>
          <w:sz w:val="36"/>
          <w:szCs w:val="28"/>
        </w:rPr>
        <w:t>Методическая разработка</w:t>
      </w:r>
    </w:p>
    <w:p w:rsidR="00931FAA" w:rsidRPr="00401519" w:rsidRDefault="00931FAA" w:rsidP="00EF5C57">
      <w:pPr>
        <w:pStyle w:val="a3"/>
        <w:jc w:val="center"/>
        <w:rPr>
          <w:b/>
          <w:color w:val="C0504D" w:themeColor="accent2"/>
          <w:sz w:val="32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344D6D">
        <w:rPr>
          <w:b/>
          <w:color w:val="000000"/>
          <w:sz w:val="28"/>
          <w:szCs w:val="28"/>
        </w:rPr>
        <w:t>Использование современных технологий изучения семьи в дошкольной образовательной организации</w:t>
      </w:r>
      <w:r>
        <w:rPr>
          <w:b/>
          <w:color w:val="000000"/>
          <w:sz w:val="28"/>
          <w:szCs w:val="28"/>
        </w:rPr>
        <w:t>»</w:t>
      </w:r>
    </w:p>
    <w:p w:rsidR="00EF5C57" w:rsidRDefault="00EF5C57" w:rsidP="00EF5C57">
      <w:pPr>
        <w:pStyle w:val="a3"/>
        <w:jc w:val="center"/>
        <w:rPr>
          <w:b/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b/>
          <w:color w:val="C0504D" w:themeColor="accent2"/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b/>
          <w:color w:val="C0504D" w:themeColor="accent2"/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b/>
          <w:color w:val="C0504D" w:themeColor="accent2"/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b/>
          <w:color w:val="C0504D" w:themeColor="accent2"/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szCs w:val="28"/>
        </w:rPr>
      </w:pPr>
    </w:p>
    <w:p w:rsidR="00EF5C57" w:rsidRDefault="00EF5C57" w:rsidP="00EF5C57">
      <w:pPr>
        <w:pStyle w:val="a3"/>
        <w:jc w:val="center"/>
        <w:rPr>
          <w:szCs w:val="28"/>
        </w:rPr>
      </w:pPr>
    </w:p>
    <w:p w:rsidR="00EF5C57" w:rsidRDefault="00EF5C57" w:rsidP="00EF5C57">
      <w:pPr>
        <w:pStyle w:val="a3"/>
        <w:jc w:val="center"/>
        <w:rPr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rPr>
          <w:sz w:val="28"/>
          <w:szCs w:val="28"/>
        </w:rPr>
      </w:pPr>
    </w:p>
    <w:p w:rsidR="00931FAA" w:rsidRDefault="00931FAA" w:rsidP="00EF5C57">
      <w:pPr>
        <w:pStyle w:val="a3"/>
        <w:rPr>
          <w:sz w:val="28"/>
          <w:szCs w:val="28"/>
        </w:rPr>
      </w:pPr>
    </w:p>
    <w:p w:rsidR="00931FAA" w:rsidRDefault="00931FAA" w:rsidP="00EF5C57">
      <w:pPr>
        <w:pStyle w:val="a3"/>
        <w:rPr>
          <w:sz w:val="28"/>
          <w:szCs w:val="28"/>
        </w:rPr>
      </w:pPr>
    </w:p>
    <w:p w:rsidR="00EF5C57" w:rsidRDefault="00EF5C57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Cs w:val="28"/>
        </w:rPr>
      </w:pPr>
    </w:p>
    <w:p w:rsidR="00914B33" w:rsidRDefault="00914B33" w:rsidP="00EF5C57">
      <w:pPr>
        <w:pStyle w:val="a3"/>
        <w:jc w:val="center"/>
        <w:rPr>
          <w:sz w:val="28"/>
          <w:szCs w:val="28"/>
        </w:rPr>
      </w:pPr>
    </w:p>
    <w:p w:rsidR="00554B59" w:rsidRDefault="00554B59" w:rsidP="00EF5C57">
      <w:pPr>
        <w:pStyle w:val="a3"/>
        <w:jc w:val="center"/>
        <w:rPr>
          <w:sz w:val="28"/>
          <w:szCs w:val="28"/>
        </w:rPr>
      </w:pPr>
    </w:p>
    <w:p w:rsidR="00554B59" w:rsidRDefault="00554B59" w:rsidP="00EF5C57">
      <w:pPr>
        <w:pStyle w:val="a3"/>
        <w:jc w:val="center"/>
        <w:rPr>
          <w:sz w:val="28"/>
          <w:szCs w:val="28"/>
        </w:rPr>
      </w:pPr>
    </w:p>
    <w:p w:rsidR="00863432" w:rsidRDefault="00863432" w:rsidP="00EF5C57">
      <w:pPr>
        <w:pStyle w:val="a3"/>
        <w:jc w:val="center"/>
        <w:rPr>
          <w:sz w:val="28"/>
          <w:szCs w:val="28"/>
        </w:rPr>
      </w:pPr>
    </w:p>
    <w:p w:rsidR="00554B59" w:rsidRDefault="00554B59" w:rsidP="00EF5C57">
      <w:pPr>
        <w:pStyle w:val="a3"/>
        <w:jc w:val="center"/>
        <w:rPr>
          <w:sz w:val="28"/>
          <w:szCs w:val="28"/>
        </w:rPr>
      </w:pPr>
    </w:p>
    <w:p w:rsidR="00191C28" w:rsidRDefault="000F597D" w:rsidP="00914B33">
      <w:pPr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0F597D">
        <w:rPr>
          <w:b/>
          <w:color w:val="111111"/>
          <w:sz w:val="28"/>
          <w:szCs w:val="28"/>
          <w:shd w:val="clear" w:color="auto" w:fill="FFFFFF"/>
        </w:rPr>
        <w:t>Пояснительная записка.</w:t>
      </w:r>
    </w:p>
    <w:p w:rsidR="00931FAA" w:rsidRPr="00931FAA" w:rsidRDefault="00931FAA" w:rsidP="00931FAA">
      <w:pPr>
        <w:spacing w:line="360" w:lineRule="auto"/>
        <w:ind w:firstLine="709"/>
        <w:jc w:val="both"/>
        <w:rPr>
          <w:sz w:val="28"/>
          <w:szCs w:val="28"/>
        </w:rPr>
      </w:pPr>
      <w:r w:rsidRPr="00931FAA">
        <w:rPr>
          <w:sz w:val="28"/>
          <w:szCs w:val="28"/>
        </w:rPr>
        <w:t xml:space="preserve">Введение ФГОС дошкольного </w:t>
      </w:r>
      <w:r w:rsidR="00AB794F">
        <w:rPr>
          <w:sz w:val="28"/>
          <w:szCs w:val="28"/>
        </w:rPr>
        <w:t xml:space="preserve">образования </w:t>
      </w:r>
      <w:r w:rsidRPr="00931FAA">
        <w:rPr>
          <w:sz w:val="28"/>
          <w:szCs w:val="28"/>
        </w:rPr>
        <w:t>определяет приоритетное место взаимодействию с родителями как полноценными равноправными участниками образовательного процесса.</w:t>
      </w:r>
    </w:p>
    <w:p w:rsidR="00931FAA" w:rsidRPr="00931FAA" w:rsidRDefault="00931FAA" w:rsidP="00931FAA">
      <w:pPr>
        <w:spacing w:line="360" w:lineRule="auto"/>
        <w:ind w:firstLine="709"/>
        <w:jc w:val="both"/>
        <w:rPr>
          <w:sz w:val="28"/>
          <w:szCs w:val="28"/>
        </w:rPr>
      </w:pPr>
      <w:r w:rsidRPr="00931FAA">
        <w:rPr>
          <w:color w:val="000000"/>
          <w:sz w:val="28"/>
          <w:szCs w:val="28"/>
          <w:shd w:val="clear" w:color="auto" w:fill="FFFFFF"/>
        </w:rPr>
        <w:t xml:space="preserve">В законе «Об образовании в Российской Федерации» говорится: «Родители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ребенка» (ст.44). </w:t>
      </w:r>
      <w:r w:rsidRPr="00931FAA">
        <w:rPr>
          <w:sz w:val="28"/>
          <w:szCs w:val="28"/>
        </w:rPr>
        <w:t>В связи с этим возникает необходимость по-новому взглянуть и на изучение ДОУ родителей с целью создания единого образовательного пространства «семья - детский сад» для их равноправного и заинтересованного партнёрства.</w:t>
      </w:r>
    </w:p>
    <w:p w:rsidR="00AB794F" w:rsidRPr="00AB794F" w:rsidRDefault="00AB794F" w:rsidP="00AB794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 w:rsidRPr="00AB794F">
        <w:rPr>
          <w:color w:val="000000"/>
          <w:spacing w:val="2"/>
          <w:sz w:val="28"/>
          <w:szCs w:val="28"/>
        </w:rPr>
        <w:t>Создание единого образовательного пространства, включающего педагогов и родителей как его равноправных составляющих, возможно при условии учёта особенностей каждой конкретной семьи.</w:t>
      </w:r>
    </w:p>
    <w:p w:rsidR="00AB794F" w:rsidRDefault="00AB794F" w:rsidP="00AB794F">
      <w:pPr>
        <w:spacing w:line="360" w:lineRule="auto"/>
        <w:ind w:firstLine="709"/>
        <w:jc w:val="both"/>
        <w:rPr>
          <w:sz w:val="28"/>
          <w:szCs w:val="28"/>
        </w:rPr>
      </w:pPr>
      <w:r w:rsidRPr="00AB794F">
        <w:rPr>
          <w:color w:val="000000"/>
          <w:spacing w:val="2"/>
          <w:sz w:val="28"/>
          <w:szCs w:val="28"/>
        </w:rPr>
        <w:t xml:space="preserve">В последние годы усилилось внимание к изучению семьи как воспитательного института и со стороны педагогики, психологии, социологии и других наук. Проблемами изучения семьи в отечественной практике дошкольного образования занимались такие учёные, как </w:t>
      </w:r>
      <w:r w:rsidRPr="00AB794F">
        <w:rPr>
          <w:sz w:val="28"/>
          <w:szCs w:val="28"/>
        </w:rPr>
        <w:t>Г. Т. Хоментаускас, О.Л.Зверева, Овчарова, З.И.Теплова, А.И.Остроухова и др.</w:t>
      </w:r>
    </w:p>
    <w:p w:rsidR="00AB794F" w:rsidRPr="00AB794F" w:rsidRDefault="00AB794F" w:rsidP="00AB794F">
      <w:pPr>
        <w:spacing w:line="360" w:lineRule="auto"/>
        <w:ind w:firstLine="709"/>
        <w:jc w:val="both"/>
        <w:rPr>
          <w:sz w:val="28"/>
          <w:szCs w:val="28"/>
        </w:rPr>
      </w:pPr>
      <w:r w:rsidRPr="00AB794F">
        <w:rPr>
          <w:sz w:val="28"/>
          <w:szCs w:val="28"/>
        </w:rPr>
        <w:t>Потребности родителей в дошкольном образовании отличаются большим разнообразием и определяются многими факторами – от места жительства семьи до уровня её материального благосостояния. Отсюда и разная оценка качества, разное понимание «хорошего» дошкольного образования. Одних устраивает просто питание, присмотр и наличие каких либо занятий с детьми. Другим необходимы особые условия, определённый перечень занятий и даже объём знаний, которыми должен овладеть ребёнок.</w:t>
      </w:r>
      <w:r w:rsidRPr="00AB794F">
        <w:rPr>
          <w:sz w:val="28"/>
          <w:szCs w:val="22"/>
          <w:lang w:eastAsia="en-US"/>
        </w:rPr>
        <w:t xml:space="preserve"> </w:t>
      </w:r>
      <w:r w:rsidRPr="00AB794F">
        <w:rPr>
          <w:sz w:val="28"/>
          <w:szCs w:val="28"/>
        </w:rPr>
        <w:t>Поэтому, очень важно, педагогу владеть всей этой информацией, учитывать её и уметь ею правильно распоряжаться.</w:t>
      </w:r>
    </w:p>
    <w:p w:rsidR="000F597D" w:rsidRDefault="000F597D" w:rsidP="00AB794F">
      <w:pPr>
        <w:spacing w:line="360" w:lineRule="auto"/>
        <w:rPr>
          <w:sz w:val="28"/>
          <w:szCs w:val="28"/>
        </w:rPr>
      </w:pPr>
    </w:p>
    <w:p w:rsidR="00191C28" w:rsidRPr="009B1864" w:rsidRDefault="000F597D" w:rsidP="00AB794F">
      <w:pPr>
        <w:spacing w:line="360" w:lineRule="auto"/>
        <w:rPr>
          <w:b/>
          <w:bCs/>
          <w:color w:val="000000"/>
          <w:sz w:val="28"/>
          <w:szCs w:val="28"/>
        </w:rPr>
      </w:pPr>
      <w:r w:rsidRPr="009B1864">
        <w:rPr>
          <w:b/>
          <w:bCs/>
          <w:color w:val="000000"/>
          <w:sz w:val="28"/>
          <w:szCs w:val="28"/>
        </w:rPr>
        <w:lastRenderedPageBreak/>
        <w:t>Описание:</w:t>
      </w:r>
      <w:r w:rsidRPr="009B1864">
        <w:rPr>
          <w:color w:val="000000"/>
          <w:sz w:val="28"/>
          <w:szCs w:val="28"/>
        </w:rPr>
        <w:t> </w:t>
      </w:r>
      <w:r w:rsidRPr="009B1864">
        <w:rPr>
          <w:color w:val="000000"/>
          <w:sz w:val="28"/>
          <w:szCs w:val="28"/>
          <w:shd w:val="clear" w:color="auto" w:fill="FFFFFF"/>
        </w:rPr>
        <w:t xml:space="preserve">данный материал могут использовать </w:t>
      </w:r>
      <w:r w:rsidR="0057518E">
        <w:rPr>
          <w:color w:val="000000"/>
          <w:sz w:val="28"/>
          <w:szCs w:val="28"/>
          <w:shd w:val="clear" w:color="auto" w:fill="FFFFFF"/>
        </w:rPr>
        <w:t>педагоги ДОУ</w:t>
      </w:r>
      <w:r w:rsidR="00AB794F">
        <w:rPr>
          <w:color w:val="000000"/>
          <w:sz w:val="28"/>
          <w:szCs w:val="28"/>
          <w:shd w:val="clear" w:color="auto" w:fill="FFFFFF"/>
        </w:rPr>
        <w:t xml:space="preserve">, старшие воспитатели </w:t>
      </w:r>
      <w:r w:rsidR="0057518E">
        <w:rPr>
          <w:color w:val="000000"/>
          <w:sz w:val="28"/>
          <w:szCs w:val="28"/>
          <w:shd w:val="clear" w:color="auto" w:fill="FFFFFF"/>
        </w:rPr>
        <w:t xml:space="preserve"> в работе с </w:t>
      </w:r>
      <w:r w:rsidR="00AB794F">
        <w:rPr>
          <w:color w:val="000000"/>
          <w:sz w:val="28"/>
          <w:szCs w:val="28"/>
          <w:shd w:val="clear" w:color="auto" w:fill="FFFFFF"/>
        </w:rPr>
        <w:t>родителями и воспитанниками</w:t>
      </w:r>
    </w:p>
    <w:p w:rsidR="00AB794F" w:rsidRPr="00AB794F" w:rsidRDefault="000F597D" w:rsidP="00AB794F">
      <w:pPr>
        <w:spacing w:line="360" w:lineRule="auto"/>
        <w:rPr>
          <w:b/>
          <w:bCs/>
          <w:color w:val="000000"/>
          <w:sz w:val="28"/>
          <w:szCs w:val="28"/>
        </w:rPr>
      </w:pPr>
      <w:r w:rsidRPr="009B1864">
        <w:rPr>
          <w:b/>
          <w:bCs/>
          <w:color w:val="000000"/>
          <w:sz w:val="28"/>
          <w:szCs w:val="28"/>
        </w:rPr>
        <w:t>Цель:</w:t>
      </w:r>
      <w:r w:rsidR="00191C28" w:rsidRPr="00191C28">
        <w:rPr>
          <w:sz w:val="28"/>
          <w:szCs w:val="28"/>
        </w:rPr>
        <w:t xml:space="preserve"> </w:t>
      </w:r>
      <w:r w:rsidR="00AB794F" w:rsidRPr="003175EA">
        <w:rPr>
          <w:color w:val="000000"/>
          <w:sz w:val="28"/>
          <w:szCs w:val="28"/>
        </w:rPr>
        <w:t>теоретическое обоснование и практическая реализация современных технологий изучения семьи</w:t>
      </w:r>
      <w:r w:rsidR="00AB794F">
        <w:rPr>
          <w:color w:val="000000"/>
          <w:sz w:val="28"/>
          <w:szCs w:val="28"/>
        </w:rPr>
        <w:t xml:space="preserve"> </w:t>
      </w:r>
      <w:r w:rsidR="00AB794F" w:rsidRPr="003175EA">
        <w:rPr>
          <w:color w:val="000000"/>
          <w:sz w:val="28"/>
          <w:szCs w:val="28"/>
        </w:rPr>
        <w:t>в дошкольной образовательной организации.</w:t>
      </w:r>
      <w:r w:rsidRPr="00AB794F">
        <w:rPr>
          <w:b/>
          <w:color w:val="000000"/>
          <w:sz w:val="28"/>
          <w:szCs w:val="28"/>
        </w:rPr>
        <w:br/>
      </w:r>
      <w:r w:rsidR="00AB794F" w:rsidRPr="00AB794F">
        <w:rPr>
          <w:b/>
          <w:color w:val="000000"/>
          <w:sz w:val="28"/>
          <w:szCs w:val="28"/>
        </w:rPr>
        <w:t>Задачи:</w:t>
      </w:r>
    </w:p>
    <w:p w:rsidR="00AB794F" w:rsidRPr="00AB794F" w:rsidRDefault="00AB794F" w:rsidP="00AB794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94F">
        <w:rPr>
          <w:color w:val="000000"/>
          <w:sz w:val="28"/>
          <w:szCs w:val="28"/>
        </w:rPr>
        <w:t>1. Рассмотреть изучение семьи как педагогическую проблему</w:t>
      </w:r>
    </w:p>
    <w:p w:rsidR="00AB794F" w:rsidRPr="00AB794F" w:rsidRDefault="00AB794F" w:rsidP="00AB794F">
      <w:pPr>
        <w:spacing w:line="360" w:lineRule="auto"/>
        <w:ind w:firstLine="709"/>
        <w:jc w:val="both"/>
        <w:rPr>
          <w:sz w:val="28"/>
          <w:szCs w:val="28"/>
        </w:rPr>
      </w:pPr>
      <w:r w:rsidRPr="00AB794F">
        <w:rPr>
          <w:color w:val="000000"/>
          <w:sz w:val="28"/>
          <w:szCs w:val="28"/>
        </w:rPr>
        <w:t xml:space="preserve">2. Изучить современные </w:t>
      </w:r>
      <w:r w:rsidRPr="00AB794F">
        <w:rPr>
          <w:sz w:val="28"/>
          <w:szCs w:val="28"/>
        </w:rPr>
        <w:t>технологии изучению семьи в дошкольной образовательной организации.</w:t>
      </w:r>
    </w:p>
    <w:p w:rsidR="00AB794F" w:rsidRPr="00AB794F" w:rsidRDefault="00AB794F" w:rsidP="00AB794F">
      <w:pPr>
        <w:spacing w:line="360" w:lineRule="auto"/>
        <w:ind w:firstLine="709"/>
        <w:jc w:val="both"/>
        <w:rPr>
          <w:color w:val="00B0F0"/>
          <w:sz w:val="28"/>
          <w:szCs w:val="28"/>
        </w:rPr>
      </w:pPr>
      <w:r w:rsidRPr="00AB794F">
        <w:rPr>
          <w:color w:val="000000"/>
          <w:sz w:val="28"/>
          <w:szCs w:val="28"/>
        </w:rPr>
        <w:t xml:space="preserve"> 3. </w:t>
      </w:r>
      <w:r w:rsidRPr="00AB794F">
        <w:rPr>
          <w:sz w:val="28"/>
          <w:szCs w:val="28"/>
          <w:lang w:eastAsia="en-US"/>
        </w:rPr>
        <w:t>Апробировать проективные технологии изучения семьи в дошкольном образовательном учреждении.</w:t>
      </w:r>
    </w:p>
    <w:p w:rsidR="00F80CC7" w:rsidRDefault="00F80CC7" w:rsidP="000F597D">
      <w:pPr>
        <w:rPr>
          <w:b/>
          <w:sz w:val="28"/>
          <w:szCs w:val="28"/>
        </w:rPr>
      </w:pPr>
    </w:p>
    <w:p w:rsidR="007E0B87" w:rsidRDefault="007E0B87" w:rsidP="007E0B87">
      <w:pPr>
        <w:shd w:val="clear" w:color="auto" w:fill="FFFFFF"/>
        <w:spacing w:line="360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7E0B87">
        <w:rPr>
          <w:b/>
          <w:sz w:val="28"/>
          <w:szCs w:val="28"/>
          <w:bdr w:val="none" w:sz="0" w:space="0" w:color="auto" w:frame="1"/>
        </w:rPr>
        <w:t>Преимущества и риски реализации современных технологий изучения семьи в условиях ДОО</w:t>
      </w:r>
    </w:p>
    <w:p w:rsidR="00FF151E" w:rsidRPr="007E0B87" w:rsidRDefault="00FF151E" w:rsidP="00FF151E">
      <w:pPr>
        <w:shd w:val="clear" w:color="auto" w:fill="FFFFFF"/>
        <w:spacing w:line="360" w:lineRule="auto"/>
        <w:jc w:val="right"/>
        <w:textAlignment w:val="baseline"/>
        <w:rPr>
          <w:sz w:val="20"/>
          <w:szCs w:val="28"/>
          <w:bdr w:val="none" w:sz="0" w:space="0" w:color="auto" w:frame="1"/>
        </w:rPr>
      </w:pPr>
      <w:r w:rsidRPr="00FF151E">
        <w:rPr>
          <w:sz w:val="20"/>
          <w:szCs w:val="28"/>
          <w:bdr w:val="none" w:sz="0" w:space="0" w:color="auto" w:frame="1"/>
        </w:rPr>
        <w:t>Таб.№1</w:t>
      </w:r>
    </w:p>
    <w:tbl>
      <w:tblPr>
        <w:tblStyle w:val="ae"/>
        <w:tblpPr w:leftFromText="180" w:rightFromText="180" w:vertAnchor="text" w:horzAnchor="page" w:tblpX="784" w:tblpY="260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4819"/>
        <w:gridCol w:w="4253"/>
      </w:tblGrid>
      <w:tr w:rsidR="007E0B87" w:rsidRPr="007E0B87" w:rsidTr="00351982">
        <w:tc>
          <w:tcPr>
            <w:tcW w:w="1668" w:type="dxa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7E0B87">
              <w:rPr>
                <w:rFonts w:eastAsiaTheme="minorHAnsi" w:cstheme="minorBidi"/>
                <w:b/>
                <w:lang w:eastAsia="en-US"/>
              </w:rPr>
              <w:t>Методика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7E0B87">
              <w:rPr>
                <w:rFonts w:eastAsiaTheme="minorHAnsi" w:cstheme="minorBidi"/>
                <w:b/>
                <w:lang w:eastAsia="en-US"/>
              </w:rPr>
              <w:t>Преимущества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7E0B87">
              <w:rPr>
                <w:rFonts w:eastAsiaTheme="minorHAnsi" w:cstheme="minorBidi"/>
                <w:b/>
                <w:lang w:eastAsia="en-US"/>
              </w:rPr>
              <w:t>Риски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Анкета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-Возможность получения информации от большого количества людей за короткий промежуток времени.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-Возможность осуществления компьютерной обработки информации.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-При анонимном анкетировании можно получить большее количество правдивых и открытых высказываний.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-Позволяет привлечь к исследованию значительное количество респондентов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-Зависимость от репрезентативности выбора, правдивости ответов, распыления элементов в общей выборке и плане выборки.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-Влияние субъективных факторов, таких как нежелание давать правдивые ответы, поспешность и необдуманность ответов.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-«Поверхностный» слой мнений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Интервью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-Повышается надежность собираемых данных за счет уменьшения числа не ответивших и ошибок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-Маневренно и легко приспособляемо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-Метод опроса требует больших затрат времени и средств, чем анкетирование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-Дает возможность исследовать глубинные мотивы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-Требуются квалифицированные специалисты,  для проведения глубинных интервью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-Сложностью поиска интервьюеров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-Сложность обработки и интерпретации, требует привлечения для их анализа специалистов-психологов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Индивидуальные беседы с родителями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-Больше свободы в отличие от интервью, не нужно придерживаться конкретных вопросов.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-Возможность наблюдать собеседника, видеть живую  реакцию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-Невозможность использования технических приёмов.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-При первичном опросе эксперт может задавать нечётко сформулированные вопросы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lastRenderedPageBreak/>
              <w:t>-Возможно снижение объективности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lastRenderedPageBreak/>
              <w:t>Наблюдения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-Позволяет непосредственно охватить и зафиксировать акты поведения.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-Дает возможность одновременно охватить поведение ряда лиц по отношению друг к другу или к определённым задачам, предметам и т. д.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-Наблюдение позволяет произвести исследование независимо от готовности наблюдаемых субъектов.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-Оно позволяет достичь многомерности охвата, то есть фиксации сразу по нескольким параметрам — например, вербального и невербального поведения.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-Эффект первого впечатления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-Усталость наблюдателя и наблюдаемого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-Необходимость классифицировать результаты наблюдения.</w:t>
            </w:r>
          </w:p>
          <w:p w:rsidR="007E0B87" w:rsidRPr="007E0B87" w:rsidRDefault="007E0B87" w:rsidP="007E0B87">
            <w:pPr>
              <w:shd w:val="clear" w:color="auto" w:fill="FFFFFF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-Необходимость больших ресурсных затрат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Посещения семьи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shd w:val="clear" w:color="auto" w:fill="FFFFFF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-Родители могут быть более открыты для общения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shd w:val="clear" w:color="auto" w:fill="FFFFFF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-Можно лучше узнать условия, в которых живёт ребёнок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-Дает возможность увидеть педагогические просчеты семейного воспитания, обсудить конкретные ситуации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-Происходит вторжение в личную жизнь семьи, возникают трудности установления необходимых контактов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Психоло-педагогические тренинги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-Они позволяют судить о психологии человека непосредственно на основе того, что говорит он о себе или окружающие люди о нем</w:t>
            </w:r>
            <w:r w:rsidRPr="007E0B87">
              <w:rPr>
                <w:rFonts w:eastAsiaTheme="minorHAnsi" w:cstheme="minorBidi"/>
                <w:lang w:eastAsia="en-US"/>
              </w:rPr>
              <w:t xml:space="preserve"> </w:t>
            </w:r>
            <w:r w:rsidRPr="007E0B87">
              <w:rPr>
                <w:rFonts w:eastAsiaTheme="minorHAnsi" w:cstheme="minorBidi"/>
                <w:lang w:eastAsia="en-US"/>
              </w:rPr>
              <w:br/>
            </w: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-Приобретение новых навыков и моделей поведения</w:t>
            </w:r>
            <w:r w:rsidRPr="007E0B87">
              <w:rPr>
                <w:rFonts w:eastAsiaTheme="minorHAnsi" w:cstheme="minorBidi"/>
                <w:lang w:eastAsia="en-US"/>
              </w:rPr>
              <w:br/>
            </w: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-Приобретение веры в себя, лучше узнать и понять себя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-Есть возможность узнать много нового о своём ребёнке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-Не всегда участники идут на контакт и говорят о своей проблеме другим людям</w:t>
            </w:r>
            <w:r w:rsidRPr="007E0B87">
              <w:rPr>
                <w:rFonts w:eastAsiaTheme="minorHAnsi" w:cstheme="minorBidi"/>
                <w:lang w:eastAsia="en-US"/>
              </w:rPr>
              <w:br/>
            </w: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-Страх быть непонятым. Поэтому некоторые закрываются и не включаются в работу на тренинге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Тестирование рисунков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shd w:val="clear" w:color="auto" w:fill="FFFFFF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-Воспринимается участником как игра, не осознается цель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-Валидность проблематична,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не существует стандартов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-Субъективность интерпретации,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требуют широкой теоретической подготовки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-Трудоемки</w:t>
            </w:r>
          </w:p>
        </w:tc>
      </w:tr>
      <w:tr w:rsidR="007E0B87" w:rsidRPr="007E0B87" w:rsidTr="00351982"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Мини-сочинения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-Свобода раскрытия темы, никаких ограничений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Требуется оценка узкого специалиста</w:t>
            </w:r>
          </w:p>
        </w:tc>
      </w:tr>
      <w:tr w:rsidR="007E0B87" w:rsidRPr="007E0B87" w:rsidTr="00351982">
        <w:trPr>
          <w:trHeight w:val="1295"/>
        </w:trPr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Игровые методики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-Вызывают живой интерес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-Игра детей спонтанный и естественный процесс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-Трудоёмки в обработке полученных данных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-Затраты на подготовку</w:t>
            </w:r>
          </w:p>
        </w:tc>
      </w:tr>
      <w:tr w:rsidR="007E0B87" w:rsidRPr="007E0B87" w:rsidTr="00351982">
        <w:trPr>
          <w:trHeight w:val="1130"/>
        </w:trPr>
        <w:tc>
          <w:tcPr>
            <w:tcW w:w="1668" w:type="dxa"/>
            <w:vAlign w:val="center"/>
          </w:tcPr>
          <w:p w:rsidR="007E0B87" w:rsidRPr="007E0B87" w:rsidRDefault="007E0B87" w:rsidP="007E0B8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lang w:eastAsia="en-US"/>
              </w:rPr>
              <w:t>Проективные методики</w:t>
            </w:r>
          </w:p>
        </w:tc>
        <w:tc>
          <w:tcPr>
            <w:tcW w:w="4819" w:type="dxa"/>
          </w:tcPr>
          <w:p w:rsidR="007E0B87" w:rsidRPr="007E0B87" w:rsidRDefault="007E0B87" w:rsidP="007E0B87">
            <w:pPr>
              <w:rPr>
                <w:rFonts w:eastAsiaTheme="minorHAnsi" w:cstheme="minorBidi"/>
                <w:shd w:val="clear" w:color="auto" w:fill="FFFFFF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-Они валидны и относительно надежны при высоком уровне профессиональной подготовки пользователя. Эта методика менее субъективна и мало подвержена случайным, ситуативным влияниям.</w:t>
            </w:r>
          </w:p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cstheme="minorBidi"/>
                <w:color w:val="000000"/>
                <w:lang w:eastAsia="en-US"/>
              </w:rPr>
              <w:t>Возможность проекции - перенесении на других людей своих собственных потребностей, отношений, качеств</w:t>
            </w:r>
          </w:p>
        </w:tc>
        <w:tc>
          <w:tcPr>
            <w:tcW w:w="4253" w:type="dxa"/>
          </w:tcPr>
          <w:p w:rsidR="007E0B87" w:rsidRPr="007E0B87" w:rsidRDefault="007E0B87" w:rsidP="007E0B87">
            <w:pPr>
              <w:rPr>
                <w:rFonts w:eastAsiaTheme="minorHAnsi" w:cstheme="minorBidi"/>
                <w:lang w:eastAsia="en-US"/>
              </w:rPr>
            </w:pPr>
            <w:r w:rsidRPr="007E0B87">
              <w:rPr>
                <w:rFonts w:eastAsiaTheme="minorHAnsi" w:cstheme="minorBidi"/>
                <w:shd w:val="clear" w:color="auto" w:fill="FFFFFF"/>
                <w:lang w:eastAsia="en-US"/>
              </w:rPr>
              <w:t>-Трудоемкость и значительные временные затраты</w:t>
            </w:r>
          </w:p>
        </w:tc>
      </w:tr>
    </w:tbl>
    <w:p w:rsidR="007E0B87" w:rsidRPr="007E0B87" w:rsidRDefault="007E0B87" w:rsidP="007E0B87">
      <w:pPr>
        <w:spacing w:line="360" w:lineRule="auto"/>
        <w:ind w:firstLine="426"/>
        <w:jc w:val="both"/>
        <w:rPr>
          <w:rFonts w:eastAsia="Calibri"/>
          <w:sz w:val="28"/>
          <w:szCs w:val="28"/>
          <w:lang w:bidi="en-US"/>
        </w:rPr>
      </w:pPr>
      <w:r w:rsidRPr="007E0B87">
        <w:rPr>
          <w:sz w:val="28"/>
          <w:szCs w:val="28"/>
          <w:bdr w:val="none" w:sz="0" w:space="0" w:color="auto" w:frame="1"/>
        </w:rPr>
        <w:lastRenderedPageBreak/>
        <w:t xml:space="preserve">Такой анализ позволит педагогу грамотно осуществлять отбор диагностических методик в соответствии с особенностями современной семьи. </w:t>
      </w:r>
    </w:p>
    <w:p w:rsidR="007E0B87" w:rsidRPr="007E0B87" w:rsidRDefault="007E0B87" w:rsidP="007E0B87">
      <w:pPr>
        <w:widowControl w:val="0"/>
        <w:suppressAutoHyphens/>
        <w:spacing w:line="360" w:lineRule="auto"/>
        <w:ind w:firstLine="567"/>
        <w:jc w:val="both"/>
        <w:rPr>
          <w:rFonts w:eastAsiaTheme="minorHAnsi" w:cstheme="minorBidi"/>
          <w:kern w:val="1"/>
          <w:sz w:val="28"/>
          <w:szCs w:val="28"/>
          <w:lang w:eastAsia="en-US"/>
        </w:rPr>
      </w:pPr>
      <w:r w:rsidRPr="007E0B87">
        <w:rPr>
          <w:rFonts w:eastAsiaTheme="minorHAnsi" w:cstheme="minorBidi"/>
          <w:color w:val="000000" w:themeColor="text1"/>
          <w:sz w:val="28"/>
          <w:szCs w:val="28"/>
          <w:lang w:eastAsia="en-US"/>
        </w:rPr>
        <w:t>Практическая реализация</w:t>
      </w:r>
      <w:r w:rsidRPr="007E0B87">
        <w:rPr>
          <w:rFonts w:eastAsia="Calibri"/>
          <w:color w:val="000000" w:themeColor="text1"/>
          <w:sz w:val="28"/>
          <w:szCs w:val="28"/>
          <w:lang w:eastAsia="en-US" w:bidi="en-US"/>
        </w:rPr>
        <w:t xml:space="preserve"> использования проективных технологий изучения семьи в дошкольной образовательной организации </w:t>
      </w:r>
      <w:r w:rsidRPr="007E0B87">
        <w:rPr>
          <w:rFonts w:eastAsiaTheme="minorHAnsi" w:cstheme="minorBidi"/>
          <w:color w:val="000000" w:themeColor="text1"/>
          <w:sz w:val="28"/>
          <w:szCs w:val="28"/>
          <w:lang w:eastAsia="en-US"/>
        </w:rPr>
        <w:t>осуществлялась на базе МКДОУ «д/с №26» города Еманжелинска.</w:t>
      </w:r>
      <w:r w:rsidRPr="007E0B8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>Анализ работы в данном направлении, позволил выявить ряд проблем в организации диагностической работы по изучению семьи: в основном педагоги используют заочные методы изучения семьи, которые не дают педагогу возможности определить уровень детско-родительских отношений, т.к. это, в основном, социологический инструментарий. Поэтому необходимо использование более информативных диагностических технологий с целью изучения микромира семьи.</w:t>
      </w:r>
    </w:p>
    <w:p w:rsidR="007E0B87" w:rsidRPr="007E0B87" w:rsidRDefault="007E0B87" w:rsidP="007E0B87">
      <w:pPr>
        <w:spacing w:line="360" w:lineRule="auto"/>
        <w:ind w:firstLine="567"/>
        <w:jc w:val="both"/>
        <w:rPr>
          <w:rFonts w:eastAsiaTheme="minorHAnsi" w:cstheme="minorBidi"/>
          <w:kern w:val="1"/>
          <w:sz w:val="28"/>
          <w:szCs w:val="28"/>
          <w:lang w:eastAsia="en-US"/>
        </w:rPr>
      </w:pPr>
      <w:r w:rsidRPr="007E0B87">
        <w:rPr>
          <w:sz w:val="28"/>
          <w:szCs w:val="28"/>
        </w:rPr>
        <w:t xml:space="preserve">Совершенствуя диагностическую работу по изучению семьи, были апробировали следующие современные технологии [4]. </w:t>
      </w:r>
      <w:r w:rsidRPr="007E0B87">
        <w:rPr>
          <w:sz w:val="28"/>
        </w:rPr>
        <w:t xml:space="preserve">Например, метод «мини-сочинения» </w:t>
      </w:r>
      <w:r w:rsidRPr="007E0B87">
        <w:rPr>
          <w:b/>
          <w:bCs/>
          <w:color w:val="000000"/>
          <w:sz w:val="28"/>
          <w:szCs w:val="28"/>
        </w:rPr>
        <w:t>(</w:t>
      </w:r>
      <w:r w:rsidRPr="007E0B87">
        <w:rPr>
          <w:bCs/>
          <w:color w:val="000000"/>
          <w:sz w:val="28"/>
          <w:szCs w:val="28"/>
        </w:rPr>
        <w:t>автор-В.В. Столин, адаптация-А.И. Тащевой)</w:t>
      </w:r>
      <w:r w:rsidRPr="007E0B87">
        <w:rPr>
          <w:sz w:val="28"/>
          <w:szCs w:val="28"/>
        </w:rPr>
        <w:t>.</w:t>
      </w:r>
      <w:r w:rsidRPr="007E0B87">
        <w:rPr>
          <w:rFonts w:eastAsia="Calibri"/>
          <w:sz w:val="28"/>
          <w:szCs w:val="28"/>
          <w:lang w:eastAsia="en-US" w:bidi="en-US"/>
        </w:rPr>
        <w:t xml:space="preserve"> В сочинениях родители написали о характере ребенка, его интересах, способностях.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>Анализ осуществляется по следующим категориям: симпатия — антипатия, близость — отдаленность, уважение — неуважение.</w:t>
      </w:r>
      <w:r w:rsidRPr="007E0B87">
        <w:rPr>
          <w:rFonts w:eastAsia="Calibri"/>
          <w:sz w:val="28"/>
          <w:szCs w:val="28"/>
          <w:lang w:eastAsia="en-US" w:bidi="en-US"/>
        </w:rPr>
        <w:t xml:space="preserve">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>При анализе родительских сочинений, появилась возможность узнать о наличии или отсутствии у них компетентностного опыта, знаний и умений в воспитании ребенка, наличие способности родителей к эмпатии, педагогической рефлексии, самоконтролю.</w:t>
      </w:r>
      <w:r w:rsidRPr="007E0B87">
        <w:rPr>
          <w:rFonts w:eastAsia="Calibri"/>
          <w:sz w:val="28"/>
          <w:szCs w:val="28"/>
          <w:lang w:eastAsia="en-US" w:bidi="en-US"/>
        </w:rPr>
        <w:t xml:space="preserve">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>Это позволило определить проблемы и особенности воспитания и развития ребенка «глазами родителя», выявить зоны конфликта в детско-родительском взаимодействии.</w:t>
      </w:r>
    </w:p>
    <w:p w:rsidR="007E0B87" w:rsidRPr="007E0B87" w:rsidRDefault="007E0B87" w:rsidP="007E0B87">
      <w:pPr>
        <w:widowControl w:val="0"/>
        <w:suppressAutoHyphens/>
        <w:spacing w:line="360" w:lineRule="auto"/>
        <w:ind w:firstLine="567"/>
        <w:jc w:val="both"/>
        <w:rPr>
          <w:rFonts w:eastAsiaTheme="minorHAnsi" w:cstheme="minorBidi"/>
          <w:kern w:val="1"/>
          <w:sz w:val="28"/>
          <w:szCs w:val="28"/>
          <w:lang w:eastAsia="en-US"/>
        </w:rPr>
      </w:pPr>
      <w:r w:rsidRPr="007E0B87">
        <w:rPr>
          <w:rFonts w:eastAsiaTheme="minorHAnsi"/>
          <w:sz w:val="28"/>
          <w:szCs w:val="22"/>
          <w:lang w:eastAsia="en-US"/>
        </w:rPr>
        <w:t xml:space="preserve">Проективные методики – диагностический инструмент выявления личностных особенностей человека.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 xml:space="preserve">Принято говорить о следующих отличительных признаках проективных методик: испытуемый обладает относительной свободой в выборе ответа, тактики поведения через рисунок или текст; деятельность тестируемого протекает в атмосфере доброжелательности и при полном отсутствии оценочного отношения со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lastRenderedPageBreak/>
        <w:t>стороны экспериментатора [3]. В процессе апробации проективных технологий возникли проблемы недостаточного инструментального обеспечения для проведения диагностических исследований, поэтому возникла необходимость в разработке или модификации имеющегося диагностического материала. Ведь очень важно, чтобы диагностический инструментарий был адекватен возрастным особенностям ребёнка, отражал современный социокультурный аспект, имел простую квалиметрическую обработку. Так появились тематические блоки с вариантами вопросов для проведения проективной беседы.</w:t>
      </w:r>
    </w:p>
    <w:p w:rsidR="00FF151E" w:rsidRPr="007E0B87" w:rsidRDefault="007E0B87" w:rsidP="00FF151E">
      <w:pPr>
        <w:widowControl w:val="0"/>
        <w:suppressAutoHyphens/>
        <w:spacing w:line="360" w:lineRule="auto"/>
        <w:ind w:firstLine="567"/>
        <w:jc w:val="both"/>
        <w:rPr>
          <w:rFonts w:eastAsiaTheme="minorHAnsi" w:cstheme="minorBidi"/>
          <w:kern w:val="1"/>
          <w:sz w:val="28"/>
          <w:szCs w:val="28"/>
          <w:lang w:eastAsia="en-US"/>
        </w:rPr>
      </w:pP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>Тематический банк был составлен с учётом возрастных особенностей детей средней группы, основных психических новообразований этого возраста, задач программы, запросов родителей. Примеры приведены в таблице.</w:t>
      </w:r>
    </w:p>
    <w:p w:rsidR="00FF151E" w:rsidRDefault="00FF151E" w:rsidP="007E0B87">
      <w:pPr>
        <w:widowControl w:val="0"/>
        <w:suppressAutoHyphens/>
        <w:spacing w:line="360" w:lineRule="auto"/>
        <w:ind w:firstLine="567"/>
        <w:jc w:val="center"/>
        <w:rPr>
          <w:rFonts w:eastAsiaTheme="minorHAnsi" w:cstheme="minorBidi"/>
          <w:b/>
          <w:kern w:val="1"/>
          <w:sz w:val="28"/>
          <w:szCs w:val="28"/>
          <w:lang w:eastAsia="en-US"/>
        </w:rPr>
        <w:sectPr w:rsidR="00FF151E" w:rsidSect="00ED2822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E0B87" w:rsidRPr="007E0B87" w:rsidRDefault="007E0B87" w:rsidP="007E0B87">
      <w:pPr>
        <w:widowControl w:val="0"/>
        <w:suppressAutoHyphens/>
        <w:spacing w:line="360" w:lineRule="auto"/>
        <w:ind w:firstLine="567"/>
        <w:jc w:val="center"/>
        <w:rPr>
          <w:rFonts w:eastAsiaTheme="minorHAnsi" w:cstheme="minorBidi"/>
          <w:b/>
          <w:kern w:val="1"/>
          <w:sz w:val="28"/>
          <w:szCs w:val="28"/>
          <w:lang w:eastAsia="en-US"/>
        </w:rPr>
      </w:pPr>
      <w:r w:rsidRPr="007E0B87">
        <w:rPr>
          <w:rFonts w:eastAsiaTheme="minorHAnsi" w:cstheme="minorBidi"/>
          <w:b/>
          <w:kern w:val="1"/>
          <w:sz w:val="28"/>
          <w:szCs w:val="28"/>
          <w:lang w:eastAsia="en-US"/>
        </w:rPr>
        <w:lastRenderedPageBreak/>
        <w:t>Тематический банк для проективной беседы</w:t>
      </w:r>
    </w:p>
    <w:p w:rsidR="00FF151E" w:rsidRPr="007E0B87" w:rsidRDefault="00FF151E" w:rsidP="00FF151E">
      <w:pPr>
        <w:shd w:val="clear" w:color="auto" w:fill="FFFFFF"/>
        <w:spacing w:line="360" w:lineRule="auto"/>
        <w:jc w:val="right"/>
        <w:textAlignment w:val="baseline"/>
        <w:rPr>
          <w:sz w:val="20"/>
          <w:szCs w:val="28"/>
          <w:bdr w:val="none" w:sz="0" w:space="0" w:color="auto" w:frame="1"/>
        </w:rPr>
      </w:pPr>
      <w:r w:rsidRPr="00FF151E">
        <w:rPr>
          <w:sz w:val="20"/>
          <w:szCs w:val="28"/>
          <w:bdr w:val="none" w:sz="0" w:space="0" w:color="auto" w:frame="1"/>
        </w:rPr>
        <w:t>Таб.</w:t>
      </w:r>
      <w:r>
        <w:rPr>
          <w:sz w:val="20"/>
          <w:szCs w:val="28"/>
          <w:bdr w:val="none" w:sz="0" w:space="0" w:color="auto" w:frame="1"/>
        </w:rPr>
        <w:t>№2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36"/>
        <w:gridCol w:w="1949"/>
        <w:gridCol w:w="1205"/>
        <w:gridCol w:w="1772"/>
        <w:gridCol w:w="1382"/>
        <w:gridCol w:w="3154"/>
      </w:tblGrid>
      <w:tr w:rsidR="007E0B87" w:rsidRPr="007E0B87" w:rsidTr="00FF151E">
        <w:tc>
          <w:tcPr>
            <w:tcW w:w="2093" w:type="dxa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E0B87">
              <w:rPr>
                <w:b/>
                <w:szCs w:val="28"/>
                <w:lang w:eastAsia="en-US"/>
              </w:rPr>
              <w:t>Название</w:t>
            </w:r>
          </w:p>
        </w:tc>
        <w:tc>
          <w:tcPr>
            <w:tcW w:w="3118" w:type="dxa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E0B87">
              <w:rPr>
                <w:b/>
                <w:szCs w:val="28"/>
                <w:lang w:eastAsia="en-US"/>
              </w:rPr>
              <w:t>Возрастные особенности</w:t>
            </w:r>
          </w:p>
        </w:tc>
        <w:tc>
          <w:tcPr>
            <w:tcW w:w="1985" w:type="dxa"/>
            <w:gridSpan w:val="2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b/>
                <w:szCs w:val="28"/>
                <w:shd w:val="clear" w:color="auto" w:fill="FFFFFF"/>
                <w:lang w:eastAsia="en-US"/>
              </w:rPr>
            </w:pPr>
            <w:r w:rsidRPr="007E0B87">
              <w:rPr>
                <w:b/>
                <w:szCs w:val="28"/>
                <w:shd w:val="clear" w:color="auto" w:fill="FFFFFF"/>
                <w:lang w:eastAsia="en-US"/>
              </w:rPr>
              <w:t>Цель</w:t>
            </w:r>
          </w:p>
        </w:tc>
        <w:tc>
          <w:tcPr>
            <w:tcW w:w="2977" w:type="dxa"/>
            <w:gridSpan w:val="2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E0B87">
              <w:rPr>
                <w:b/>
                <w:szCs w:val="28"/>
                <w:shd w:val="clear" w:color="auto" w:fill="FFFFFF"/>
                <w:lang w:eastAsia="en-US"/>
              </w:rPr>
              <w:t>Процедура проведения</w:t>
            </w:r>
          </w:p>
        </w:tc>
        <w:tc>
          <w:tcPr>
            <w:tcW w:w="4536" w:type="dxa"/>
            <w:gridSpan w:val="2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b/>
                <w:szCs w:val="28"/>
                <w:shd w:val="clear" w:color="auto" w:fill="FFFFFF"/>
                <w:lang w:eastAsia="en-US"/>
              </w:rPr>
            </w:pPr>
            <w:r w:rsidRPr="007E0B87">
              <w:rPr>
                <w:b/>
                <w:szCs w:val="28"/>
                <w:shd w:val="clear" w:color="auto" w:fill="FFFFFF"/>
                <w:lang w:eastAsia="en-US"/>
              </w:rPr>
              <w:t>Содержание</w:t>
            </w:r>
          </w:p>
        </w:tc>
      </w:tr>
      <w:tr w:rsidR="007E0B87" w:rsidRPr="007E0B87" w:rsidTr="00FF151E">
        <w:trPr>
          <w:trHeight w:val="4218"/>
        </w:trPr>
        <w:tc>
          <w:tcPr>
            <w:tcW w:w="2093" w:type="dxa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szCs w:val="28"/>
                <w:lang w:eastAsia="en-US"/>
              </w:rPr>
            </w:pPr>
            <w:r w:rsidRPr="007E0B87">
              <w:rPr>
                <w:szCs w:val="28"/>
                <w:lang w:eastAsia="en-US"/>
              </w:rPr>
              <w:t>«Формирование эмпатии»</w:t>
            </w: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ind w:firstLine="25"/>
              <w:rPr>
                <w:color w:val="000000"/>
                <w:szCs w:val="28"/>
                <w:lang w:eastAsia="en-US"/>
              </w:rPr>
            </w:pPr>
            <w:r w:rsidRPr="007E0B87">
              <w:rPr>
                <w:color w:val="000000"/>
                <w:szCs w:val="28"/>
                <w:lang w:eastAsia="en-US"/>
              </w:rPr>
              <w:t xml:space="preserve">У детей 4-5 лет,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      </w:r>
            <w:r w:rsidRPr="007E0B87">
              <w:rPr>
                <w:bCs/>
                <w:color w:val="000000"/>
                <w:szCs w:val="28"/>
                <w:lang w:eastAsia="en-US"/>
              </w:rPr>
              <w:t>Повышенная обидчивость пред</w:t>
            </w:r>
            <w:r w:rsidRPr="007E0B87">
              <w:rPr>
                <w:color w:val="000000"/>
                <w:szCs w:val="28"/>
                <w:lang w:eastAsia="en-US"/>
              </w:rPr>
              <w:t>с</w:t>
            </w:r>
            <w:r w:rsidRPr="007E0B87">
              <w:rPr>
                <w:bCs/>
                <w:color w:val="000000"/>
                <w:szCs w:val="28"/>
                <w:lang w:eastAsia="en-US"/>
              </w:rPr>
              <w:t>тавляет собой возрастной феномен.</w:t>
            </w: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Диагностирование отношения ребенка к проблемным ситуациям, а также на выявление ценностей, конфликтов и значимых переживаний ребёнка.</w:t>
            </w: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Ребенку предлагается послушать предложения и сразу, не задумываясь продолжить его первой, пришедшей в голову мыслью. Делать это надо быстро.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Если у меня забрали игрушку, то я…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Иногда я плачу потому что…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Если меня обзывают другие ребята, я…...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Бывает, надо мною смеются друзья, и я…..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Я люблю, когда меня хвалят, за то, что….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Я расстраиваюсь, когда……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У меня портится настроение, если….</w:t>
            </w:r>
          </w:p>
        </w:tc>
      </w:tr>
      <w:tr w:rsidR="007E0B87" w:rsidRPr="007E0B87" w:rsidTr="00FF151E">
        <w:tc>
          <w:tcPr>
            <w:tcW w:w="2093" w:type="dxa"/>
            <w:vAlign w:val="center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jc w:val="center"/>
              <w:rPr>
                <w:szCs w:val="28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«Формирование ответственности»</w:t>
            </w: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Ребенок 5-6 лет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 Проявляет ответственность за начатое дело.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Выявление уровня ответственности у ребенка.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154" w:type="dxa"/>
            <w:gridSpan w:val="2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  <w:r w:rsidRPr="007E0B87">
              <w:rPr>
                <w:szCs w:val="28"/>
                <w:lang w:eastAsia="en-US"/>
              </w:rPr>
              <w:t>Ребенку предлагается послушать предложения и сразу, не задумываясь продолжить его первой, пришедшей в голову мыслью. Делать это надо быстро.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154" w:type="dxa"/>
          </w:tcPr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Давай, поиграем с тобой? Ты готов?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Мама попросила тебя помочь накрыть на стол, ты…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Обычно, когда папа просит убрать меня в своей комнате, то я…..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Моя мама часто поручает мне делать….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>Если мне дома говорят, что очень поздно и пора спать, я……</w:t>
            </w:r>
          </w:p>
          <w:p w:rsidR="007E0B87" w:rsidRPr="007E0B87" w:rsidRDefault="007E0B87" w:rsidP="007E0B87">
            <w:pPr>
              <w:tabs>
                <w:tab w:val="left" w:pos="9356"/>
              </w:tabs>
              <w:autoSpaceDE w:val="0"/>
              <w:spacing w:line="276" w:lineRule="auto"/>
              <w:rPr>
                <w:szCs w:val="28"/>
                <w:shd w:val="clear" w:color="auto" w:fill="FFFFFF"/>
                <w:lang w:eastAsia="en-US"/>
              </w:rPr>
            </w:pPr>
            <w:r w:rsidRPr="007E0B87">
              <w:rPr>
                <w:szCs w:val="28"/>
                <w:shd w:val="clear" w:color="auto" w:fill="FFFFFF"/>
                <w:lang w:eastAsia="en-US"/>
              </w:rPr>
              <w:t xml:space="preserve">Если меня предупредили родители не подходить к открытому окну, то я… </w:t>
            </w:r>
          </w:p>
        </w:tc>
      </w:tr>
    </w:tbl>
    <w:p w:rsidR="00FF151E" w:rsidRDefault="00FF151E" w:rsidP="007E0B87">
      <w:pPr>
        <w:tabs>
          <w:tab w:val="left" w:pos="9356"/>
        </w:tabs>
        <w:autoSpaceDE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eastAsia="en-US"/>
        </w:rPr>
        <w:sectPr w:rsidR="00FF151E" w:rsidSect="00FF151E">
          <w:pgSz w:w="16838" w:h="11906" w:orient="landscape"/>
          <w:pgMar w:top="851" w:right="1134" w:bottom="568" w:left="992" w:header="709" w:footer="709" w:gutter="0"/>
          <w:cols w:space="708"/>
          <w:docGrid w:linePitch="360"/>
        </w:sectPr>
      </w:pPr>
    </w:p>
    <w:p w:rsidR="007E0B87" w:rsidRPr="007E0B87" w:rsidRDefault="007E0B87" w:rsidP="007E0B87">
      <w:pPr>
        <w:tabs>
          <w:tab w:val="left" w:pos="9356"/>
        </w:tabs>
        <w:autoSpaceDE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eastAsia="en-US"/>
        </w:rPr>
      </w:pPr>
      <w:r w:rsidRPr="007E0B87">
        <w:rPr>
          <w:sz w:val="28"/>
          <w:szCs w:val="28"/>
          <w:shd w:val="clear" w:color="auto" w:fill="FFFFFF"/>
          <w:lang w:eastAsia="en-US"/>
        </w:rPr>
        <w:lastRenderedPageBreak/>
        <w:t>Имея в наличие готовые тематические блоки для беседы, педагог сможет использовать их в своей диагностической работе, опираясь на запротоколированные ответы детей, сделать выводы и адресно работать с каждым ребенком и его семьей, что обеспечивает в целом результативность взаимодействия.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 xml:space="preserve"> </w:t>
      </w:r>
    </w:p>
    <w:p w:rsidR="007E0B87" w:rsidRPr="007E0B87" w:rsidRDefault="007E0B87" w:rsidP="007E0B87">
      <w:pPr>
        <w:widowControl w:val="0"/>
        <w:suppressAutoHyphens/>
        <w:spacing w:line="360" w:lineRule="auto"/>
        <w:ind w:firstLine="567"/>
        <w:jc w:val="both"/>
        <w:rPr>
          <w:rFonts w:eastAsiaTheme="minorHAnsi" w:cstheme="minorBidi"/>
          <w:kern w:val="1"/>
          <w:sz w:val="28"/>
          <w:szCs w:val="28"/>
          <w:lang w:eastAsia="en-US"/>
        </w:rPr>
      </w:pP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 xml:space="preserve">Таким образом, проективные методики естественным образом вписываются в образовательный процесс не только как беседа-диалог, но и как игра, как ситуативный разговор, как проблемная ситуация социального характера. А так же их можно </w:t>
      </w:r>
      <w:r w:rsidRPr="007E0B87">
        <w:rPr>
          <w:sz w:val="28"/>
          <w:szCs w:val="28"/>
          <w:bdr w:val="none" w:sz="0" w:space="0" w:color="auto" w:frame="1"/>
        </w:rPr>
        <w:t xml:space="preserve">разнообразно и вариативно </w:t>
      </w:r>
      <w:r w:rsidRPr="007E0B87">
        <w:rPr>
          <w:rFonts w:eastAsiaTheme="minorHAnsi" w:cstheme="minorBidi"/>
          <w:kern w:val="1"/>
          <w:sz w:val="28"/>
          <w:szCs w:val="28"/>
          <w:lang w:eastAsia="en-US"/>
        </w:rPr>
        <w:t xml:space="preserve">использовать в течение всего дня,  что создаёт педагогу дополнительные возможности для сбора информации.  </w:t>
      </w:r>
    </w:p>
    <w:p w:rsidR="00F80CC7" w:rsidRDefault="00F80CC7" w:rsidP="000F597D">
      <w:pPr>
        <w:rPr>
          <w:b/>
          <w:sz w:val="28"/>
          <w:szCs w:val="28"/>
        </w:rPr>
      </w:pPr>
    </w:p>
    <w:p w:rsidR="001E0514" w:rsidRDefault="001E0514" w:rsidP="00F80CC7">
      <w:pPr>
        <w:pStyle w:val="a3"/>
        <w:rPr>
          <w:sz w:val="28"/>
          <w:shd w:val="clear" w:color="auto" w:fill="FFFFFF"/>
        </w:rPr>
      </w:pPr>
    </w:p>
    <w:p w:rsidR="00CE1A1D" w:rsidRDefault="001E0514" w:rsidP="00CE1A1D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hd w:val="clear" w:color="auto" w:fill="FFFFFF"/>
        </w:rPr>
      </w:pPr>
      <w:r>
        <w:rPr>
          <w:b/>
          <w:sz w:val="28"/>
          <w:shd w:val="clear" w:color="auto" w:fill="FFFFFF"/>
        </w:rPr>
        <w:t>Заключение.</w:t>
      </w:r>
    </w:p>
    <w:p w:rsidR="007E0B87" w:rsidRPr="007E0B87" w:rsidRDefault="00CE1A1D" w:rsidP="007E0B87">
      <w:pPr>
        <w:tabs>
          <w:tab w:val="left" w:pos="9356"/>
        </w:tabs>
        <w:autoSpaceDE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E1A1D">
        <w:rPr>
          <w:color w:val="000000"/>
          <w:sz w:val="28"/>
          <w:szCs w:val="28"/>
        </w:rPr>
        <w:t xml:space="preserve"> </w:t>
      </w:r>
      <w:r w:rsidR="007E0B87" w:rsidRPr="007E0B87">
        <w:rPr>
          <w:sz w:val="28"/>
          <w:szCs w:val="28"/>
          <w:lang w:eastAsia="en-US"/>
        </w:rPr>
        <w:t>На основании полученной информации появилась возможность адресного сопровождения семей воспитанников с учётом выявленных проблем, повысился уровень консультативной работы с родителями.</w:t>
      </w:r>
    </w:p>
    <w:p w:rsidR="007E0B87" w:rsidRPr="007E0B87" w:rsidRDefault="007E0B87" w:rsidP="007E0B87">
      <w:pPr>
        <w:tabs>
          <w:tab w:val="left" w:pos="9356"/>
        </w:tabs>
        <w:autoSpaceDE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7E0B87">
        <w:rPr>
          <w:sz w:val="28"/>
          <w:szCs w:val="28"/>
          <w:lang w:eastAsia="en-US"/>
        </w:rPr>
        <w:t xml:space="preserve">Использование разнообразных методов изучения семьи ставит родителей перед необходимостью осознать свои взаимоотношения с детьми, сделать выбор в пользу наиболее предпочтительных взаимоотношений, попробовать новые способы взаимоотношения с ребёнком. Происходящие в ходе изучения изменения педагогической позиции родителей уже не считаются чем-то чуждым и находят применение в практике семейного воспитания. Следовательно, можно утверждать, что научные методы изучения семьи одновременно являются и методами практического взаимодействия с родителями. </w:t>
      </w:r>
    </w:p>
    <w:p w:rsidR="001E0514" w:rsidRDefault="001E0514" w:rsidP="007E0B87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hd w:val="clear" w:color="auto" w:fill="FFFFFF"/>
        </w:rPr>
      </w:pPr>
    </w:p>
    <w:p w:rsidR="00E031AA" w:rsidRDefault="00E031AA" w:rsidP="001E0514">
      <w:pPr>
        <w:rPr>
          <w:b/>
          <w:color w:val="000000"/>
          <w:sz w:val="28"/>
          <w:szCs w:val="28"/>
          <w:shd w:val="clear" w:color="auto" w:fill="FFFFFF"/>
        </w:rPr>
      </w:pPr>
    </w:p>
    <w:p w:rsidR="00F04E9D" w:rsidRDefault="00F04E9D" w:rsidP="001E0514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Список литературы.</w:t>
      </w:r>
    </w:p>
    <w:p w:rsidR="007E0B87" w:rsidRDefault="007E0B87" w:rsidP="007E0B87">
      <w:pPr>
        <w:pStyle w:val="1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E106A">
        <w:rPr>
          <w:rFonts w:ascii="Times New Roman" w:hAnsi="Times New Roman"/>
          <w:sz w:val="28"/>
          <w:szCs w:val="28"/>
        </w:rPr>
        <w:t>Алешина</w:t>
      </w:r>
      <w:r>
        <w:rPr>
          <w:rFonts w:ascii="Times New Roman" w:hAnsi="Times New Roman"/>
          <w:sz w:val="28"/>
          <w:szCs w:val="28"/>
        </w:rPr>
        <w:t>,</w:t>
      </w:r>
      <w:r w:rsidRPr="009E106A">
        <w:rPr>
          <w:rFonts w:ascii="Times New Roman" w:hAnsi="Times New Roman"/>
          <w:sz w:val="28"/>
          <w:szCs w:val="28"/>
        </w:rPr>
        <w:t xml:space="preserve"> Ю.Е., Волович</w:t>
      </w:r>
      <w:r>
        <w:rPr>
          <w:rFonts w:ascii="Times New Roman" w:hAnsi="Times New Roman"/>
          <w:sz w:val="28"/>
          <w:szCs w:val="28"/>
        </w:rPr>
        <w:t>,</w:t>
      </w:r>
      <w:r w:rsidRPr="009E106A">
        <w:rPr>
          <w:rFonts w:ascii="Times New Roman" w:hAnsi="Times New Roman"/>
          <w:sz w:val="28"/>
          <w:szCs w:val="28"/>
        </w:rPr>
        <w:t xml:space="preserve"> А.С. Проблемы усвоения ролей мужчины и женщины. /</w:t>
      </w:r>
      <w:r w:rsidRPr="00A31A88">
        <w:rPr>
          <w:rFonts w:ascii="Times New Roman" w:hAnsi="Times New Roman"/>
          <w:sz w:val="28"/>
          <w:szCs w:val="28"/>
        </w:rPr>
        <w:t xml:space="preserve"> </w:t>
      </w:r>
      <w:r w:rsidRPr="009E106A">
        <w:rPr>
          <w:rFonts w:ascii="Times New Roman" w:hAnsi="Times New Roman"/>
          <w:sz w:val="28"/>
          <w:szCs w:val="28"/>
        </w:rPr>
        <w:t>Ю.Е.</w:t>
      </w:r>
      <w:r w:rsidRPr="00A31A88">
        <w:rPr>
          <w:rFonts w:ascii="Times New Roman" w:hAnsi="Times New Roman"/>
          <w:sz w:val="28"/>
          <w:szCs w:val="28"/>
        </w:rPr>
        <w:t xml:space="preserve"> </w:t>
      </w:r>
      <w:r w:rsidRPr="009E106A">
        <w:rPr>
          <w:rFonts w:ascii="Times New Roman" w:hAnsi="Times New Roman"/>
          <w:sz w:val="28"/>
          <w:szCs w:val="28"/>
        </w:rPr>
        <w:t xml:space="preserve">Алешина, А.С. Волович / Вопросы психологии. 2012. - №4. </w:t>
      </w:r>
      <w:r>
        <w:rPr>
          <w:rFonts w:ascii="Times New Roman" w:hAnsi="Times New Roman"/>
          <w:sz w:val="28"/>
          <w:szCs w:val="28"/>
        </w:rPr>
        <w:t>–</w:t>
      </w:r>
      <w:r w:rsidRPr="009E10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r w:rsidRPr="009E106A">
        <w:rPr>
          <w:rFonts w:ascii="Times New Roman" w:hAnsi="Times New Roman"/>
          <w:sz w:val="28"/>
          <w:szCs w:val="28"/>
        </w:rPr>
        <w:t>74-82</w:t>
      </w:r>
      <w:r>
        <w:rPr>
          <w:rFonts w:ascii="Times New Roman" w:hAnsi="Times New Roman"/>
          <w:sz w:val="28"/>
          <w:szCs w:val="28"/>
        </w:rPr>
        <w:t>.</w:t>
      </w:r>
      <w:r w:rsidRPr="009E106A">
        <w:rPr>
          <w:rFonts w:ascii="Times New Roman" w:hAnsi="Times New Roman"/>
          <w:sz w:val="28"/>
          <w:szCs w:val="28"/>
        </w:rPr>
        <w:t xml:space="preserve"> </w:t>
      </w:r>
    </w:p>
    <w:p w:rsidR="007E0B87" w:rsidRPr="009E106A" w:rsidRDefault="007E0B87" w:rsidP="007E0B87">
      <w:pPr>
        <w:pStyle w:val="1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E106A">
        <w:rPr>
          <w:rFonts w:ascii="Times New Roman" w:hAnsi="Times New Roman"/>
          <w:sz w:val="28"/>
          <w:szCs w:val="28"/>
        </w:rPr>
        <w:t>Анцыферова</w:t>
      </w:r>
      <w:r>
        <w:rPr>
          <w:rFonts w:ascii="Times New Roman" w:hAnsi="Times New Roman"/>
          <w:sz w:val="28"/>
          <w:szCs w:val="28"/>
        </w:rPr>
        <w:t>,</w:t>
      </w:r>
      <w:r w:rsidRPr="009E106A">
        <w:rPr>
          <w:rFonts w:ascii="Times New Roman" w:hAnsi="Times New Roman"/>
          <w:sz w:val="28"/>
          <w:szCs w:val="28"/>
        </w:rPr>
        <w:t xml:space="preserve"> Л.И. Личность в трудных жизненных условиях: переосмысливание, преобразование ситуаций и психологическая защита /</w:t>
      </w:r>
      <w:r w:rsidRPr="00CB3E49">
        <w:rPr>
          <w:rFonts w:ascii="Times New Roman" w:hAnsi="Times New Roman"/>
          <w:sz w:val="28"/>
          <w:szCs w:val="28"/>
        </w:rPr>
        <w:t xml:space="preserve"> </w:t>
      </w:r>
      <w:r w:rsidRPr="009E106A">
        <w:rPr>
          <w:rFonts w:ascii="Times New Roman" w:hAnsi="Times New Roman"/>
          <w:sz w:val="28"/>
          <w:szCs w:val="28"/>
        </w:rPr>
        <w:lastRenderedPageBreak/>
        <w:t xml:space="preserve">Л.И. Анцыферова / Психологический журнал . 2011. №1.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E106A">
        <w:rPr>
          <w:rFonts w:ascii="Times New Roman" w:hAnsi="Times New Roman"/>
          <w:sz w:val="28"/>
          <w:szCs w:val="28"/>
        </w:rPr>
        <w:t>С. 3-16.</w:t>
      </w:r>
    </w:p>
    <w:p w:rsidR="007E0B87" w:rsidRPr="007E0B87" w:rsidRDefault="007E0B87" w:rsidP="007E0B87">
      <w:pPr>
        <w:pStyle w:val="a5"/>
        <w:numPr>
          <w:ilvl w:val="0"/>
          <w:numId w:val="27"/>
        </w:numPr>
        <w:ind w:left="357" w:hanging="357"/>
        <w:rPr>
          <w:sz w:val="28"/>
          <w:szCs w:val="28"/>
          <w:lang w:eastAsia="en-US"/>
        </w:rPr>
      </w:pPr>
      <w:r w:rsidRPr="007E0B87">
        <w:rPr>
          <w:sz w:val="28"/>
          <w:szCs w:val="28"/>
          <w:lang w:eastAsia="en-US"/>
        </w:rPr>
        <w:t>Варга, А.Я. Система семейной психотерапии. / А.Я. Варга - СПб., 2001. – 145 с.</w:t>
      </w:r>
    </w:p>
    <w:p w:rsidR="007E0B87" w:rsidRPr="007E0B87" w:rsidRDefault="007E0B87" w:rsidP="007E0B87">
      <w:pPr>
        <w:pStyle w:val="a5"/>
        <w:numPr>
          <w:ilvl w:val="0"/>
          <w:numId w:val="27"/>
        </w:numPr>
        <w:ind w:left="357" w:hanging="357"/>
        <w:rPr>
          <w:sz w:val="28"/>
          <w:szCs w:val="28"/>
          <w:lang w:eastAsia="en-US"/>
        </w:rPr>
      </w:pPr>
      <w:r w:rsidRPr="007E0B87">
        <w:rPr>
          <w:sz w:val="28"/>
          <w:szCs w:val="28"/>
          <w:lang w:eastAsia="en-US"/>
        </w:rPr>
        <w:t>Лахова, Е.Ф. Проблемы семьи и семейной политики в России / Е.Ф. Лахова / Социальная работа с семьей. - 2010. - № 4. - С. 37.</w:t>
      </w:r>
    </w:p>
    <w:p w:rsidR="007E0B87" w:rsidRDefault="007E0B87" w:rsidP="007E0B87">
      <w:pPr>
        <w:pStyle w:val="a5"/>
        <w:numPr>
          <w:ilvl w:val="0"/>
          <w:numId w:val="27"/>
        </w:numPr>
        <w:ind w:left="357" w:hanging="357"/>
        <w:rPr>
          <w:sz w:val="28"/>
          <w:szCs w:val="28"/>
          <w:lang w:eastAsia="en-US"/>
        </w:rPr>
      </w:pPr>
      <w:r w:rsidRPr="007E0B87">
        <w:rPr>
          <w:sz w:val="28"/>
          <w:szCs w:val="28"/>
          <w:lang w:eastAsia="en-US"/>
        </w:rPr>
        <w:t>Каптерев П. Ответственность родителей перед детьми./ П.  Каптерев - М. 2002. – 154 с.</w:t>
      </w:r>
    </w:p>
    <w:p w:rsidR="007E0B87" w:rsidRPr="007E0B87" w:rsidRDefault="007E0B87" w:rsidP="007E0B87">
      <w:pPr>
        <w:pStyle w:val="a5"/>
        <w:numPr>
          <w:ilvl w:val="0"/>
          <w:numId w:val="27"/>
        </w:numPr>
        <w:ind w:left="357" w:hanging="357"/>
        <w:rPr>
          <w:sz w:val="28"/>
          <w:szCs w:val="28"/>
          <w:lang w:eastAsia="en-US"/>
        </w:rPr>
      </w:pPr>
      <w:r w:rsidRPr="007E0B87">
        <w:rPr>
          <w:color w:val="000000"/>
          <w:sz w:val="28"/>
          <w:szCs w:val="28"/>
          <w:shd w:val="clear" w:color="auto" w:fill="FFFFFF"/>
        </w:rPr>
        <w:t>Федеральный закон «Об образовании в Российской Федерации». — М.: Омега — Л., 2014. — 134 с.</w:t>
      </w:r>
    </w:p>
    <w:p w:rsidR="007E0B87" w:rsidRPr="009E106A" w:rsidRDefault="007E0B87" w:rsidP="007E0B87">
      <w:pPr>
        <w:pStyle w:val="1"/>
        <w:widowControl w:val="0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D2822" w:rsidRDefault="00ED2822" w:rsidP="00137CE3">
      <w:pPr>
        <w:rPr>
          <w:b/>
          <w:sz w:val="28"/>
          <w:bdr w:val="none" w:sz="0" w:space="0" w:color="auto" w:frame="1"/>
          <w:shd w:val="clear" w:color="auto" w:fill="FFFFFF"/>
        </w:rPr>
      </w:pPr>
    </w:p>
    <w:p w:rsidR="00ED2822" w:rsidRDefault="00ED2822" w:rsidP="00137CE3">
      <w:pPr>
        <w:rPr>
          <w:b/>
          <w:sz w:val="28"/>
          <w:bdr w:val="none" w:sz="0" w:space="0" w:color="auto" w:frame="1"/>
          <w:shd w:val="clear" w:color="auto" w:fill="FFFFFF"/>
        </w:rPr>
      </w:pPr>
    </w:p>
    <w:p w:rsidR="001F69B3" w:rsidRDefault="001F69B3" w:rsidP="00FF151E">
      <w:pPr>
        <w:spacing w:line="276" w:lineRule="auto"/>
        <w:ind w:firstLine="851"/>
        <w:rPr>
          <w:b/>
          <w:sz w:val="28"/>
          <w:szCs w:val="28"/>
        </w:rPr>
      </w:pPr>
      <w:r w:rsidRPr="001847DE">
        <w:rPr>
          <w:b/>
          <w:sz w:val="28"/>
          <w:szCs w:val="28"/>
        </w:rPr>
        <w:t>Рецензия.</w:t>
      </w:r>
    </w:p>
    <w:p w:rsidR="00863B89" w:rsidRDefault="007E0B87" w:rsidP="00FF151E">
      <w:pPr>
        <w:spacing w:line="276" w:lineRule="auto"/>
        <w:ind w:firstLine="851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В предложенном материале</w:t>
      </w:r>
      <w:r w:rsidRPr="00344D6D">
        <w:rPr>
          <w:sz w:val="28"/>
          <w:szCs w:val="28"/>
        </w:rPr>
        <w:t xml:space="preserve"> рассмотрены понятия «</w:t>
      </w:r>
      <w:r w:rsidRPr="00344D6D">
        <w:rPr>
          <w:sz w:val="28"/>
        </w:rPr>
        <w:t>современные технологии</w:t>
      </w:r>
      <w:r w:rsidRPr="00344D6D">
        <w:rPr>
          <w:b/>
          <w:color w:val="000000"/>
          <w:sz w:val="28"/>
          <w:szCs w:val="28"/>
        </w:rPr>
        <w:t xml:space="preserve"> </w:t>
      </w:r>
      <w:r w:rsidRPr="00344D6D">
        <w:rPr>
          <w:color w:val="000000"/>
          <w:sz w:val="28"/>
          <w:szCs w:val="28"/>
        </w:rPr>
        <w:t>изучения семьи</w:t>
      </w:r>
      <w:r w:rsidRPr="00344D6D">
        <w:rPr>
          <w:sz w:val="28"/>
          <w:szCs w:val="28"/>
        </w:rPr>
        <w:t>»</w:t>
      </w:r>
      <w:r w:rsidRPr="00344D6D">
        <w:t xml:space="preserve"> </w:t>
      </w:r>
      <w:r w:rsidRPr="00344D6D">
        <w:rPr>
          <w:sz w:val="28"/>
          <w:szCs w:val="28"/>
        </w:rPr>
        <w:t>в дошкольной образовательной организации, «</w:t>
      </w:r>
      <w:r w:rsidRPr="00344D6D">
        <w:rPr>
          <w:color w:val="000000" w:themeColor="text1"/>
          <w:sz w:val="28"/>
          <w:szCs w:val="21"/>
        </w:rPr>
        <w:t>проективные методики», «мини-сочинения» и</w:t>
      </w:r>
      <w:r w:rsidRPr="00344D6D">
        <w:rPr>
          <w:sz w:val="28"/>
          <w:szCs w:val="28"/>
        </w:rPr>
        <w:t xml:space="preserve"> освещено применение некоторых технологий на практике</w:t>
      </w:r>
      <w:r w:rsidRPr="00344D6D">
        <w:rPr>
          <w:sz w:val="28"/>
          <w:szCs w:val="28"/>
          <w:bdr w:val="none" w:sz="0" w:space="0" w:color="auto" w:frame="1"/>
        </w:rPr>
        <w:t>. Представлена таблица с описанием преимуществ и рисков реализации современных технологий изучения семьи в условиях ДОО, в помощь воспитателю для грамотного осуществления отбора диагностических методик.</w:t>
      </w:r>
    </w:p>
    <w:p w:rsidR="007E0B87" w:rsidRDefault="007E0B87" w:rsidP="00FF151E">
      <w:pPr>
        <w:spacing w:line="276" w:lineRule="auto"/>
        <w:rPr>
          <w:b/>
          <w:sz w:val="28"/>
          <w:szCs w:val="28"/>
        </w:rPr>
      </w:pPr>
    </w:p>
    <w:p w:rsidR="001847DE" w:rsidRDefault="00AA405F" w:rsidP="00FF151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1847DE" w:rsidRPr="001847DE">
        <w:rPr>
          <w:color w:val="000000"/>
          <w:sz w:val="28"/>
          <w:szCs w:val="28"/>
        </w:rPr>
        <w:t>Предложенные материалы окажутся интересными для педагогов детских садов, а также для родителей</w:t>
      </w:r>
      <w:r w:rsidR="00FF151E">
        <w:rPr>
          <w:color w:val="000000"/>
          <w:sz w:val="28"/>
          <w:szCs w:val="28"/>
        </w:rPr>
        <w:t>.</w:t>
      </w:r>
    </w:p>
    <w:p w:rsidR="00FF151E" w:rsidRPr="001847DE" w:rsidRDefault="00FF151E" w:rsidP="00AA405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847DE" w:rsidRPr="001847DE" w:rsidRDefault="001847DE" w:rsidP="001847DE">
      <w:pPr>
        <w:rPr>
          <w:sz w:val="28"/>
          <w:szCs w:val="28"/>
        </w:rPr>
      </w:pPr>
      <w:bookmarkStart w:id="0" w:name="_GoBack"/>
      <w:bookmarkEnd w:id="0"/>
    </w:p>
    <w:sectPr w:rsidR="001847DE" w:rsidRPr="001847DE" w:rsidSect="00ED28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8C8" w:rsidRDefault="002208C8" w:rsidP="00863B89">
      <w:r>
        <w:separator/>
      </w:r>
    </w:p>
  </w:endnote>
  <w:endnote w:type="continuationSeparator" w:id="0">
    <w:p w:rsidR="002208C8" w:rsidRDefault="002208C8" w:rsidP="0086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8C8" w:rsidRDefault="002208C8" w:rsidP="00863B89">
      <w:r>
        <w:separator/>
      </w:r>
    </w:p>
  </w:footnote>
  <w:footnote w:type="continuationSeparator" w:id="0">
    <w:p w:rsidR="002208C8" w:rsidRDefault="002208C8" w:rsidP="00863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B66"/>
    <w:multiLevelType w:val="hybridMultilevel"/>
    <w:tmpl w:val="6E72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237"/>
    <w:multiLevelType w:val="hybridMultilevel"/>
    <w:tmpl w:val="F7808C3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B7F2739"/>
    <w:multiLevelType w:val="hybridMultilevel"/>
    <w:tmpl w:val="8B86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3FE"/>
    <w:multiLevelType w:val="hybridMultilevel"/>
    <w:tmpl w:val="3244E8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0EC559AF"/>
    <w:multiLevelType w:val="hybridMultilevel"/>
    <w:tmpl w:val="AD924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77EAB"/>
    <w:multiLevelType w:val="hybridMultilevel"/>
    <w:tmpl w:val="5584148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F0709DB"/>
    <w:multiLevelType w:val="hybridMultilevel"/>
    <w:tmpl w:val="8BF84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EC6"/>
    <w:multiLevelType w:val="hybridMultilevel"/>
    <w:tmpl w:val="32B8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00526"/>
    <w:multiLevelType w:val="hybridMultilevel"/>
    <w:tmpl w:val="57501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3684E"/>
    <w:multiLevelType w:val="hybridMultilevel"/>
    <w:tmpl w:val="8D32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65A8A"/>
    <w:multiLevelType w:val="hybridMultilevel"/>
    <w:tmpl w:val="54768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D5C62"/>
    <w:multiLevelType w:val="hybridMultilevel"/>
    <w:tmpl w:val="CF4C3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26A27"/>
    <w:multiLevelType w:val="multilevel"/>
    <w:tmpl w:val="45B0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0F26AD"/>
    <w:multiLevelType w:val="hybridMultilevel"/>
    <w:tmpl w:val="D7FC7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D4D34"/>
    <w:multiLevelType w:val="hybridMultilevel"/>
    <w:tmpl w:val="4E7A3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00257"/>
    <w:multiLevelType w:val="hybridMultilevel"/>
    <w:tmpl w:val="89D4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571DE"/>
    <w:multiLevelType w:val="hybridMultilevel"/>
    <w:tmpl w:val="55785E1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52251A4"/>
    <w:multiLevelType w:val="hybridMultilevel"/>
    <w:tmpl w:val="32D09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1577A"/>
    <w:multiLevelType w:val="hybridMultilevel"/>
    <w:tmpl w:val="802CB6EA"/>
    <w:lvl w:ilvl="0" w:tplc="D3CC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C1296"/>
    <w:multiLevelType w:val="hybridMultilevel"/>
    <w:tmpl w:val="5914D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2C74C0"/>
    <w:multiLevelType w:val="hybridMultilevel"/>
    <w:tmpl w:val="8476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2B45A5"/>
    <w:multiLevelType w:val="hybridMultilevel"/>
    <w:tmpl w:val="1E5CF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C3B0C"/>
    <w:multiLevelType w:val="multilevel"/>
    <w:tmpl w:val="9A28718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23" w15:restartNumberingAfterBreak="0">
    <w:nsid w:val="6E4E6CE4"/>
    <w:multiLevelType w:val="hybridMultilevel"/>
    <w:tmpl w:val="95EA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158"/>
    <w:multiLevelType w:val="hybridMultilevel"/>
    <w:tmpl w:val="B4D6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A1C07"/>
    <w:multiLevelType w:val="hybridMultilevel"/>
    <w:tmpl w:val="DE064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463A4"/>
    <w:multiLevelType w:val="hybridMultilevel"/>
    <w:tmpl w:val="BAFE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24"/>
  </w:num>
  <w:num w:numId="5">
    <w:abstractNumId w:val="9"/>
  </w:num>
  <w:num w:numId="6">
    <w:abstractNumId w:val="3"/>
  </w:num>
  <w:num w:numId="7">
    <w:abstractNumId w:val="26"/>
  </w:num>
  <w:num w:numId="8">
    <w:abstractNumId w:val="23"/>
  </w:num>
  <w:num w:numId="9">
    <w:abstractNumId w:val="0"/>
  </w:num>
  <w:num w:numId="10">
    <w:abstractNumId w:val="7"/>
  </w:num>
  <w:num w:numId="11">
    <w:abstractNumId w:val="17"/>
  </w:num>
  <w:num w:numId="12">
    <w:abstractNumId w:val="22"/>
  </w:num>
  <w:num w:numId="13">
    <w:abstractNumId w:val="1"/>
  </w:num>
  <w:num w:numId="14">
    <w:abstractNumId w:val="25"/>
  </w:num>
  <w:num w:numId="15">
    <w:abstractNumId w:val="14"/>
  </w:num>
  <w:num w:numId="16">
    <w:abstractNumId w:val="8"/>
  </w:num>
  <w:num w:numId="17">
    <w:abstractNumId w:val="4"/>
  </w:num>
  <w:num w:numId="18">
    <w:abstractNumId w:val="5"/>
  </w:num>
  <w:num w:numId="19">
    <w:abstractNumId w:val="10"/>
  </w:num>
  <w:num w:numId="20">
    <w:abstractNumId w:val="6"/>
  </w:num>
  <w:num w:numId="21">
    <w:abstractNumId w:val="21"/>
  </w:num>
  <w:num w:numId="22">
    <w:abstractNumId w:val="13"/>
  </w:num>
  <w:num w:numId="23">
    <w:abstractNumId w:val="16"/>
  </w:num>
  <w:num w:numId="24">
    <w:abstractNumId w:val="18"/>
  </w:num>
  <w:num w:numId="25">
    <w:abstractNumId w:val="12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57"/>
    <w:rsid w:val="000909DA"/>
    <w:rsid w:val="000C3DB7"/>
    <w:rsid w:val="000C5E23"/>
    <w:rsid w:val="000D72F0"/>
    <w:rsid w:val="000F597D"/>
    <w:rsid w:val="00112071"/>
    <w:rsid w:val="00137CE3"/>
    <w:rsid w:val="00170088"/>
    <w:rsid w:val="001847DE"/>
    <w:rsid w:val="00191C28"/>
    <w:rsid w:val="001A0800"/>
    <w:rsid w:val="001B1F5C"/>
    <w:rsid w:val="001E0514"/>
    <w:rsid w:val="001F69B3"/>
    <w:rsid w:val="001F7250"/>
    <w:rsid w:val="002208C8"/>
    <w:rsid w:val="002620F6"/>
    <w:rsid w:val="003507E9"/>
    <w:rsid w:val="003A0FC8"/>
    <w:rsid w:val="005026D9"/>
    <w:rsid w:val="00554B59"/>
    <w:rsid w:val="0057518E"/>
    <w:rsid w:val="00575FBA"/>
    <w:rsid w:val="0058128B"/>
    <w:rsid w:val="005861DC"/>
    <w:rsid w:val="00607B60"/>
    <w:rsid w:val="00651FA7"/>
    <w:rsid w:val="007A12E5"/>
    <w:rsid w:val="007E0B87"/>
    <w:rsid w:val="00816AF9"/>
    <w:rsid w:val="0083522E"/>
    <w:rsid w:val="00863432"/>
    <w:rsid w:val="00863B89"/>
    <w:rsid w:val="008932FC"/>
    <w:rsid w:val="008D5A6D"/>
    <w:rsid w:val="00914B33"/>
    <w:rsid w:val="009310F8"/>
    <w:rsid w:val="00931FAA"/>
    <w:rsid w:val="00933F65"/>
    <w:rsid w:val="009B1864"/>
    <w:rsid w:val="00A74410"/>
    <w:rsid w:val="00AA405F"/>
    <w:rsid w:val="00AB794F"/>
    <w:rsid w:val="00B20C2F"/>
    <w:rsid w:val="00B35620"/>
    <w:rsid w:val="00B93A58"/>
    <w:rsid w:val="00B946BD"/>
    <w:rsid w:val="00BF7195"/>
    <w:rsid w:val="00C32B0B"/>
    <w:rsid w:val="00CE1A1D"/>
    <w:rsid w:val="00CE4CAB"/>
    <w:rsid w:val="00D75FA2"/>
    <w:rsid w:val="00E031AA"/>
    <w:rsid w:val="00E92BED"/>
    <w:rsid w:val="00EB4E77"/>
    <w:rsid w:val="00ED2822"/>
    <w:rsid w:val="00EF5C57"/>
    <w:rsid w:val="00F04E9D"/>
    <w:rsid w:val="00F372F6"/>
    <w:rsid w:val="00F80CC7"/>
    <w:rsid w:val="00F93014"/>
    <w:rsid w:val="00FC2959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2A3B"/>
  <w15:docId w15:val="{A4BD8BC5-56A9-417B-98B3-30BF3C8B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F597D"/>
    <w:pPr>
      <w:spacing w:before="100" w:beforeAutospacing="1" w:after="100" w:afterAutospacing="1"/>
    </w:pPr>
  </w:style>
  <w:style w:type="character" w:customStyle="1" w:styleId="c7">
    <w:name w:val="c7"/>
    <w:basedOn w:val="a0"/>
    <w:rsid w:val="000F597D"/>
  </w:style>
  <w:style w:type="character" w:customStyle="1" w:styleId="apple-converted-space">
    <w:name w:val="apple-converted-space"/>
    <w:basedOn w:val="a0"/>
    <w:rsid w:val="00B20C2F"/>
  </w:style>
  <w:style w:type="paragraph" w:styleId="a5">
    <w:name w:val="List Paragraph"/>
    <w:basedOn w:val="a"/>
    <w:uiPriority w:val="34"/>
    <w:qFormat/>
    <w:rsid w:val="00F9301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80C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72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25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1847DE"/>
    <w:rPr>
      <w:b/>
      <w:bCs/>
    </w:rPr>
  </w:style>
  <w:style w:type="paragraph" w:styleId="aa">
    <w:name w:val="header"/>
    <w:basedOn w:val="a"/>
    <w:link w:val="ab"/>
    <w:uiPriority w:val="99"/>
    <w:unhideWhenUsed/>
    <w:rsid w:val="0086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63B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3B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1A1D"/>
    <w:pPr>
      <w:spacing w:before="100" w:beforeAutospacing="1" w:after="100" w:afterAutospacing="1"/>
    </w:pPr>
  </w:style>
  <w:style w:type="character" w:customStyle="1" w:styleId="c16">
    <w:name w:val="c16"/>
    <w:basedOn w:val="a0"/>
    <w:rsid w:val="00CE1A1D"/>
  </w:style>
  <w:style w:type="character" w:customStyle="1" w:styleId="c4">
    <w:name w:val="c4"/>
    <w:basedOn w:val="a0"/>
    <w:rsid w:val="00CE1A1D"/>
  </w:style>
  <w:style w:type="table" w:styleId="ae">
    <w:name w:val="Table Grid"/>
    <w:basedOn w:val="a1"/>
    <w:uiPriority w:val="59"/>
    <w:rsid w:val="007E0B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7E0B8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ЕЛЕНА</cp:lastModifiedBy>
  <cp:revision>39</cp:revision>
  <dcterms:created xsi:type="dcterms:W3CDTF">2018-10-29T09:40:00Z</dcterms:created>
  <dcterms:modified xsi:type="dcterms:W3CDTF">2026-08-05T10:38:00Z</dcterms:modified>
</cp:coreProperties>
</file>